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29" w:rsidRDefault="00E00B29">
      <w:r>
        <w:t>MA. GUADALUPE HERNANDEZ SALAS.</w:t>
      </w:r>
    </w:p>
    <w:p w:rsidR="00E00B29" w:rsidRDefault="00E00B29">
      <w:r>
        <w:t>150676939</w:t>
      </w:r>
    </w:p>
    <w:p w:rsidR="00E00B29" w:rsidRDefault="00E00B29">
      <w:r>
        <w:t xml:space="preserve">Femenino de 49 años,  sin otros antecedentes de importancia. </w:t>
      </w:r>
    </w:p>
    <w:p w:rsidR="00E00B29" w:rsidRDefault="00E00B29" w:rsidP="005E4512">
      <w:pPr>
        <w:jc w:val="both"/>
      </w:pPr>
      <w:r>
        <w:t>AGO: GIII, USUARIA de DIU de tiempo no especificado.</w:t>
      </w:r>
    </w:p>
    <w:p w:rsidR="00105AFF" w:rsidRDefault="00E00B29" w:rsidP="005E4512">
      <w:pPr>
        <w:jc w:val="both"/>
      </w:pPr>
      <w:r>
        <w:t>PA: Acudió al servicio de urgencias por dolor abdominal  intenso difuso, de 1 día de evolución, encontrándose a la EF estuporosa con glicemia 150, taquipnea, Distención abdominal, ausencia de peristaltismo, Exploración de los miembros inferiores con datos de mala perfusión tisular, frías, llenado capilar de 4 segundos,  ese mismo día  se le realiza laparotomía exploratoria con hallazgo de distención abdominal   y en intestino delgado área de trombosis,  durante el proceso quirúrgico presenta paro cardiorespiratorio irreversible a maniobras.</w:t>
      </w:r>
    </w:p>
    <w:p w:rsidR="00E00B29" w:rsidRDefault="00E00B29"/>
    <w:p w:rsidR="00E00B29" w:rsidRDefault="00E00B29">
      <w:r>
        <w:t xml:space="preserve">Se ratifica la causa de la defunción. </w:t>
      </w:r>
      <w:r w:rsidR="00466AE5">
        <w:t xml:space="preserve">  Y  se corrig</w:t>
      </w:r>
      <w:r w:rsidR="005E4512">
        <w:t>en las variables 22 No estuvo em</w:t>
      </w:r>
      <w:r w:rsidR="00466AE5">
        <w:t xml:space="preserve">barazada. </w:t>
      </w:r>
    </w:p>
    <w:p w:rsidR="00E00B29" w:rsidRDefault="00E00B29"/>
    <w:p w:rsidR="00E00B29" w:rsidRDefault="00E00B29">
      <w:r>
        <w:t xml:space="preserve">DR. VICTOR ALEJANDRO ALBA TORRES. </w:t>
      </w:r>
    </w:p>
    <w:p w:rsidR="00E00B29" w:rsidRDefault="00E00B29">
      <w:r>
        <w:t xml:space="preserve">AUXILIAR DE EPIDEMIOLOGIA. </w:t>
      </w:r>
    </w:p>
    <w:p w:rsidR="00E00B29" w:rsidRDefault="00E00B29"/>
    <w:p w:rsidR="00E00B29" w:rsidRDefault="00E00B29"/>
    <w:sectPr w:rsidR="00E00B29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00B29"/>
    <w:rsid w:val="00105AFF"/>
    <w:rsid w:val="001E5FCD"/>
    <w:rsid w:val="00466AE5"/>
    <w:rsid w:val="005E4512"/>
    <w:rsid w:val="008233D7"/>
    <w:rsid w:val="008F1588"/>
    <w:rsid w:val="00D3613A"/>
    <w:rsid w:val="00E0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>Juris1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4</cp:revision>
  <dcterms:created xsi:type="dcterms:W3CDTF">2015-06-26T18:51:00Z</dcterms:created>
  <dcterms:modified xsi:type="dcterms:W3CDTF">2015-06-26T20:08:00Z</dcterms:modified>
</cp:coreProperties>
</file>