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55" w:rsidRDefault="00706888" w:rsidP="00D67B55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 </w:t>
      </w:r>
    </w:p>
    <w:p w:rsidR="00493C54" w:rsidRDefault="00493C54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9C00C3" w:rsidRPr="00772806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772806">
        <w:rPr>
          <w:rFonts w:ascii="Arial" w:eastAsia="Times New Roman" w:hAnsi="Arial" w:cs="Arial"/>
          <w:b/>
          <w:sz w:val="18"/>
          <w:szCs w:val="18"/>
          <w:lang w:val="es-ES" w:eastAsia="es-ES"/>
        </w:rPr>
        <w:t>A: OSCAR JIMENEZ VILLALOBOS</w:t>
      </w:r>
    </w:p>
    <w:p w:rsidR="009C00C3" w:rsidRPr="00772806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772806">
        <w:rPr>
          <w:rFonts w:ascii="Arial" w:eastAsia="Times New Roman" w:hAnsi="Arial" w:cs="Arial"/>
          <w:b/>
          <w:sz w:val="18"/>
          <w:szCs w:val="18"/>
          <w:lang w:val="es-ES" w:eastAsia="es-ES"/>
        </w:rPr>
        <w:t>JEFE DE JURISDICCION SANITARIA NO.VI</w:t>
      </w:r>
    </w:p>
    <w:p w:rsidR="009C00C3" w:rsidRPr="00936235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 w:eastAsia="es-ES"/>
        </w:rPr>
      </w:pPr>
      <w:r w:rsidRPr="00936235">
        <w:rPr>
          <w:rFonts w:ascii="Arial" w:eastAsia="Times New Roman" w:hAnsi="Arial" w:cs="Arial"/>
          <w:b/>
          <w:sz w:val="18"/>
          <w:szCs w:val="18"/>
          <w:lang w:val="en-US" w:eastAsia="es-ES"/>
        </w:rPr>
        <w:t>TAMAZUNCHALE S.LP</w:t>
      </w:r>
      <w:r w:rsidRPr="00936235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</w:t>
      </w:r>
    </w:p>
    <w:p w:rsidR="009C00C3" w:rsidRPr="00936235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n-US" w:eastAsia="es-ES"/>
        </w:rPr>
      </w:pPr>
    </w:p>
    <w:p w:rsidR="009C00C3" w:rsidRPr="00936235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n-US" w:eastAsia="es-ES"/>
        </w:rPr>
      </w:pPr>
      <w:r w:rsidRPr="00936235">
        <w:rPr>
          <w:rFonts w:ascii="Arial" w:eastAsia="Times New Roman" w:hAnsi="Arial" w:cs="Arial"/>
          <w:b/>
          <w:sz w:val="18"/>
          <w:szCs w:val="18"/>
          <w:lang w:val="en-US" w:eastAsia="es-ES"/>
        </w:rPr>
        <w:t>AT</w:t>
      </w:r>
      <w:proofErr w:type="gramStart"/>
      <w:r w:rsidRPr="00936235">
        <w:rPr>
          <w:rFonts w:ascii="Arial" w:eastAsia="Times New Roman" w:hAnsi="Arial" w:cs="Arial"/>
          <w:b/>
          <w:sz w:val="18"/>
          <w:szCs w:val="18"/>
          <w:lang w:val="en-US" w:eastAsia="es-ES"/>
        </w:rPr>
        <w:t>,N</w:t>
      </w:r>
      <w:proofErr w:type="gramEnd"/>
      <w:r w:rsidRPr="00936235">
        <w:rPr>
          <w:rFonts w:ascii="Arial" w:eastAsia="Times New Roman" w:hAnsi="Arial" w:cs="Arial"/>
          <w:b/>
          <w:sz w:val="18"/>
          <w:szCs w:val="18"/>
          <w:lang w:val="en-US" w:eastAsia="es-ES"/>
        </w:rPr>
        <w:t>: DR. JOSE LUIS CERVANTES</w:t>
      </w:r>
    </w:p>
    <w:p w:rsidR="009C00C3" w:rsidRDefault="009C00C3" w:rsidP="009C00C3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772806">
        <w:rPr>
          <w:rFonts w:ascii="Arial" w:eastAsia="Times New Roman" w:hAnsi="Arial" w:cs="Arial"/>
          <w:b/>
          <w:sz w:val="18"/>
          <w:szCs w:val="18"/>
          <w:lang w:val="es-ES" w:eastAsia="es-ES"/>
        </w:rPr>
        <w:t>COORDINADOR DEL DEPARTAMENTO DE EPIDEMIOLOGIA.</w:t>
      </w:r>
    </w:p>
    <w:p w:rsidR="009C00C3" w:rsidRPr="00973608" w:rsidRDefault="009C00C3" w:rsidP="009C00C3">
      <w:pPr>
        <w:ind w:right="140"/>
        <w:jc w:val="right"/>
        <w:rPr>
          <w:rFonts w:ascii="Montserrat Regular" w:eastAsiaTheme="minorEastAsia" w:hAnsi="Montserrat Regular"/>
        </w:rPr>
      </w:pPr>
      <w:r>
        <w:rPr>
          <w:rFonts w:ascii="Montserrat Regular" w:eastAsiaTheme="minorEastAsia" w:hAnsi="Montserrat Regular"/>
        </w:rPr>
        <w:t>EPI/20190</w:t>
      </w:r>
      <w:r w:rsidR="00936235">
        <w:rPr>
          <w:rFonts w:ascii="Montserrat Regular" w:eastAsiaTheme="minorEastAsia" w:hAnsi="Montserrat Regular"/>
        </w:rPr>
        <w:t>146</w:t>
      </w:r>
    </w:p>
    <w:p w:rsidR="009C00C3" w:rsidRPr="003177FE" w:rsidRDefault="009C00C3" w:rsidP="009C00C3">
      <w:pPr>
        <w:spacing w:after="0" w:line="240" w:lineRule="auto"/>
        <w:jc w:val="right"/>
        <w:rPr>
          <w:rFonts w:ascii="Montserrat Medium" w:eastAsiaTheme="minorEastAsia" w:hAnsi="Montserrat Medium"/>
          <w:lang w:val="es-ES_tradnl"/>
        </w:rPr>
      </w:pPr>
      <w:r w:rsidRPr="003177FE">
        <w:rPr>
          <w:rFonts w:ascii="Montserrat Medium" w:eastAsiaTheme="minorEastAsia" w:hAnsi="Montserrat Medium"/>
          <w:lang w:val="es-ES_tradnl"/>
        </w:rPr>
        <w:t xml:space="preserve">         </w:t>
      </w:r>
      <w:r>
        <w:rPr>
          <w:rFonts w:ascii="Montserrat Medium" w:eastAsiaTheme="minorEastAsia" w:hAnsi="Montserrat Medium"/>
          <w:lang w:val="es-ES_tradnl"/>
        </w:rPr>
        <w:t xml:space="preserve"> </w:t>
      </w:r>
      <w:r w:rsidRPr="003177FE">
        <w:rPr>
          <w:rFonts w:ascii="Montserrat Medium" w:eastAsiaTheme="minorEastAsia" w:hAnsi="Montserrat Medium"/>
          <w:lang w:val="es-ES_tradnl"/>
        </w:rPr>
        <w:t xml:space="preserve"> Fecha</w:t>
      </w:r>
      <w:proofErr w:type="gramStart"/>
      <w:r w:rsidRPr="003177FE">
        <w:rPr>
          <w:rFonts w:ascii="Montserrat Medium" w:eastAsiaTheme="minorEastAsia" w:hAnsi="Montserrat Medium"/>
          <w:lang w:val="es-ES_tradnl"/>
        </w:rPr>
        <w:t xml:space="preserve">: </w:t>
      </w:r>
      <w:r w:rsidR="00936235">
        <w:rPr>
          <w:rFonts w:ascii="Montserrat Medium" w:eastAsiaTheme="minorEastAsia" w:hAnsi="Montserrat Medium"/>
          <w:lang w:val="es-ES_tradnl"/>
        </w:rPr>
        <w:t xml:space="preserve"> Noviembre</w:t>
      </w:r>
      <w:proofErr w:type="gramEnd"/>
      <w:r w:rsidR="00936235">
        <w:rPr>
          <w:rFonts w:ascii="Montserrat Medium" w:eastAsiaTheme="minorEastAsia" w:hAnsi="Montserrat Medium"/>
          <w:lang w:val="es-ES_tradnl"/>
        </w:rPr>
        <w:t xml:space="preserve"> 22</w:t>
      </w:r>
      <w:r w:rsidRPr="003177FE">
        <w:rPr>
          <w:rFonts w:ascii="Montserrat Medium" w:eastAsiaTheme="minorEastAsia" w:hAnsi="Montserrat Medium"/>
          <w:lang w:val="es-ES_tradnl"/>
        </w:rPr>
        <w:t>, 201</w:t>
      </w:r>
      <w:r>
        <w:rPr>
          <w:rFonts w:ascii="Montserrat Medium" w:eastAsiaTheme="minorEastAsia" w:hAnsi="Montserrat Medium"/>
          <w:lang w:val="es-ES_tradnl"/>
        </w:rPr>
        <w:t>9.</w:t>
      </w:r>
    </w:p>
    <w:p w:rsidR="009C00C3" w:rsidRPr="003177FE" w:rsidRDefault="009C00C3" w:rsidP="009C00C3">
      <w:pPr>
        <w:tabs>
          <w:tab w:val="left" w:pos="6521"/>
        </w:tabs>
        <w:spacing w:after="0" w:line="240" w:lineRule="auto"/>
        <w:rPr>
          <w:rFonts w:ascii="Montserrat Medium" w:hAnsi="Montserrat Medium" w:cs="Arial"/>
          <w:b/>
          <w:sz w:val="24"/>
          <w:szCs w:val="24"/>
        </w:rPr>
      </w:pPr>
    </w:p>
    <w:tbl>
      <w:tblPr>
        <w:tblpPr w:leftFromText="141" w:rightFromText="141" w:vertAnchor="text" w:horzAnchor="margin" w:tblpY="73"/>
        <w:tblW w:w="9322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9322"/>
      </w:tblGrid>
      <w:tr w:rsidR="009C00C3" w:rsidRPr="003177FE" w:rsidTr="00470E4C">
        <w:trPr>
          <w:trHeight w:val="621"/>
        </w:trPr>
        <w:tc>
          <w:tcPr>
            <w:tcW w:w="9322" w:type="dxa"/>
            <w:shd w:val="clear" w:color="auto" w:fill="DDDDDD"/>
            <w:vAlign w:val="center"/>
          </w:tcPr>
          <w:p w:rsidR="009C00C3" w:rsidRPr="003177FE" w:rsidRDefault="009C00C3" w:rsidP="00493C54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  <w:r>
              <w:rPr>
                <w:rFonts w:cs="Calibri"/>
                <w:b/>
                <w:spacing w:val="60"/>
                <w:sz w:val="24"/>
                <w:szCs w:val="32"/>
              </w:rPr>
              <w:t xml:space="preserve"> </w:t>
            </w:r>
            <w:r w:rsidR="00493C54">
              <w:rPr>
                <w:rFonts w:cs="Calibri"/>
                <w:b/>
                <w:spacing w:val="60"/>
                <w:sz w:val="24"/>
                <w:szCs w:val="32"/>
              </w:rPr>
              <w:t>Resumen Clínico</w:t>
            </w:r>
          </w:p>
        </w:tc>
      </w:tr>
    </w:tbl>
    <w:p w:rsidR="00493C54" w:rsidRDefault="00493C54" w:rsidP="009C00C3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E09BE" w:rsidRDefault="00CE09BE" w:rsidP="00CE09BE">
      <w:pPr>
        <w:jc w:val="right"/>
        <w:rPr>
          <w:rFonts w:ascii="Arial" w:hAnsi="Arial" w:cs="Arial"/>
          <w:b/>
          <w:sz w:val="18"/>
          <w:szCs w:val="18"/>
        </w:rPr>
      </w:pPr>
    </w:p>
    <w:p w:rsidR="00CE09BE" w:rsidRPr="003177FE" w:rsidRDefault="00CE09BE" w:rsidP="00CE09BE">
      <w:pPr>
        <w:tabs>
          <w:tab w:val="left" w:pos="6521"/>
        </w:tabs>
        <w:spacing w:after="0" w:line="240" w:lineRule="auto"/>
        <w:rPr>
          <w:rFonts w:ascii="Montserrat Medium" w:hAnsi="Montserrat Medium" w:cs="Arial"/>
          <w:b/>
          <w:sz w:val="24"/>
          <w:szCs w:val="24"/>
        </w:rPr>
      </w:pPr>
    </w:p>
    <w:tbl>
      <w:tblPr>
        <w:tblpPr w:leftFromText="141" w:rightFromText="141" w:vertAnchor="text" w:horzAnchor="margin" w:tblpY="73"/>
        <w:tblW w:w="9322" w:type="dxa"/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9322"/>
      </w:tblGrid>
      <w:tr w:rsidR="00CE09BE" w:rsidRPr="003177FE" w:rsidTr="00AB217C">
        <w:trPr>
          <w:trHeight w:val="621"/>
        </w:trPr>
        <w:tc>
          <w:tcPr>
            <w:tcW w:w="9322" w:type="dxa"/>
            <w:shd w:val="clear" w:color="auto" w:fill="DDDDDD"/>
            <w:vAlign w:val="center"/>
          </w:tcPr>
          <w:p w:rsidR="00CE09BE" w:rsidRPr="003177FE" w:rsidRDefault="00CE09BE" w:rsidP="00AB217C">
            <w:pPr>
              <w:spacing w:after="0" w:line="240" w:lineRule="auto"/>
              <w:jc w:val="center"/>
              <w:rPr>
                <w:rFonts w:ascii="Montserrat SemiBold" w:eastAsiaTheme="minorEastAsia" w:hAnsi="Montserrat SemiBold"/>
                <w:lang w:val="es-ES_tradnl"/>
              </w:rPr>
            </w:pPr>
            <w:r w:rsidRPr="00CA7D1C">
              <w:rPr>
                <w:rFonts w:cs="Calibri"/>
                <w:b/>
                <w:spacing w:val="60"/>
                <w:sz w:val="24"/>
                <w:szCs w:val="32"/>
              </w:rPr>
              <w:t>Asunto:</w:t>
            </w:r>
            <w:r>
              <w:rPr>
                <w:rFonts w:cs="Calibri"/>
                <w:b/>
                <w:spacing w:val="60"/>
                <w:sz w:val="24"/>
                <w:szCs w:val="32"/>
              </w:rPr>
              <w:t xml:space="preserve"> Resumen Clínico</w:t>
            </w:r>
          </w:p>
        </w:tc>
      </w:tr>
    </w:tbl>
    <w:p w:rsidR="00CE09BE" w:rsidRDefault="00CE09BE" w:rsidP="00CE09B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E09BE" w:rsidRPr="002E2AED" w:rsidRDefault="00936235" w:rsidP="00266FDD">
      <w:pPr>
        <w:pStyle w:val="Sinespaciado"/>
        <w:rPr>
          <w:b/>
        </w:rPr>
      </w:pPr>
      <w:r>
        <w:rPr>
          <w:b/>
        </w:rPr>
        <w:t>Paciente: Daniel Hernandez  Santiago</w:t>
      </w:r>
      <w:r w:rsidR="00266FDD" w:rsidRPr="002E2AED">
        <w:rPr>
          <w:b/>
        </w:rPr>
        <w:t>.</w:t>
      </w:r>
    </w:p>
    <w:p w:rsidR="00266FDD" w:rsidRPr="002E2AED" w:rsidRDefault="00936235" w:rsidP="00266FDD">
      <w:pPr>
        <w:pStyle w:val="Sinespaciado"/>
        <w:rPr>
          <w:b/>
        </w:rPr>
      </w:pPr>
      <w:r>
        <w:rPr>
          <w:b/>
        </w:rPr>
        <w:t>Fecha de Nacimiento: 27-081943</w:t>
      </w:r>
    </w:p>
    <w:p w:rsidR="00266FDD" w:rsidRDefault="00936235" w:rsidP="00266FDD">
      <w:pPr>
        <w:pStyle w:val="Sinespaciado"/>
      </w:pPr>
      <w:r>
        <w:rPr>
          <w:b/>
        </w:rPr>
        <w:t>Domicilio:   La Herradura, Xilitla S.L.P</w:t>
      </w:r>
      <w:r w:rsidR="00266FDD">
        <w:t>.</w:t>
      </w:r>
    </w:p>
    <w:p w:rsidR="00936235" w:rsidRDefault="00936235" w:rsidP="00266FDD">
      <w:pPr>
        <w:pStyle w:val="Sinespaciado"/>
        <w:rPr>
          <w:b/>
        </w:rPr>
      </w:pPr>
      <w:r w:rsidRPr="00936235">
        <w:rPr>
          <w:b/>
        </w:rPr>
        <w:t>NSS: 4195780534</w:t>
      </w:r>
    </w:p>
    <w:p w:rsidR="00936235" w:rsidRDefault="00936235" w:rsidP="00266FDD">
      <w:pPr>
        <w:pStyle w:val="Sinespaciado"/>
        <w:rPr>
          <w:b/>
        </w:rPr>
      </w:pPr>
      <w:r>
        <w:rPr>
          <w:b/>
        </w:rPr>
        <w:t>Fecha de Defunción: 21-11-2019</w:t>
      </w:r>
    </w:p>
    <w:p w:rsidR="00936235" w:rsidRPr="00936235" w:rsidRDefault="00936235" w:rsidP="00266FDD">
      <w:pPr>
        <w:pStyle w:val="Sinespaciado"/>
        <w:rPr>
          <w:b/>
        </w:rPr>
      </w:pPr>
      <w:r>
        <w:rPr>
          <w:b/>
        </w:rPr>
        <w:t>Hora de defunción: 19:20</w:t>
      </w:r>
    </w:p>
    <w:p w:rsidR="00266FDD" w:rsidRDefault="00266FDD" w:rsidP="00266FDD">
      <w:pPr>
        <w:pStyle w:val="Sinespaciado"/>
      </w:pPr>
    </w:p>
    <w:p w:rsidR="00266FDD" w:rsidRDefault="00266FDD" w:rsidP="00266FDD">
      <w:pPr>
        <w:pStyle w:val="Sinespaciado"/>
      </w:pPr>
    </w:p>
    <w:p w:rsidR="00A22E6D" w:rsidRDefault="00936235" w:rsidP="002E4774">
      <w:pPr>
        <w:pStyle w:val="Sinespaciado"/>
        <w:jc w:val="both"/>
      </w:pPr>
      <w:r>
        <w:t>21-11-2019</w:t>
      </w:r>
      <w:r w:rsidR="00D9631B">
        <w:t xml:space="preserve"> 13:30.</w:t>
      </w:r>
      <w:r>
        <w:t xml:space="preserve"> paciente masculino de 76 años de edad el cual es traído a consulta  por presentar falta de respuesta </w:t>
      </w:r>
      <w:r w:rsidR="00D9631B">
        <w:t>hipoactivo la cual inicio por la mañana con antecedente de diarrea de 2 días, vomito 1 ocasión hace 3 días  el día de ayer se canalizo se hidratado y se fue a su domicilio paciente el cual ingresa estuporoso. Pasa directo área de shock,</w:t>
      </w:r>
      <w:r w:rsidR="00A22E6D">
        <w:t xml:space="preserve"> con </w:t>
      </w:r>
      <w:r w:rsidR="00746C49">
        <w:t>diagnósticos</w:t>
      </w:r>
      <w:r w:rsidR="00A22E6D">
        <w:t xml:space="preserve"> iniciales de choque distributivo de origen gastrointestinal refractaria falla multiorganica hiponatremia severa hipoglucemia revertida acidosis </w:t>
      </w:r>
      <w:r w:rsidR="00746C49">
        <w:t>metabólica</w:t>
      </w:r>
      <w:r w:rsidR="00A22E6D">
        <w:t xml:space="preserve"> severa no descarto choque choque por dengue, </w:t>
      </w:r>
      <w:r w:rsidR="00D9631B">
        <w:t xml:space="preserve">se recibe paciente por presentar perdida del estado de alerta documentado con glucosa y apoyo con </w:t>
      </w:r>
      <w:r w:rsidR="00D50BC6">
        <w:t xml:space="preserve">oxígeno mediante dispositivo  de ventilación   signos vitales  TA 80/40, FC: 98XMIN, FR: 16 XMIN, TEMP: 35.6, SatO2 98% presenta consecuencia paro cardiorespiratorio  se inicia ciclo de resucitación  se protege la va aérea de forma  avanzada saliendo del primer ciclo 13:50 hrs documentándose acidosis </w:t>
      </w:r>
      <w:r w:rsidR="00A22E6D">
        <w:t>metabólica</w:t>
      </w:r>
      <w:r w:rsidR="00D50BC6">
        <w:t xml:space="preserve"> severa  sin compensar bicarbon</w:t>
      </w:r>
      <w:r w:rsidR="00A22E6D">
        <w:t>ato se administra bicarbonato d</w:t>
      </w:r>
      <w:r w:rsidR="00D50BC6">
        <w:t xml:space="preserve">el </w:t>
      </w:r>
      <w:r w:rsidR="00A22E6D">
        <w:t>paciente</w:t>
      </w:r>
      <w:r w:rsidR="00D50BC6">
        <w:t xml:space="preserve"> sin sedación manteniéndose  con Glasgow 3 puntos presenta bradicardia  de 30 latidos por minuto se administra atropina a las 1</w:t>
      </w:r>
      <w:r w:rsidR="00F80C95">
        <w:t xml:space="preserve">4:28 recuperando a 65 latidos por minuto nuevamente con bradicardia con 40 latidos por min administrando ámpula de atropina, </w:t>
      </w:r>
      <w:r w:rsidR="00A22E6D">
        <w:t>manteniéndose</w:t>
      </w:r>
      <w:r w:rsidR="00F80C95">
        <w:t xml:space="preserve"> con frecuencia cardiaca de 65 latidos por min, con nuevo episodio de paro </w:t>
      </w:r>
      <w:r w:rsidR="00A22E6D">
        <w:t>cardiorespiratorio</w:t>
      </w:r>
      <w:r w:rsidR="00F80C95">
        <w:t xml:space="preserve"> 15:16hrs dando un </w:t>
      </w:r>
      <w:r w:rsidR="00A22E6D">
        <w:t>ciclo</w:t>
      </w:r>
      <w:r w:rsidR="00F80C95">
        <w:t xml:space="preserve"> de resucitación cardiopul</w:t>
      </w:r>
      <w:r w:rsidR="00A22E6D">
        <w:t>monar avanzado siendo efectivo.</w:t>
      </w:r>
      <w:r w:rsidR="00C77209">
        <w:t xml:space="preserve">   </w:t>
      </w:r>
      <w:r w:rsidR="00C77209">
        <w:lastRenderedPageBreak/>
        <w:t xml:space="preserve">Biometría hemática hemoglobina 11.7, hematocrito 37,  plaquetas 21000, leucocitos 16900, neutrófilos  79 linfocitos10 </w:t>
      </w:r>
      <w:proofErr w:type="spellStart"/>
      <w:r w:rsidR="00C77209">
        <w:t>flucosa</w:t>
      </w:r>
      <w:proofErr w:type="spellEnd"/>
      <w:r w:rsidR="00C77209">
        <w:t xml:space="preserve"> 436 Na: 115, K: 5.80, Cl: 82,  BT: 1.80 BD: 0.30, BI: 1.50 ALBUMINA 1.8.</w:t>
      </w:r>
    </w:p>
    <w:p w:rsidR="000F1409" w:rsidRDefault="00A22E6D" w:rsidP="002E4774">
      <w:pPr>
        <w:pStyle w:val="Sinespaciado"/>
        <w:jc w:val="both"/>
      </w:pPr>
      <w:r>
        <w:t>S</w:t>
      </w:r>
      <w:r w:rsidR="00F80C95">
        <w:t>e administra  de  bicarbonato y se inicia vasopresor, no es posible censar manualmente l presión arteria</w:t>
      </w:r>
      <w:r>
        <w:t>l</w:t>
      </w:r>
      <w:r w:rsidR="00F80C95">
        <w:t>,  por lo que se sube va</w:t>
      </w:r>
      <w:r>
        <w:t>s</w:t>
      </w:r>
      <w:r w:rsidR="00F80C95">
        <w:t xml:space="preserve">opresor obteniendo TAM de 65mmhg, paciente con </w:t>
      </w:r>
      <w:r>
        <w:t>datos</w:t>
      </w:r>
      <w:r w:rsidR="00F80C95">
        <w:t xml:space="preserve"> clínico </w:t>
      </w:r>
      <w:r>
        <w:t>de hi</w:t>
      </w:r>
      <w:r w:rsidR="00F80C95">
        <w:t xml:space="preserve">perperfusion periférica, </w:t>
      </w:r>
      <w:r w:rsidR="000F1409">
        <w:t xml:space="preserve"> se encuentra con </w:t>
      </w:r>
      <w:r>
        <w:t xml:space="preserve"> Aminas al</w:t>
      </w:r>
      <w:r w:rsidR="000F1409">
        <w:t>ta</w:t>
      </w:r>
      <w:r>
        <w:t>s</w:t>
      </w:r>
      <w:r w:rsidR="000F1409">
        <w:t xml:space="preserve"> sin </w:t>
      </w:r>
      <w:r>
        <w:t>obtener</w:t>
      </w:r>
      <w:r w:rsidR="000F1409">
        <w:t xml:space="preserve"> tensión arterial media </w:t>
      </w:r>
      <w:r>
        <w:t>persuasoria</w:t>
      </w:r>
      <w:r w:rsidR="000F1409">
        <w:t xml:space="preserve">  sin condiciones para traslado ya que presento  dos veces paro </w:t>
      </w:r>
      <w:r>
        <w:t>cardiorespiratorio</w:t>
      </w:r>
      <w:r w:rsidR="000F1409">
        <w:t xml:space="preserve"> y falla multiorganica severa con una proba</w:t>
      </w:r>
      <w:r>
        <w:t xml:space="preserve">bilidad  de muerte mayor al 90%, se notifica área de epidemiologia se </w:t>
      </w:r>
      <w:r w:rsidR="009760F9">
        <w:t>realiza</w:t>
      </w:r>
      <w:r>
        <w:t xml:space="preserve"> estudio epidemiológico y Se solicita muestra serológica para dengue,  </w:t>
      </w:r>
      <w:r w:rsidR="000F1409">
        <w:t xml:space="preserve">durante hospitalización, con mayor deterioro hemodinámico a las 19:10 hrs no censando signos </w:t>
      </w:r>
      <w:r>
        <w:t>vitales</w:t>
      </w:r>
      <w:r w:rsidR="000F1409">
        <w:t xml:space="preserve"> dándose maniobra de </w:t>
      </w:r>
      <w:r>
        <w:t>resucitación d</w:t>
      </w:r>
      <w:r w:rsidR="000F1409">
        <w:t>e forma avanzada durante 10 minutos sin</w:t>
      </w:r>
      <w:r>
        <w:t xml:space="preserve"> </w:t>
      </w:r>
      <w:r w:rsidR="000F1409">
        <w:t xml:space="preserve">tener retorno en la circulación. Se corrobora con trazo isoeléctrico dando hora de </w:t>
      </w:r>
      <w:r>
        <w:t>defunción</w:t>
      </w:r>
      <w:r w:rsidR="000F1409">
        <w:t xml:space="preserve"> alas 19:20hrs.</w:t>
      </w:r>
    </w:p>
    <w:p w:rsidR="000F1409" w:rsidRDefault="000F1409" w:rsidP="002E4774">
      <w:pPr>
        <w:pStyle w:val="Sinespaciado"/>
        <w:jc w:val="both"/>
      </w:pPr>
    </w:p>
    <w:p w:rsidR="000F1409" w:rsidRDefault="000F1409" w:rsidP="002E4774">
      <w:pPr>
        <w:pStyle w:val="Sinespaciado"/>
        <w:jc w:val="both"/>
      </w:pPr>
      <w:r>
        <w:t xml:space="preserve">Folio de certificado de defunción: </w:t>
      </w:r>
      <w:r w:rsidRPr="009760F9">
        <w:rPr>
          <w:b/>
        </w:rPr>
        <w:t>190678789</w:t>
      </w:r>
    </w:p>
    <w:p w:rsidR="000F1409" w:rsidRDefault="00A22E6D" w:rsidP="002E4774">
      <w:pPr>
        <w:pStyle w:val="Sinespaciado"/>
        <w:jc w:val="both"/>
      </w:pPr>
      <w:r>
        <w:t>Diagnóstico</w:t>
      </w:r>
      <w:r w:rsidR="000F1409">
        <w:t xml:space="preserve"> de defunción: apartado I: choque séptico refractario.</w:t>
      </w:r>
      <w:r>
        <w:t xml:space="preserve">  </w:t>
      </w:r>
      <w:r w:rsidR="009760F9">
        <w:t xml:space="preserve">  6 horas.</w:t>
      </w:r>
      <w:r>
        <w:t xml:space="preserve">    </w:t>
      </w:r>
    </w:p>
    <w:p w:rsidR="00A22E6D" w:rsidRDefault="000F1409" w:rsidP="002E4774">
      <w:pPr>
        <w:pStyle w:val="Sinespaciado"/>
        <w:jc w:val="both"/>
      </w:pPr>
      <w:r>
        <w:t xml:space="preserve">Causas antecedentes: sepsis  </w:t>
      </w:r>
      <w:r w:rsidR="009760F9">
        <w:t xml:space="preserve">                                                                      3 </w:t>
      </w:r>
      <w:r w:rsidR="00746C49">
        <w:t>días</w:t>
      </w:r>
      <w:r w:rsidR="009760F9">
        <w:t>.</w:t>
      </w:r>
    </w:p>
    <w:p w:rsidR="000F1409" w:rsidRDefault="00A22E6D" w:rsidP="002E4774">
      <w:pPr>
        <w:pStyle w:val="Sinespaciado"/>
        <w:jc w:val="both"/>
      </w:pPr>
      <w:r>
        <w:t>S</w:t>
      </w:r>
      <w:r w:rsidR="000F1409">
        <w:t>ecundaria</w:t>
      </w:r>
      <w:proofErr w:type="gramStart"/>
      <w:r>
        <w:t xml:space="preserve">: </w:t>
      </w:r>
      <w:r w:rsidR="000F1409">
        <w:t xml:space="preserve"> gastroenteritis</w:t>
      </w:r>
      <w:proofErr w:type="gramEnd"/>
      <w:r w:rsidR="000F1409">
        <w:t xml:space="preserve"> infecciosas. </w:t>
      </w:r>
      <w:r w:rsidR="009760F9">
        <w:t xml:space="preserve">                                                   6 </w:t>
      </w:r>
      <w:r w:rsidR="00746C49">
        <w:t>días</w:t>
      </w:r>
      <w:r w:rsidR="009760F9">
        <w:t>.</w:t>
      </w:r>
    </w:p>
    <w:p w:rsidR="000F1409" w:rsidRDefault="000F1409" w:rsidP="002E4774">
      <w:pPr>
        <w:pStyle w:val="Sinespaciado"/>
        <w:jc w:val="both"/>
      </w:pPr>
    </w:p>
    <w:p w:rsidR="000F1409" w:rsidRDefault="000F1409" w:rsidP="002E4774">
      <w:pPr>
        <w:pStyle w:val="Sinespaciado"/>
        <w:jc w:val="both"/>
      </w:pPr>
    </w:p>
    <w:p w:rsidR="000F1409" w:rsidRDefault="000F1409" w:rsidP="002E4774">
      <w:pPr>
        <w:pStyle w:val="Sinespaciado"/>
        <w:jc w:val="both"/>
      </w:pPr>
      <w:r>
        <w:t xml:space="preserve">21-11-2019, </w:t>
      </w:r>
      <w:r w:rsidR="00F80C95">
        <w:t xml:space="preserve">se  re interroga familiar  saturnino Hernandez (hijo) quien menciona que inicio el </w:t>
      </w:r>
      <w:r>
        <w:t>día</w:t>
      </w:r>
      <w:r w:rsidR="00F80C95">
        <w:t xml:space="preserve"> 16-11-2019 por la noche  refiere que acudió  en  bicicleta por la mañana entre 10 y 12 del </w:t>
      </w:r>
      <w:r w:rsidR="00A22E6D">
        <w:t>día</w:t>
      </w:r>
      <w:r w:rsidR="00F80C95">
        <w:t xml:space="preserve"> a Huichihuayan regresando  por la tarde entre 18:00  presentando </w:t>
      </w:r>
      <w:r w:rsidR="00A22E6D">
        <w:t>escalofrío</w:t>
      </w:r>
      <w:r w:rsidR="00F80C95">
        <w:t xml:space="preserve"> </w:t>
      </w:r>
      <w:r>
        <w:t>auto medicándose</w:t>
      </w:r>
      <w:r w:rsidR="00F80C95">
        <w:t xml:space="preserve"> con paracetamol,   el </w:t>
      </w:r>
      <w:r w:rsidR="00A22E6D">
        <w:t>día</w:t>
      </w:r>
      <w:r w:rsidR="00F80C95">
        <w:t xml:space="preserve"> 17-11-2019  por la mañana continuando con </w:t>
      </w:r>
      <w:r w:rsidR="00A22E6D">
        <w:t>escalofrío</w:t>
      </w:r>
      <w:r w:rsidR="00F80C95">
        <w:t xml:space="preserve"> agregándose dolor osteoarticular tolerando líquidos por </w:t>
      </w:r>
      <w:r w:rsidR="00A22E6D">
        <w:t>vía</w:t>
      </w:r>
      <w:r w:rsidR="00F80C95">
        <w:t xml:space="preserve"> oral, 18-011-2019 agregándose dolor abdominal tipo </w:t>
      </w:r>
      <w:r w:rsidR="00A22E6D">
        <w:t>cólico</w:t>
      </w:r>
      <w:r w:rsidR="00F80C95">
        <w:t xml:space="preserve"> y evacuaciones diarreicas en dos ocasiones presentando nausea y vomito de contenido gastroalimentario,  desconoce características y  cantidades el </w:t>
      </w:r>
      <w:r w:rsidR="00A22E6D">
        <w:t>día</w:t>
      </w:r>
      <w:r w:rsidR="00F80C95">
        <w:t xml:space="preserve"> 19-11-2019  acude con facultativo el cual le indica 1 litro  de electrolitos orales cada 2 hrs posterior lo deriva al hospital  el </w:t>
      </w:r>
      <w:r w:rsidR="00A22E6D">
        <w:t>día</w:t>
      </w:r>
      <w:r w:rsidR="00F80C95">
        <w:t xml:space="preserve"> 20-11-2019 12:10 acude al hospital</w:t>
      </w:r>
      <w:r w:rsidR="00A22E6D">
        <w:t xml:space="preserve"> refiriendo</w:t>
      </w:r>
      <w:r w:rsidR="00F80C95">
        <w:t xml:space="preserve"> presentar evacuaciones </w:t>
      </w:r>
      <w:r w:rsidR="00A22E6D">
        <w:t>liquidas</w:t>
      </w:r>
      <w:r w:rsidR="00F80C95">
        <w:t xml:space="preserve"> cefalea vomito por lo que se inicia hidratación parenteral  y manejo con metamizol y se egresa con butilhioscina y paracetamol  </w:t>
      </w:r>
      <w:r w:rsidR="003A0109">
        <w:t xml:space="preserve"> con ta: 90/60 fc: 96 fr: 22xmin temp 36.7 C laboratorios de  creatinina 2.7 urea 94 bun 44, Na 12 K 4 y Cl 90</w:t>
      </w:r>
      <w:r>
        <w:t xml:space="preserve">, se  egresa con  </w:t>
      </w:r>
      <w:r w:rsidR="00A22E6D">
        <w:t>diagnóstico</w:t>
      </w:r>
      <w:r>
        <w:t xml:space="preserve"> de enfermedad diarreica con desequilibrio </w:t>
      </w:r>
      <w:r w:rsidR="00A22E6D">
        <w:t>hidroelectrolítico</w:t>
      </w:r>
      <w:r>
        <w:t xml:space="preserve"> corregido. </w:t>
      </w:r>
      <w:r w:rsidR="00A22E6D">
        <w:t xml:space="preserve"> Refiriendo el familiar que el día 21-11-2019 presenta perdida de estado de alerta.</w:t>
      </w:r>
    </w:p>
    <w:p w:rsidR="00311053" w:rsidRDefault="009760F9" w:rsidP="00746C49">
      <w:pPr>
        <w:pStyle w:val="Sinespaciado"/>
        <w:jc w:val="both"/>
      </w:pPr>
      <w:r>
        <w:t xml:space="preserve">             </w:t>
      </w:r>
    </w:p>
    <w:p w:rsidR="00266FDD" w:rsidRDefault="00266FDD" w:rsidP="00266FDD">
      <w:pPr>
        <w:pStyle w:val="Sinespaciado"/>
      </w:pPr>
    </w:p>
    <w:p w:rsidR="00266FDD" w:rsidRDefault="00266FDD" w:rsidP="00CE09B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CE09BE" w:rsidRPr="00094C6A" w:rsidRDefault="00CE09BE" w:rsidP="00CE09BE">
      <w:pPr>
        <w:tabs>
          <w:tab w:val="left" w:pos="6690"/>
        </w:tabs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094C6A">
        <w:rPr>
          <w:rFonts w:ascii="Arial" w:hAnsi="Arial" w:cs="Arial"/>
          <w:b/>
          <w:sz w:val="18"/>
          <w:szCs w:val="18"/>
        </w:rPr>
        <w:t>A T E N T A M E N T E</w:t>
      </w:r>
    </w:p>
    <w:p w:rsidR="00CE09BE" w:rsidRDefault="00CE09BE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CE09BE" w:rsidRDefault="00CE09BE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746C49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DR. EDGAR SALVADOR MENDOZA</w:t>
      </w:r>
    </w:p>
    <w:p w:rsidR="00746C49" w:rsidRDefault="00746C49" w:rsidP="00746C49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 DIRECTOR HR 16 </w:t>
      </w:r>
      <w:proofErr w:type="gramStart"/>
      <w:r>
        <w:rPr>
          <w:rFonts w:ascii="Arial" w:hAnsi="Arial" w:cs="Arial"/>
          <w:b/>
          <w:sz w:val="18"/>
          <w:szCs w:val="18"/>
          <w:u w:val="single"/>
        </w:rPr>
        <w:t>AXTLA .</w:t>
      </w:r>
      <w:proofErr w:type="gramEnd"/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CE09BE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:rsidR="00746C49" w:rsidRDefault="00746C49" w:rsidP="00746C4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DR. MARTINA ANAHI ARGUELLES SANCHEZ 98251475  CVE</w:t>
      </w:r>
    </w:p>
    <w:p w:rsidR="002E2AED" w:rsidRDefault="002E2AED" w:rsidP="00D67B55">
      <w:pPr>
        <w:jc w:val="both"/>
        <w:rPr>
          <w:rFonts w:ascii="Arial" w:hAnsi="Arial" w:cs="Arial"/>
          <w:b/>
          <w:sz w:val="18"/>
          <w:szCs w:val="18"/>
        </w:rPr>
      </w:pPr>
    </w:p>
    <w:p w:rsidR="002E2AED" w:rsidRDefault="002E2AED" w:rsidP="00D67B55">
      <w:pPr>
        <w:jc w:val="both"/>
        <w:rPr>
          <w:rFonts w:ascii="Arial" w:hAnsi="Arial" w:cs="Arial"/>
          <w:b/>
          <w:sz w:val="18"/>
          <w:szCs w:val="18"/>
        </w:rPr>
      </w:pPr>
    </w:p>
    <w:p w:rsidR="002E2AED" w:rsidRDefault="002E2AED" w:rsidP="00D67B55">
      <w:pPr>
        <w:jc w:val="both"/>
        <w:rPr>
          <w:rFonts w:ascii="Arial" w:hAnsi="Arial" w:cs="Arial"/>
          <w:b/>
          <w:sz w:val="18"/>
          <w:szCs w:val="18"/>
        </w:rPr>
      </w:pPr>
    </w:p>
    <w:p w:rsidR="002E2AED" w:rsidRDefault="002E2AED" w:rsidP="00D67B55">
      <w:pPr>
        <w:jc w:val="both"/>
        <w:rPr>
          <w:rFonts w:ascii="Arial" w:hAnsi="Arial" w:cs="Arial"/>
          <w:b/>
          <w:sz w:val="18"/>
          <w:szCs w:val="18"/>
        </w:rPr>
      </w:pPr>
    </w:p>
    <w:p w:rsidR="002E2AED" w:rsidRDefault="002E2AED" w:rsidP="00D67B5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CVE: MAAS</w:t>
      </w:r>
    </w:p>
    <w:sectPr w:rsidR="002E2AED" w:rsidSect="00311D28">
      <w:headerReference w:type="default" r:id="rId9"/>
      <w:pgSz w:w="12240" w:h="15840" w:code="1"/>
      <w:pgMar w:top="1418" w:right="1418" w:bottom="1418" w:left="1418" w:header="284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EA" w:rsidRDefault="003C09EA" w:rsidP="00FE2454">
      <w:pPr>
        <w:spacing w:after="0" w:line="240" w:lineRule="auto"/>
      </w:pPr>
      <w:r>
        <w:separator/>
      </w:r>
    </w:p>
  </w:endnote>
  <w:endnote w:type="continuationSeparator" w:id="0">
    <w:p w:rsidR="003C09EA" w:rsidRDefault="003C09EA" w:rsidP="00FE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tserrat Regular">
    <w:altName w:val="Courier New"/>
    <w:panose1 w:val="00000500000000000000"/>
    <w:charset w:val="00"/>
    <w:family w:val="auto"/>
    <w:pitch w:val="variable"/>
    <w:sig w:usb0="00000001" w:usb1="00000003" w:usb2="00000000" w:usb3="00000000" w:csb0="00000197" w:csb1="00000000"/>
  </w:font>
  <w:font w:name="Montserrat Medium">
    <w:altName w:val="Arial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Arial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berana Titular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EA" w:rsidRDefault="003C09EA" w:rsidP="00FE2454">
      <w:pPr>
        <w:spacing w:after="0" w:line="240" w:lineRule="auto"/>
      </w:pPr>
      <w:r>
        <w:separator/>
      </w:r>
    </w:p>
  </w:footnote>
  <w:footnote w:type="continuationSeparator" w:id="0">
    <w:p w:rsidR="003C09EA" w:rsidRDefault="003C09EA" w:rsidP="00FE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CD0" w:rsidRPr="00CF7876" w:rsidRDefault="003177FE" w:rsidP="00BE5AD5">
    <w:pPr>
      <w:pStyle w:val="Encabezado"/>
      <w:tabs>
        <w:tab w:val="left" w:pos="-567"/>
      </w:tabs>
      <w:ind w:right="-141"/>
    </w:pPr>
    <w:r w:rsidRPr="003177FE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2D95114D" wp14:editId="4AC58E44">
          <wp:simplePos x="0" y="0"/>
          <wp:positionH relativeFrom="column">
            <wp:posOffset>-1080135</wp:posOffset>
          </wp:positionH>
          <wp:positionV relativeFrom="paragraph">
            <wp:posOffset>-189865</wp:posOffset>
          </wp:positionV>
          <wp:extent cx="7754620" cy="100393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003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036CD0">
    <w:pPr>
      <w:pStyle w:val="Encabezado"/>
    </w:pPr>
  </w:p>
  <w:p w:rsidR="00036CD0" w:rsidRDefault="003177FE">
    <w:pPr>
      <w:pStyle w:val="Encabezado"/>
    </w:pPr>
    <w:r w:rsidRPr="003177FE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F91A2" wp14:editId="5CB2BFE7">
              <wp:simplePos x="0" y="0"/>
              <wp:positionH relativeFrom="column">
                <wp:posOffset>2272665</wp:posOffset>
              </wp:positionH>
              <wp:positionV relativeFrom="paragraph">
                <wp:posOffset>156845</wp:posOffset>
              </wp:positionV>
              <wp:extent cx="3462655" cy="331470"/>
              <wp:effectExtent l="0" t="0" r="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265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77FE" w:rsidRPr="004E596D" w:rsidRDefault="00CA7D1C" w:rsidP="003177F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20"/>
                              <w:szCs w:val="18"/>
                            </w:rPr>
                            <w:t>HR 16 SANTA CATARINA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95pt;margin-top:12.35pt;width:272.65pt;height: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" filled="f" stroked="f">
              <v:textbox>
                <w:txbxContent>
                  <w:p w:rsidR="003177FE" w:rsidRPr="004E596D" w:rsidRDefault="00CA7D1C" w:rsidP="003177FE">
                    <w:pPr>
                      <w:jc w:val="right"/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20"/>
                        <w:szCs w:val="18"/>
                      </w:rPr>
                      <w:t>HR 16 SANTA CATARINA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F24E4" w:rsidRDefault="00BF24E4" w:rsidP="00BF24E4">
    <w:pPr>
      <w:spacing w:after="0"/>
      <w:rPr>
        <w:rFonts w:ascii="Cambria" w:hAnsi="Cambria" w:cs="Arial"/>
        <w:sz w:val="20"/>
        <w:szCs w:val="20"/>
        <w:lang w:eastAsia="es-MX"/>
      </w:rPr>
    </w:pPr>
  </w:p>
  <w:p w:rsidR="00036CD0" w:rsidRPr="00766DFD" w:rsidRDefault="004B11F7" w:rsidP="00CF7876">
    <w:pPr>
      <w:pStyle w:val="Encabezado"/>
      <w:rPr>
        <w:rFonts w:ascii="Soberana Titular" w:hAnsi="Soberana Titular"/>
        <w:b/>
        <w:smallCaps/>
        <w:sz w:val="20"/>
        <w:szCs w:val="18"/>
        <w:u w:val="single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8E8C5" wp14:editId="49869DF7">
              <wp:simplePos x="0" y="0"/>
              <wp:positionH relativeFrom="column">
                <wp:posOffset>941070</wp:posOffset>
              </wp:positionH>
              <wp:positionV relativeFrom="paragraph">
                <wp:posOffset>46355</wp:posOffset>
              </wp:positionV>
              <wp:extent cx="4602480" cy="243840"/>
              <wp:effectExtent l="0" t="0" r="26670" b="2286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2480" cy="243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 Rectángulo" o:spid="_x0000_s1026" style="position:absolute;margin-left:74.1pt;margin-top:3.65pt;width:362.4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" fillcolor="white [3212]" strokecolor="white [3212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729C"/>
    <w:multiLevelType w:val="hybridMultilevel"/>
    <w:tmpl w:val="6C86E566"/>
    <w:lvl w:ilvl="0" w:tplc="036A5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42E53"/>
    <w:multiLevelType w:val="hybridMultilevel"/>
    <w:tmpl w:val="C8FAD0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71F97"/>
    <w:multiLevelType w:val="hybridMultilevel"/>
    <w:tmpl w:val="AEB83B84"/>
    <w:lvl w:ilvl="0" w:tplc="B0427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21CC3"/>
    <w:multiLevelType w:val="hybridMultilevel"/>
    <w:tmpl w:val="3E3CE76C"/>
    <w:lvl w:ilvl="0" w:tplc="080A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4">
    <w:nsid w:val="2E6C22C9"/>
    <w:multiLevelType w:val="hybridMultilevel"/>
    <w:tmpl w:val="751C2F2C"/>
    <w:lvl w:ilvl="0" w:tplc="4CC4487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5F0"/>
    <w:multiLevelType w:val="hybridMultilevel"/>
    <w:tmpl w:val="B6E872B2"/>
    <w:lvl w:ilvl="0" w:tplc="E674A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7E4129"/>
    <w:multiLevelType w:val="hybridMultilevel"/>
    <w:tmpl w:val="0DE8E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AF3AA6"/>
    <w:multiLevelType w:val="hybridMultilevel"/>
    <w:tmpl w:val="4E2693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4A21BE"/>
    <w:multiLevelType w:val="hybridMultilevel"/>
    <w:tmpl w:val="63ECB61C"/>
    <w:lvl w:ilvl="0" w:tplc="080A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9">
    <w:nsid w:val="5A6524C3"/>
    <w:multiLevelType w:val="hybridMultilevel"/>
    <w:tmpl w:val="EEB8B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07D1F"/>
    <w:multiLevelType w:val="hybridMultilevel"/>
    <w:tmpl w:val="AF70F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15A2"/>
    <w:rsid w:val="000060CC"/>
    <w:rsid w:val="00017C2C"/>
    <w:rsid w:val="00026C2F"/>
    <w:rsid w:val="000364D1"/>
    <w:rsid w:val="00036CD0"/>
    <w:rsid w:val="00045C2E"/>
    <w:rsid w:val="0008192C"/>
    <w:rsid w:val="000832DD"/>
    <w:rsid w:val="00084329"/>
    <w:rsid w:val="00085177"/>
    <w:rsid w:val="00087247"/>
    <w:rsid w:val="000A2FCA"/>
    <w:rsid w:val="000A3F73"/>
    <w:rsid w:val="000A4FEC"/>
    <w:rsid w:val="000B36CE"/>
    <w:rsid w:val="000C118A"/>
    <w:rsid w:val="000E0261"/>
    <w:rsid w:val="000E776B"/>
    <w:rsid w:val="000F1409"/>
    <w:rsid w:val="000F2EEB"/>
    <w:rsid w:val="000F2F57"/>
    <w:rsid w:val="000F353D"/>
    <w:rsid w:val="00104673"/>
    <w:rsid w:val="0011121D"/>
    <w:rsid w:val="00113D72"/>
    <w:rsid w:val="0012115B"/>
    <w:rsid w:val="00127FF3"/>
    <w:rsid w:val="0013423A"/>
    <w:rsid w:val="0013442E"/>
    <w:rsid w:val="00145E31"/>
    <w:rsid w:val="00151551"/>
    <w:rsid w:val="001574F7"/>
    <w:rsid w:val="00163F13"/>
    <w:rsid w:val="00187E56"/>
    <w:rsid w:val="001C6A5C"/>
    <w:rsid w:val="001E356B"/>
    <w:rsid w:val="001E6432"/>
    <w:rsid w:val="00202CF0"/>
    <w:rsid w:val="002051E3"/>
    <w:rsid w:val="002240DF"/>
    <w:rsid w:val="00245A12"/>
    <w:rsid w:val="002478AF"/>
    <w:rsid w:val="0025428F"/>
    <w:rsid w:val="00266FDD"/>
    <w:rsid w:val="00270C29"/>
    <w:rsid w:val="00271C51"/>
    <w:rsid w:val="002753D1"/>
    <w:rsid w:val="00276427"/>
    <w:rsid w:val="0029040A"/>
    <w:rsid w:val="002947A8"/>
    <w:rsid w:val="002A3FD1"/>
    <w:rsid w:val="002C4866"/>
    <w:rsid w:val="002C64C2"/>
    <w:rsid w:val="002E2AED"/>
    <w:rsid w:val="002E2B1D"/>
    <w:rsid w:val="002E4774"/>
    <w:rsid w:val="002E7590"/>
    <w:rsid w:val="002F0754"/>
    <w:rsid w:val="002F5A41"/>
    <w:rsid w:val="00302662"/>
    <w:rsid w:val="00303514"/>
    <w:rsid w:val="00310FAD"/>
    <w:rsid w:val="00311053"/>
    <w:rsid w:val="00311D28"/>
    <w:rsid w:val="003165B4"/>
    <w:rsid w:val="003177FE"/>
    <w:rsid w:val="00335ADF"/>
    <w:rsid w:val="00342746"/>
    <w:rsid w:val="00342D10"/>
    <w:rsid w:val="00381D45"/>
    <w:rsid w:val="00390E53"/>
    <w:rsid w:val="003A0109"/>
    <w:rsid w:val="003A5346"/>
    <w:rsid w:val="003A7311"/>
    <w:rsid w:val="003A74A6"/>
    <w:rsid w:val="003C09EA"/>
    <w:rsid w:val="003D783E"/>
    <w:rsid w:val="003E60C3"/>
    <w:rsid w:val="00406516"/>
    <w:rsid w:val="00420F30"/>
    <w:rsid w:val="00445119"/>
    <w:rsid w:val="00454F4B"/>
    <w:rsid w:val="00456114"/>
    <w:rsid w:val="004615BE"/>
    <w:rsid w:val="00462E23"/>
    <w:rsid w:val="00466F67"/>
    <w:rsid w:val="00467059"/>
    <w:rsid w:val="00471594"/>
    <w:rsid w:val="00481F7B"/>
    <w:rsid w:val="00482B9E"/>
    <w:rsid w:val="00493C54"/>
    <w:rsid w:val="00494369"/>
    <w:rsid w:val="004978E7"/>
    <w:rsid w:val="004A665C"/>
    <w:rsid w:val="004B11F7"/>
    <w:rsid w:val="004D6109"/>
    <w:rsid w:val="004D7895"/>
    <w:rsid w:val="004D7B08"/>
    <w:rsid w:val="004E3BE2"/>
    <w:rsid w:val="004F3284"/>
    <w:rsid w:val="004F5F52"/>
    <w:rsid w:val="004F7831"/>
    <w:rsid w:val="005014E1"/>
    <w:rsid w:val="00505D78"/>
    <w:rsid w:val="00515C0F"/>
    <w:rsid w:val="00516E1B"/>
    <w:rsid w:val="005217C9"/>
    <w:rsid w:val="00532302"/>
    <w:rsid w:val="00532C33"/>
    <w:rsid w:val="00534820"/>
    <w:rsid w:val="005365CD"/>
    <w:rsid w:val="0054110E"/>
    <w:rsid w:val="005569E0"/>
    <w:rsid w:val="00572578"/>
    <w:rsid w:val="00577A9B"/>
    <w:rsid w:val="00582C6F"/>
    <w:rsid w:val="00583507"/>
    <w:rsid w:val="0058476E"/>
    <w:rsid w:val="00595BE4"/>
    <w:rsid w:val="00597D9E"/>
    <w:rsid w:val="005A1F5F"/>
    <w:rsid w:val="005B33A8"/>
    <w:rsid w:val="005B5987"/>
    <w:rsid w:val="005C7536"/>
    <w:rsid w:val="005E3C04"/>
    <w:rsid w:val="00601A8C"/>
    <w:rsid w:val="0060476D"/>
    <w:rsid w:val="00617B36"/>
    <w:rsid w:val="00631AD9"/>
    <w:rsid w:val="006431FE"/>
    <w:rsid w:val="00643AC0"/>
    <w:rsid w:val="006646DA"/>
    <w:rsid w:val="00673EF6"/>
    <w:rsid w:val="00676566"/>
    <w:rsid w:val="006841CC"/>
    <w:rsid w:val="00686C56"/>
    <w:rsid w:val="006975A9"/>
    <w:rsid w:val="006B1AFC"/>
    <w:rsid w:val="006B574B"/>
    <w:rsid w:val="006D4B66"/>
    <w:rsid w:val="006E05D1"/>
    <w:rsid w:val="006E6638"/>
    <w:rsid w:val="0070602D"/>
    <w:rsid w:val="00706888"/>
    <w:rsid w:val="007147B1"/>
    <w:rsid w:val="007235F9"/>
    <w:rsid w:val="007309EE"/>
    <w:rsid w:val="00733BF3"/>
    <w:rsid w:val="00733E10"/>
    <w:rsid w:val="00735F97"/>
    <w:rsid w:val="00740AF6"/>
    <w:rsid w:val="00740C40"/>
    <w:rsid w:val="007449FC"/>
    <w:rsid w:val="00744DAE"/>
    <w:rsid w:val="007453E3"/>
    <w:rsid w:val="00746C49"/>
    <w:rsid w:val="00746DFE"/>
    <w:rsid w:val="00754127"/>
    <w:rsid w:val="00755567"/>
    <w:rsid w:val="0075556B"/>
    <w:rsid w:val="0075690C"/>
    <w:rsid w:val="00766DFD"/>
    <w:rsid w:val="00773B54"/>
    <w:rsid w:val="007963C9"/>
    <w:rsid w:val="007A5C89"/>
    <w:rsid w:val="007C2C91"/>
    <w:rsid w:val="007C6D82"/>
    <w:rsid w:val="007E1C24"/>
    <w:rsid w:val="007E4506"/>
    <w:rsid w:val="007F03F6"/>
    <w:rsid w:val="007F0EFA"/>
    <w:rsid w:val="00810C25"/>
    <w:rsid w:val="00812775"/>
    <w:rsid w:val="00814494"/>
    <w:rsid w:val="00821CBD"/>
    <w:rsid w:val="00827813"/>
    <w:rsid w:val="008310A8"/>
    <w:rsid w:val="00833894"/>
    <w:rsid w:val="00834FC3"/>
    <w:rsid w:val="00843F6F"/>
    <w:rsid w:val="00844F84"/>
    <w:rsid w:val="00847433"/>
    <w:rsid w:val="008508EC"/>
    <w:rsid w:val="00853217"/>
    <w:rsid w:val="00861F1E"/>
    <w:rsid w:val="008808CB"/>
    <w:rsid w:val="00886481"/>
    <w:rsid w:val="00887394"/>
    <w:rsid w:val="00890DA8"/>
    <w:rsid w:val="008A1998"/>
    <w:rsid w:val="008A300E"/>
    <w:rsid w:val="008A46F4"/>
    <w:rsid w:val="008B04FD"/>
    <w:rsid w:val="008B5A1A"/>
    <w:rsid w:val="008F1C49"/>
    <w:rsid w:val="00901E8C"/>
    <w:rsid w:val="009112FA"/>
    <w:rsid w:val="00934151"/>
    <w:rsid w:val="00936235"/>
    <w:rsid w:val="0094129E"/>
    <w:rsid w:val="00943E74"/>
    <w:rsid w:val="009620B9"/>
    <w:rsid w:val="00964D86"/>
    <w:rsid w:val="00966F08"/>
    <w:rsid w:val="00973608"/>
    <w:rsid w:val="009760F9"/>
    <w:rsid w:val="0098492D"/>
    <w:rsid w:val="00991BFD"/>
    <w:rsid w:val="009A0993"/>
    <w:rsid w:val="009A6391"/>
    <w:rsid w:val="009B25A5"/>
    <w:rsid w:val="009C00C3"/>
    <w:rsid w:val="009C78AE"/>
    <w:rsid w:val="009C7B9D"/>
    <w:rsid w:val="009D4EB9"/>
    <w:rsid w:val="009E19EF"/>
    <w:rsid w:val="009E1C67"/>
    <w:rsid w:val="009E2F75"/>
    <w:rsid w:val="009E6273"/>
    <w:rsid w:val="009E70E5"/>
    <w:rsid w:val="009F3DA9"/>
    <w:rsid w:val="009F54A5"/>
    <w:rsid w:val="009F7583"/>
    <w:rsid w:val="00A0407E"/>
    <w:rsid w:val="00A04D73"/>
    <w:rsid w:val="00A06092"/>
    <w:rsid w:val="00A11BAC"/>
    <w:rsid w:val="00A13C1C"/>
    <w:rsid w:val="00A22E6D"/>
    <w:rsid w:val="00A26F0A"/>
    <w:rsid w:val="00A309DF"/>
    <w:rsid w:val="00A356C7"/>
    <w:rsid w:val="00A4314D"/>
    <w:rsid w:val="00A44E30"/>
    <w:rsid w:val="00A605C0"/>
    <w:rsid w:val="00A62472"/>
    <w:rsid w:val="00A6259E"/>
    <w:rsid w:val="00A630DD"/>
    <w:rsid w:val="00A653EF"/>
    <w:rsid w:val="00A71F8C"/>
    <w:rsid w:val="00A81C32"/>
    <w:rsid w:val="00A96BD6"/>
    <w:rsid w:val="00AA1052"/>
    <w:rsid w:val="00AA6448"/>
    <w:rsid w:val="00AB05D2"/>
    <w:rsid w:val="00AD46CD"/>
    <w:rsid w:val="00AE11A0"/>
    <w:rsid w:val="00AE36BB"/>
    <w:rsid w:val="00AE7B55"/>
    <w:rsid w:val="00AF01B4"/>
    <w:rsid w:val="00AF0936"/>
    <w:rsid w:val="00AF5B2D"/>
    <w:rsid w:val="00AF66EA"/>
    <w:rsid w:val="00B00F26"/>
    <w:rsid w:val="00B0712E"/>
    <w:rsid w:val="00B1114D"/>
    <w:rsid w:val="00B1152D"/>
    <w:rsid w:val="00B15AF0"/>
    <w:rsid w:val="00B2346C"/>
    <w:rsid w:val="00B26910"/>
    <w:rsid w:val="00B30D81"/>
    <w:rsid w:val="00B3239C"/>
    <w:rsid w:val="00B4524F"/>
    <w:rsid w:val="00B508AD"/>
    <w:rsid w:val="00B526A5"/>
    <w:rsid w:val="00B577C7"/>
    <w:rsid w:val="00B6179C"/>
    <w:rsid w:val="00B618E0"/>
    <w:rsid w:val="00B74171"/>
    <w:rsid w:val="00B84708"/>
    <w:rsid w:val="00B91F50"/>
    <w:rsid w:val="00BB0C0A"/>
    <w:rsid w:val="00BB622B"/>
    <w:rsid w:val="00BC4AAC"/>
    <w:rsid w:val="00BC5BBB"/>
    <w:rsid w:val="00BD6B9A"/>
    <w:rsid w:val="00BE4A32"/>
    <w:rsid w:val="00BE5AD5"/>
    <w:rsid w:val="00BF0569"/>
    <w:rsid w:val="00BF24E4"/>
    <w:rsid w:val="00BF2EA7"/>
    <w:rsid w:val="00C03449"/>
    <w:rsid w:val="00C1286B"/>
    <w:rsid w:val="00C15394"/>
    <w:rsid w:val="00C210B2"/>
    <w:rsid w:val="00C30C9A"/>
    <w:rsid w:val="00C45400"/>
    <w:rsid w:val="00C52739"/>
    <w:rsid w:val="00C56E54"/>
    <w:rsid w:val="00C619C4"/>
    <w:rsid w:val="00C653CA"/>
    <w:rsid w:val="00C76D69"/>
    <w:rsid w:val="00C77209"/>
    <w:rsid w:val="00C87567"/>
    <w:rsid w:val="00C93E9F"/>
    <w:rsid w:val="00C94DC9"/>
    <w:rsid w:val="00CA7D1C"/>
    <w:rsid w:val="00CB3C79"/>
    <w:rsid w:val="00CC142D"/>
    <w:rsid w:val="00CC67EC"/>
    <w:rsid w:val="00CC721D"/>
    <w:rsid w:val="00CD3654"/>
    <w:rsid w:val="00CD3826"/>
    <w:rsid w:val="00CE09BE"/>
    <w:rsid w:val="00CF12B7"/>
    <w:rsid w:val="00CF63F1"/>
    <w:rsid w:val="00CF7876"/>
    <w:rsid w:val="00D023FC"/>
    <w:rsid w:val="00D06DBA"/>
    <w:rsid w:val="00D07D35"/>
    <w:rsid w:val="00D11AA9"/>
    <w:rsid w:val="00D20AC0"/>
    <w:rsid w:val="00D23614"/>
    <w:rsid w:val="00D25AE5"/>
    <w:rsid w:val="00D36651"/>
    <w:rsid w:val="00D37AA6"/>
    <w:rsid w:val="00D50BC6"/>
    <w:rsid w:val="00D526EB"/>
    <w:rsid w:val="00D57440"/>
    <w:rsid w:val="00D62986"/>
    <w:rsid w:val="00D638BB"/>
    <w:rsid w:val="00D67B55"/>
    <w:rsid w:val="00D758BA"/>
    <w:rsid w:val="00D84AED"/>
    <w:rsid w:val="00D86382"/>
    <w:rsid w:val="00D866CB"/>
    <w:rsid w:val="00D9631B"/>
    <w:rsid w:val="00DB4CE5"/>
    <w:rsid w:val="00DC233F"/>
    <w:rsid w:val="00DC5279"/>
    <w:rsid w:val="00DE2334"/>
    <w:rsid w:val="00DE3926"/>
    <w:rsid w:val="00DE3B56"/>
    <w:rsid w:val="00DE772E"/>
    <w:rsid w:val="00DF4A46"/>
    <w:rsid w:val="00E21EC1"/>
    <w:rsid w:val="00E368F6"/>
    <w:rsid w:val="00E412C1"/>
    <w:rsid w:val="00E4151B"/>
    <w:rsid w:val="00E449EB"/>
    <w:rsid w:val="00E44D7E"/>
    <w:rsid w:val="00E72D1E"/>
    <w:rsid w:val="00E77219"/>
    <w:rsid w:val="00E81EC4"/>
    <w:rsid w:val="00EB3AED"/>
    <w:rsid w:val="00EB585B"/>
    <w:rsid w:val="00EC0254"/>
    <w:rsid w:val="00EC5187"/>
    <w:rsid w:val="00ED13ED"/>
    <w:rsid w:val="00EE080A"/>
    <w:rsid w:val="00EF3C03"/>
    <w:rsid w:val="00F1092D"/>
    <w:rsid w:val="00F175CC"/>
    <w:rsid w:val="00F4040D"/>
    <w:rsid w:val="00F40DC3"/>
    <w:rsid w:val="00F5338E"/>
    <w:rsid w:val="00F54877"/>
    <w:rsid w:val="00F55C55"/>
    <w:rsid w:val="00F61296"/>
    <w:rsid w:val="00F615FE"/>
    <w:rsid w:val="00F65D9C"/>
    <w:rsid w:val="00F7320D"/>
    <w:rsid w:val="00F74684"/>
    <w:rsid w:val="00F7638D"/>
    <w:rsid w:val="00F77B5B"/>
    <w:rsid w:val="00F80C95"/>
    <w:rsid w:val="00F81712"/>
    <w:rsid w:val="00F82057"/>
    <w:rsid w:val="00F822E6"/>
    <w:rsid w:val="00F975AF"/>
    <w:rsid w:val="00FA0F26"/>
    <w:rsid w:val="00FA23B2"/>
    <w:rsid w:val="00FA3A49"/>
    <w:rsid w:val="00FA3EF9"/>
    <w:rsid w:val="00FA7426"/>
    <w:rsid w:val="00FB017F"/>
    <w:rsid w:val="00FB4D59"/>
    <w:rsid w:val="00FB7821"/>
    <w:rsid w:val="00FC1347"/>
    <w:rsid w:val="00FC3001"/>
    <w:rsid w:val="00FC78F4"/>
    <w:rsid w:val="00FD518B"/>
    <w:rsid w:val="00FD6FB6"/>
    <w:rsid w:val="00FE2454"/>
    <w:rsid w:val="00FF2575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16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65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B74171"/>
    <w:pPr>
      <w:keepNext/>
      <w:spacing w:after="0" w:line="240" w:lineRule="auto"/>
      <w:outlineLvl w:val="7"/>
    </w:pPr>
    <w:rPr>
      <w:rFonts w:ascii="Century" w:eastAsia="Times New Roman" w:hAnsi="Century"/>
      <w:i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paragraph" w:customStyle="1" w:styleId="Textoindependiente21">
    <w:name w:val="Texto independiente 21"/>
    <w:basedOn w:val="Normal"/>
    <w:rsid w:val="009A0993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8Car">
    <w:name w:val="Título 8 Car"/>
    <w:link w:val="Ttulo8"/>
    <w:rsid w:val="00B74171"/>
    <w:rPr>
      <w:rFonts w:ascii="Century" w:eastAsia="Times New Roman" w:hAnsi="Century"/>
      <w:i/>
      <w:sz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4171"/>
    <w:pPr>
      <w:ind w:left="720"/>
      <w:contextualSpacing/>
    </w:pPr>
  </w:style>
  <w:style w:type="paragraph" w:customStyle="1" w:styleId="Textoindependiente22">
    <w:name w:val="Texto independiente 22"/>
    <w:basedOn w:val="Normal"/>
    <w:rsid w:val="00FA3A4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customStyle="1" w:styleId="Textoindependiente23">
    <w:name w:val="Texto independiente 23"/>
    <w:basedOn w:val="Normal"/>
    <w:rsid w:val="00A62472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4A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24">
    <w:name w:val="Texto independiente 24"/>
    <w:basedOn w:val="Normal"/>
    <w:rsid w:val="009D4EB9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6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65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Textoindependiente25">
    <w:name w:val="Texto independiente 25"/>
    <w:basedOn w:val="Normal"/>
    <w:rsid w:val="00FB017F"/>
    <w:pPr>
      <w:overflowPunct w:val="0"/>
      <w:autoSpaceDE w:val="0"/>
      <w:autoSpaceDN w:val="0"/>
      <w:adjustRightInd w:val="0"/>
      <w:spacing w:after="0" w:line="360" w:lineRule="auto"/>
      <w:ind w:left="706"/>
      <w:jc w:val="both"/>
      <w:textAlignment w:val="baseline"/>
    </w:pPr>
    <w:rPr>
      <w:rFonts w:ascii="Book Antiqua" w:eastAsia="Times New Roman" w:hAnsi="Book Antiqua"/>
      <w:sz w:val="24"/>
      <w:szCs w:val="20"/>
      <w:lang w:val="es-ES_tradnl" w:eastAsia="es-ES"/>
    </w:rPr>
  </w:style>
  <w:style w:type="paragraph" w:styleId="Sinespaciado">
    <w:name w:val="No Spacing"/>
    <w:qFormat/>
    <w:rsid w:val="00CA7D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9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51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4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4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9608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713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93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1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8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14146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31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3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64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7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2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7370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592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217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65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74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61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3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7021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546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30FA-0FB6-4DA7-96D1-24B04110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MEMORÁNDUM INTERNO</vt:lpstr>
    </vt:vector>
  </TitlesOfParts>
  <Company>Instituto Mexicano del Seguro Social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MEMORÁNDUM INTERNO</dc:title>
  <dc:creator>Angel Mejia Ortega</dc:creator>
  <cp:lastModifiedBy>Martina Anahi Arguelles Sanchez</cp:lastModifiedBy>
  <cp:revision>2</cp:revision>
  <cp:lastPrinted>2019-11-22T17:52:00Z</cp:lastPrinted>
  <dcterms:created xsi:type="dcterms:W3CDTF">2019-12-11T22:50:00Z</dcterms:created>
  <dcterms:modified xsi:type="dcterms:W3CDTF">2019-12-11T22:50:00Z</dcterms:modified>
</cp:coreProperties>
</file>