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EE" w:rsidRDefault="002215CF" w:rsidP="000D06A8">
      <w:pPr>
        <w:jc w:val="center"/>
        <w:rPr>
          <w:b/>
          <w:sz w:val="24"/>
        </w:rPr>
      </w:pPr>
      <w:r>
        <w:rPr>
          <w:b/>
          <w:sz w:val="24"/>
        </w:rPr>
        <w:t>SERVICIOS DE SALUD DE SAN LUIS POTOSÍ</w:t>
      </w:r>
    </w:p>
    <w:p w:rsidR="002215CF" w:rsidRPr="005F2751" w:rsidRDefault="002215CF" w:rsidP="000D06A8">
      <w:pPr>
        <w:jc w:val="center"/>
        <w:rPr>
          <w:b/>
          <w:sz w:val="24"/>
        </w:rPr>
      </w:pPr>
      <w:r>
        <w:rPr>
          <w:b/>
          <w:sz w:val="24"/>
        </w:rPr>
        <w:t>HOSPITAL GENERAL DE SOLEDAD</w:t>
      </w:r>
    </w:p>
    <w:p w:rsidR="0010120F" w:rsidRDefault="0010120F">
      <w:pPr>
        <w:rPr>
          <w:b/>
        </w:rPr>
      </w:pPr>
    </w:p>
    <w:p w:rsidR="00B576DA" w:rsidRPr="005F2751" w:rsidRDefault="00B576DA">
      <w:pPr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2215CF" w:rsidRDefault="00786698" w:rsidP="002215CF">
      <w:pPr>
        <w:spacing w:after="0"/>
        <w:rPr>
          <w:rFonts w:ascii="Arial" w:eastAsia="Times New Roman" w:hAnsi="Arial" w:cs="Arial"/>
          <w:sz w:val="20"/>
          <w:szCs w:val="20"/>
          <w:lang w:eastAsia="es-ES"/>
        </w:rPr>
      </w:pPr>
      <w:r w:rsidRPr="00394396">
        <w:rPr>
          <w:b/>
        </w:rPr>
        <w:lastRenderedPageBreak/>
        <w:t xml:space="preserve">Nombre: </w:t>
      </w:r>
      <w:r w:rsidR="000D06A8">
        <w:rPr>
          <w:rFonts w:ascii="Arial" w:eastAsia="Times New Roman" w:hAnsi="Arial" w:cs="Arial"/>
          <w:sz w:val="20"/>
          <w:szCs w:val="20"/>
          <w:lang w:eastAsia="es-ES"/>
        </w:rPr>
        <w:t xml:space="preserve">Ho. </w:t>
      </w:r>
      <w:r w:rsidR="002215CF">
        <w:rPr>
          <w:rFonts w:ascii="Arial" w:eastAsia="Times New Roman" w:hAnsi="Arial" w:cs="Arial"/>
          <w:sz w:val="20"/>
          <w:szCs w:val="20"/>
          <w:lang w:eastAsia="es-ES"/>
        </w:rPr>
        <w:t xml:space="preserve">Paula Belén </w:t>
      </w:r>
    </w:p>
    <w:p w:rsidR="004748CB" w:rsidRPr="00394396" w:rsidRDefault="002215CF" w:rsidP="002215CF">
      <w:pPr>
        <w:spacing w:after="0"/>
        <w:rPr>
          <w:b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      Gutiérrez Saavedra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6F5C2D">
        <w:rPr>
          <w:b/>
        </w:rPr>
        <w:t>Femenino</w:t>
      </w:r>
    </w:p>
    <w:p w:rsidR="002215CF" w:rsidRDefault="00786698" w:rsidP="002215CF">
      <w:pPr>
        <w:spacing w:after="0"/>
        <w:rPr>
          <w:b/>
        </w:rPr>
      </w:pPr>
      <w:r w:rsidRPr="00AA4F63">
        <w:rPr>
          <w:b/>
        </w:rPr>
        <w:lastRenderedPageBreak/>
        <w:t xml:space="preserve">Fecha de </w:t>
      </w:r>
      <w:r w:rsidR="002215CF">
        <w:rPr>
          <w:b/>
        </w:rPr>
        <w:t xml:space="preserve">la expulsión </w:t>
      </w:r>
    </w:p>
    <w:p w:rsidR="00A728AD" w:rsidRDefault="00F10636" w:rsidP="002215CF">
      <w:pPr>
        <w:spacing w:after="0"/>
        <w:rPr>
          <w:b/>
        </w:rPr>
      </w:pPr>
      <w:proofErr w:type="gramStart"/>
      <w:r>
        <w:rPr>
          <w:b/>
        </w:rPr>
        <w:t>ó</w:t>
      </w:r>
      <w:proofErr w:type="gramEnd"/>
      <w:r w:rsidR="002215CF">
        <w:rPr>
          <w:b/>
        </w:rPr>
        <w:t xml:space="preserve"> extracción</w:t>
      </w:r>
      <w:r w:rsidR="00786698" w:rsidRPr="00AA4F63">
        <w:rPr>
          <w:b/>
        </w:rPr>
        <w:t xml:space="preserve">: </w:t>
      </w:r>
      <w:r w:rsidR="002215CF">
        <w:t>20</w:t>
      </w:r>
      <w:r w:rsidR="006F03CE" w:rsidRPr="002215CF">
        <w:t>/10</w:t>
      </w:r>
      <w:r w:rsidR="006D36AC" w:rsidRPr="002215CF">
        <w:t>/2016</w:t>
      </w:r>
      <w:r w:rsidR="0010120F">
        <w:rPr>
          <w:b/>
        </w:rPr>
        <w:t xml:space="preserve"> </w:t>
      </w:r>
    </w:p>
    <w:p w:rsidR="00B576DA" w:rsidRDefault="002215CF">
      <w:pPr>
        <w:rPr>
          <w:b/>
        </w:rPr>
        <w:sectPr w:rsid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Folio certificado</w:t>
      </w:r>
      <w:proofErr w:type="gramStart"/>
      <w:r w:rsidR="0010120F">
        <w:rPr>
          <w:b/>
        </w:rPr>
        <w:t xml:space="preserve">:  </w:t>
      </w:r>
      <w:r>
        <w:rPr>
          <w:b/>
        </w:rPr>
        <w:t>140084967</w:t>
      </w:r>
      <w:proofErr w:type="gramEnd"/>
    </w:p>
    <w:p w:rsidR="00FC2377" w:rsidRPr="00AA4F63" w:rsidRDefault="00B576DA" w:rsidP="00120E15">
      <w:pPr>
        <w:jc w:val="center"/>
        <w:rPr>
          <w:b/>
        </w:rPr>
      </w:pPr>
      <w:r>
        <w:rPr>
          <w:b/>
        </w:rPr>
        <w:lastRenderedPageBreak/>
        <w:t>RESÚ</w:t>
      </w:r>
      <w:r w:rsidR="00E31F7F">
        <w:rPr>
          <w:b/>
        </w:rPr>
        <w:t>MEN CLÍNICO</w:t>
      </w:r>
      <w:r w:rsidR="002215CF">
        <w:rPr>
          <w:b/>
        </w:rPr>
        <w:t xml:space="preserve"> (Muerte Fetal)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120E15" w:rsidRDefault="00120E15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120E15" w:rsidSect="00120E1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CB51A3" w:rsidRDefault="002215CF" w:rsidP="002215C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>Feto femenino, producto de primera gesta de 26.6 SDG por US, madre refirió adecuado control prenatal en 4 consultas, sin complicaciones previas</w:t>
      </w:r>
      <w:r w:rsidR="00F1063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durante este embarazo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>, acudió a consulta de urgencias de esta unidad el 17/10/16 por presentar ausencia de motilidad fetal desde el viernes 14/10/16</w:t>
      </w:r>
      <w:r w:rsidR="007E521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a su ingreso se encontró a </w:t>
      </w:r>
      <w:r w:rsidR="00957DB6">
        <w:rPr>
          <w:rFonts w:ascii="Arial" w:eastAsia="Times New Roman" w:hAnsi="Arial" w:cs="Arial"/>
          <w:sz w:val="20"/>
          <w:szCs w:val="20"/>
          <w:lang w:val="es-ES" w:eastAsia="es-ES"/>
        </w:rPr>
        <w:t>la madre con signos vitales den</w:t>
      </w:r>
      <w:r w:rsidR="007E521F">
        <w:rPr>
          <w:rFonts w:ascii="Arial" w:eastAsia="Times New Roman" w:hAnsi="Arial" w:cs="Arial"/>
          <w:sz w:val="20"/>
          <w:szCs w:val="20"/>
          <w:lang w:val="es-ES" w:eastAsia="es-ES"/>
        </w:rPr>
        <w:t>t</w:t>
      </w:r>
      <w:r w:rsidR="00957DB6">
        <w:rPr>
          <w:rFonts w:ascii="Arial" w:eastAsia="Times New Roman" w:hAnsi="Arial" w:cs="Arial"/>
          <w:sz w:val="20"/>
          <w:szCs w:val="20"/>
          <w:lang w:val="es-ES" w:eastAsia="es-ES"/>
        </w:rPr>
        <w:t>r</w:t>
      </w:r>
      <w:r w:rsidR="007E521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o </w:t>
      </w:r>
      <w:r w:rsidR="00957DB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de parámetros normales, </w:t>
      </w:r>
      <w:proofErr w:type="spellStart"/>
      <w:r w:rsidR="00957DB6">
        <w:rPr>
          <w:rFonts w:ascii="Arial" w:eastAsia="Times New Roman" w:hAnsi="Arial" w:cs="Arial"/>
          <w:sz w:val="20"/>
          <w:szCs w:val="20"/>
          <w:lang w:val="es-ES" w:eastAsia="es-ES"/>
        </w:rPr>
        <w:t>hemodiná</w:t>
      </w:r>
      <w:r w:rsidR="007E521F">
        <w:rPr>
          <w:rFonts w:ascii="Arial" w:eastAsia="Times New Roman" w:hAnsi="Arial" w:cs="Arial"/>
          <w:sz w:val="20"/>
          <w:szCs w:val="20"/>
          <w:lang w:val="es-ES" w:eastAsia="es-ES"/>
        </w:rPr>
        <w:t>micamente</w:t>
      </w:r>
      <w:proofErr w:type="spellEnd"/>
      <w:r w:rsidR="007E521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estable, a la exploración obstétrica fondo uterino de 25cm, sin FCF, al tacto vaginal con 1cm de dilatación, 30% de </w:t>
      </w:r>
      <w:proofErr w:type="spellStart"/>
      <w:r w:rsidR="007E521F">
        <w:rPr>
          <w:rFonts w:ascii="Arial" w:eastAsia="Times New Roman" w:hAnsi="Arial" w:cs="Arial"/>
          <w:sz w:val="20"/>
          <w:szCs w:val="20"/>
          <w:lang w:val="es-ES" w:eastAsia="es-ES"/>
        </w:rPr>
        <w:t>borramiento</w:t>
      </w:r>
      <w:proofErr w:type="spellEnd"/>
      <w:r w:rsidR="007E521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</w:t>
      </w:r>
      <w:proofErr w:type="spellStart"/>
      <w:r w:rsidR="007E521F">
        <w:rPr>
          <w:rFonts w:ascii="Arial" w:eastAsia="Times New Roman" w:hAnsi="Arial" w:cs="Arial"/>
          <w:sz w:val="20"/>
          <w:szCs w:val="20"/>
          <w:lang w:val="es-ES" w:eastAsia="es-ES"/>
        </w:rPr>
        <w:t>tarnier</w:t>
      </w:r>
      <w:proofErr w:type="spellEnd"/>
      <w:r w:rsidR="007E521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y </w:t>
      </w:r>
      <w:proofErr w:type="spellStart"/>
      <w:r w:rsidR="007E521F">
        <w:rPr>
          <w:rFonts w:ascii="Arial" w:eastAsia="Times New Roman" w:hAnsi="Arial" w:cs="Arial"/>
          <w:sz w:val="20"/>
          <w:szCs w:val="20"/>
          <w:lang w:val="es-ES" w:eastAsia="es-ES"/>
        </w:rPr>
        <w:t>valsalva</w:t>
      </w:r>
      <w:proofErr w:type="spellEnd"/>
      <w:r w:rsidR="007E521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positivos, no se palparo</w:t>
      </w:r>
      <w:r w:rsidR="00957DB6">
        <w:rPr>
          <w:rFonts w:ascii="Arial" w:eastAsia="Times New Roman" w:hAnsi="Arial" w:cs="Arial"/>
          <w:sz w:val="20"/>
          <w:szCs w:val="20"/>
          <w:lang w:val="es-ES" w:eastAsia="es-ES"/>
        </w:rPr>
        <w:t>n membranas, con presencia de lí</w:t>
      </w:r>
      <w:r w:rsidR="007E521F">
        <w:rPr>
          <w:rFonts w:ascii="Arial" w:eastAsia="Times New Roman" w:hAnsi="Arial" w:cs="Arial"/>
          <w:sz w:val="20"/>
          <w:szCs w:val="20"/>
          <w:lang w:val="es-ES" w:eastAsia="es-ES"/>
        </w:rPr>
        <w:t>quido fétido, a la exploración vaginal se encontraron</w:t>
      </w:r>
      <w:r w:rsidR="00957DB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proofErr w:type="spellStart"/>
      <w:r w:rsidR="007E521F">
        <w:rPr>
          <w:rFonts w:ascii="Arial" w:eastAsia="Times New Roman" w:hAnsi="Arial" w:cs="Arial"/>
          <w:sz w:val="20"/>
          <w:szCs w:val="20"/>
          <w:lang w:val="es-ES" w:eastAsia="es-ES"/>
        </w:rPr>
        <w:t>condilomatosis</w:t>
      </w:r>
      <w:proofErr w:type="spellEnd"/>
      <w:r w:rsidR="007E521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vaginal y </w:t>
      </w:r>
      <w:proofErr w:type="spellStart"/>
      <w:r w:rsidR="007E521F">
        <w:rPr>
          <w:rFonts w:ascii="Arial" w:eastAsia="Times New Roman" w:hAnsi="Arial" w:cs="Arial"/>
          <w:sz w:val="20"/>
          <w:szCs w:val="20"/>
          <w:lang w:val="es-ES" w:eastAsia="es-ES"/>
        </w:rPr>
        <w:t>vulvar</w:t>
      </w:r>
      <w:proofErr w:type="spellEnd"/>
      <w:r w:rsidR="007E521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miembros inferiores sin edema, reflejos </w:t>
      </w:r>
      <w:proofErr w:type="spellStart"/>
      <w:r w:rsidR="007E521F">
        <w:rPr>
          <w:rFonts w:ascii="Arial" w:eastAsia="Times New Roman" w:hAnsi="Arial" w:cs="Arial"/>
          <w:sz w:val="20"/>
          <w:szCs w:val="20"/>
          <w:lang w:val="es-ES" w:eastAsia="es-ES"/>
        </w:rPr>
        <w:t>osteotendinosos</w:t>
      </w:r>
      <w:proofErr w:type="spellEnd"/>
      <w:r w:rsidR="007E521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normales, se decidió su ingreso para continuar manejo bajo condición delicada, con diagnóstico de gesta 1, embarazo de 26.6 SDG por US, trabajo de parto fase latente, óbito, </w:t>
      </w:r>
      <w:proofErr w:type="spellStart"/>
      <w:r w:rsidR="007E521F">
        <w:rPr>
          <w:rFonts w:ascii="Arial" w:eastAsia="Times New Roman" w:hAnsi="Arial" w:cs="Arial"/>
          <w:sz w:val="20"/>
          <w:szCs w:val="20"/>
          <w:lang w:val="es-ES" w:eastAsia="es-ES"/>
        </w:rPr>
        <w:t>condilomatosis</w:t>
      </w:r>
      <w:proofErr w:type="spellEnd"/>
      <w:r w:rsidR="007E521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proofErr w:type="spellStart"/>
      <w:r w:rsidR="007E521F">
        <w:rPr>
          <w:rFonts w:ascii="Arial" w:eastAsia="Times New Roman" w:hAnsi="Arial" w:cs="Arial"/>
          <w:sz w:val="20"/>
          <w:szCs w:val="20"/>
          <w:lang w:val="es-ES" w:eastAsia="es-ES"/>
        </w:rPr>
        <w:t>vainal</w:t>
      </w:r>
      <w:proofErr w:type="spellEnd"/>
      <w:r w:rsidR="007E521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y </w:t>
      </w:r>
      <w:proofErr w:type="spellStart"/>
      <w:r w:rsidR="007E521F">
        <w:rPr>
          <w:rFonts w:ascii="Arial" w:eastAsia="Times New Roman" w:hAnsi="Arial" w:cs="Arial"/>
          <w:sz w:val="20"/>
          <w:szCs w:val="20"/>
          <w:lang w:val="es-ES" w:eastAsia="es-ES"/>
        </w:rPr>
        <w:t>vulvar</w:t>
      </w:r>
      <w:proofErr w:type="spellEnd"/>
      <w:r w:rsidR="007E521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</w:t>
      </w:r>
      <w:r w:rsidR="00957DB6">
        <w:rPr>
          <w:rFonts w:ascii="Arial" w:eastAsia="Times New Roman" w:hAnsi="Arial" w:cs="Arial"/>
          <w:sz w:val="20"/>
          <w:szCs w:val="20"/>
          <w:lang w:val="es-ES" w:eastAsia="es-ES"/>
        </w:rPr>
        <w:t>se realizó</w:t>
      </w:r>
      <w:r w:rsidR="007E521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F1063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inducción y </w:t>
      </w:r>
      <w:r w:rsidR="007E521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conducción de trabajo de parto, </w:t>
      </w:r>
      <w:r w:rsidR="00F1063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posteriormente </w:t>
      </w:r>
      <w:r w:rsidR="00957DB6">
        <w:rPr>
          <w:rFonts w:ascii="Arial" w:eastAsia="Times New Roman" w:hAnsi="Arial" w:cs="Arial"/>
          <w:sz w:val="20"/>
          <w:szCs w:val="20"/>
          <w:lang w:val="es-ES" w:eastAsia="es-ES"/>
        </w:rPr>
        <w:t>el 18/10/16 se recabaron</w:t>
      </w:r>
      <w:r w:rsidR="00266961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resultados de laboratorio de la madre con VDRL y RPR positivos,</w:t>
      </w:r>
      <w:r w:rsidR="00957DB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266961">
        <w:rPr>
          <w:rFonts w:ascii="Arial" w:eastAsia="Times New Roman" w:hAnsi="Arial" w:cs="Arial"/>
          <w:sz w:val="20"/>
          <w:szCs w:val="20"/>
          <w:lang w:val="es-ES" w:eastAsia="es-ES"/>
        </w:rPr>
        <w:t xml:space="preserve">acudió epidemiología para toma de muestra confirmatoria a nivel estatal, se inició manejo con </w:t>
      </w:r>
      <w:proofErr w:type="spellStart"/>
      <w:r w:rsidR="00266961">
        <w:rPr>
          <w:rFonts w:ascii="Arial" w:eastAsia="Times New Roman" w:hAnsi="Arial" w:cs="Arial"/>
          <w:sz w:val="20"/>
          <w:szCs w:val="20"/>
          <w:lang w:val="es-ES" w:eastAsia="es-ES"/>
        </w:rPr>
        <w:t>Cefalotina</w:t>
      </w:r>
      <w:proofErr w:type="spellEnd"/>
      <w:r w:rsidR="00266961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por presencia de otitis y características d</w:t>
      </w:r>
      <w:r w:rsidR="00F1063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e líquido amniótico, se agregó </w:t>
      </w:r>
      <w:proofErr w:type="spellStart"/>
      <w:r w:rsidR="00F10636">
        <w:rPr>
          <w:rFonts w:ascii="Arial" w:eastAsia="Times New Roman" w:hAnsi="Arial" w:cs="Arial"/>
          <w:sz w:val="20"/>
          <w:szCs w:val="20"/>
          <w:lang w:val="es-ES" w:eastAsia="es-ES"/>
        </w:rPr>
        <w:t>M</w:t>
      </w:r>
      <w:r w:rsidR="00266961">
        <w:rPr>
          <w:rFonts w:ascii="Arial" w:eastAsia="Times New Roman" w:hAnsi="Arial" w:cs="Arial"/>
          <w:sz w:val="20"/>
          <w:szCs w:val="20"/>
          <w:lang w:val="es-ES" w:eastAsia="es-ES"/>
        </w:rPr>
        <w:t>etronidazol</w:t>
      </w:r>
      <w:proofErr w:type="spellEnd"/>
      <w:r w:rsidR="00266961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por sospecha de </w:t>
      </w:r>
      <w:proofErr w:type="spellStart"/>
      <w:r w:rsidR="00266961">
        <w:rPr>
          <w:rFonts w:ascii="Arial" w:eastAsia="Times New Roman" w:hAnsi="Arial" w:cs="Arial"/>
          <w:sz w:val="20"/>
          <w:szCs w:val="20"/>
          <w:lang w:val="es-ES" w:eastAsia="es-ES"/>
        </w:rPr>
        <w:t>corioamnioitis</w:t>
      </w:r>
      <w:proofErr w:type="spellEnd"/>
      <w:r w:rsidR="00266961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el 20/10/16 se atiende parto vaginal de óbito a las 2:35 horas, con </w:t>
      </w:r>
      <w:r w:rsidR="00F10636">
        <w:rPr>
          <w:rFonts w:ascii="Arial" w:eastAsia="Times New Roman" w:hAnsi="Arial" w:cs="Arial"/>
          <w:sz w:val="20"/>
          <w:szCs w:val="20"/>
          <w:lang w:val="es-ES" w:eastAsia="es-ES"/>
        </w:rPr>
        <w:t>posterior alumbramiento 5 minut</w:t>
      </w:r>
      <w:r w:rsidR="00266961">
        <w:rPr>
          <w:rFonts w:ascii="Arial" w:eastAsia="Times New Roman" w:hAnsi="Arial" w:cs="Arial"/>
          <w:sz w:val="20"/>
          <w:szCs w:val="20"/>
          <w:lang w:val="es-ES" w:eastAsia="es-ES"/>
        </w:rPr>
        <w:t>os después, obteniendo producto de 950gr,</w:t>
      </w:r>
      <w:r w:rsidR="00F1063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expediente</w:t>
      </w:r>
      <w:r w:rsidR="00266961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F10636">
        <w:rPr>
          <w:rFonts w:ascii="Arial" w:eastAsia="Times New Roman" w:hAnsi="Arial" w:cs="Arial"/>
          <w:sz w:val="20"/>
          <w:szCs w:val="20"/>
          <w:lang w:val="es-ES" w:eastAsia="es-ES"/>
        </w:rPr>
        <w:t>no cuenta con nota post parto y</w:t>
      </w:r>
      <w:r w:rsidR="00CB51A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sin especificar en notas datos </w:t>
      </w:r>
      <w:r w:rsidR="00F1063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clínicos o </w:t>
      </w:r>
      <w:r w:rsidR="00CB51A3">
        <w:rPr>
          <w:rFonts w:ascii="Arial" w:eastAsia="Times New Roman" w:hAnsi="Arial" w:cs="Arial"/>
          <w:sz w:val="20"/>
          <w:szCs w:val="20"/>
          <w:lang w:val="es-ES" w:eastAsia="es-ES"/>
        </w:rPr>
        <w:t>morfológicos del producto.</w:t>
      </w:r>
    </w:p>
    <w:p w:rsidR="00CB51A3" w:rsidRDefault="00CB51A3" w:rsidP="002215C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CB51A3" w:rsidRDefault="00CB51A3" w:rsidP="002215C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Nota: No se cuenta con algún estudio o dato concluyente del producto, se RECTIFICA d</w:t>
      </w:r>
      <w:r w:rsidR="008A2F25">
        <w:rPr>
          <w:rFonts w:ascii="Arial" w:eastAsia="Times New Roman" w:hAnsi="Arial" w:cs="Arial"/>
          <w:sz w:val="20"/>
          <w:szCs w:val="20"/>
          <w:lang w:val="es-ES" w:eastAsia="es-ES"/>
        </w:rPr>
        <w:t>iagnóstico de sífilis prenatal.</w:t>
      </w:r>
    </w:p>
    <w:p w:rsidR="00CB51A3" w:rsidRDefault="00CB51A3" w:rsidP="002215C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CB51A3" w:rsidRDefault="00CB51A3" w:rsidP="002215C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CB51A3" w:rsidRPr="002215CF" w:rsidRDefault="00CB51A3" w:rsidP="002215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  <w:sectPr w:rsidR="00CB51A3" w:rsidRPr="002215CF" w:rsidSect="008D0A2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Pr="00B576DA" w:rsidRDefault="00C3697F">
      <w:pPr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8A2F25">
        <w:rPr>
          <w:b/>
        </w:rPr>
        <w:t>POSTERIORES A LA INVESTIGACIÓN</w:t>
      </w:r>
      <w:bookmarkStart w:id="0" w:name="_GoBack"/>
      <w:bookmarkEnd w:id="0"/>
      <w:r w:rsidR="008D0A22" w:rsidRPr="00B576DA">
        <w:rPr>
          <w:b/>
        </w:rPr>
        <w:t>:</w:t>
      </w:r>
    </w:p>
    <w:p w:rsidR="00272942" w:rsidRDefault="00A00CAB" w:rsidP="000D06A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Condiloma</w:t>
      </w:r>
      <w:r w:rsidR="00DA24A1">
        <w:rPr>
          <w:rFonts w:ascii="Arial" w:hAnsi="Arial" w:cs="Arial"/>
          <w:sz w:val="20"/>
          <w:szCs w:val="20"/>
        </w:rPr>
        <w:tab/>
        <w:t>(</w:t>
      </w:r>
      <w:r>
        <w:rPr>
          <w:rFonts w:ascii="Arial" w:hAnsi="Arial" w:cs="Arial"/>
          <w:sz w:val="20"/>
          <w:szCs w:val="20"/>
        </w:rPr>
        <w:t>P002</w:t>
      </w:r>
      <w:r w:rsidR="00DA24A1">
        <w:rPr>
          <w:rFonts w:ascii="Arial" w:hAnsi="Arial" w:cs="Arial"/>
          <w:sz w:val="20"/>
          <w:szCs w:val="20"/>
        </w:rPr>
        <w:t>)</w:t>
      </w:r>
    </w:p>
    <w:p w:rsidR="00A00CAB" w:rsidRDefault="00A00CAB" w:rsidP="000D06A8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Prematurez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(P072)</w:t>
      </w:r>
    </w:p>
    <w:p w:rsidR="00A00CAB" w:rsidRDefault="00A00CAB" w:rsidP="000D06A8">
      <w:pPr>
        <w:spacing w:after="0"/>
        <w:rPr>
          <w:rFonts w:ascii="Arial" w:hAnsi="Arial" w:cs="Arial"/>
          <w:sz w:val="20"/>
          <w:szCs w:val="20"/>
        </w:rPr>
      </w:pPr>
    </w:p>
    <w:p w:rsidR="00384004" w:rsidRDefault="00C1185D" w:rsidP="000D06A8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0D06A8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92DE0"/>
    <w:rsid w:val="000A61C5"/>
    <w:rsid w:val="000B3362"/>
    <w:rsid w:val="000D06A8"/>
    <w:rsid w:val="000E0D8C"/>
    <w:rsid w:val="000E20CF"/>
    <w:rsid w:val="0010120F"/>
    <w:rsid w:val="00114243"/>
    <w:rsid w:val="00120E15"/>
    <w:rsid w:val="00166C83"/>
    <w:rsid w:val="00191CF2"/>
    <w:rsid w:val="001A7C1B"/>
    <w:rsid w:val="001D00D1"/>
    <w:rsid w:val="001F65C7"/>
    <w:rsid w:val="002215CF"/>
    <w:rsid w:val="00266961"/>
    <w:rsid w:val="0026716F"/>
    <w:rsid w:val="00272942"/>
    <w:rsid w:val="002A5A1B"/>
    <w:rsid w:val="002D3E76"/>
    <w:rsid w:val="0033779E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A5EDF"/>
    <w:rsid w:val="004B1906"/>
    <w:rsid w:val="004B31E3"/>
    <w:rsid w:val="004C1063"/>
    <w:rsid w:val="004F4954"/>
    <w:rsid w:val="00505804"/>
    <w:rsid w:val="0053039A"/>
    <w:rsid w:val="00532BFF"/>
    <w:rsid w:val="005767B8"/>
    <w:rsid w:val="00595DF3"/>
    <w:rsid w:val="005A20B0"/>
    <w:rsid w:val="005C3C95"/>
    <w:rsid w:val="005C46F3"/>
    <w:rsid w:val="005F2751"/>
    <w:rsid w:val="00610202"/>
    <w:rsid w:val="00613411"/>
    <w:rsid w:val="00630AF9"/>
    <w:rsid w:val="00677F06"/>
    <w:rsid w:val="006B6CB2"/>
    <w:rsid w:val="006D36AC"/>
    <w:rsid w:val="006D7186"/>
    <w:rsid w:val="006F03CE"/>
    <w:rsid w:val="006F5C2D"/>
    <w:rsid w:val="007329D2"/>
    <w:rsid w:val="007541B8"/>
    <w:rsid w:val="007754BF"/>
    <w:rsid w:val="0078072A"/>
    <w:rsid w:val="00786698"/>
    <w:rsid w:val="00787536"/>
    <w:rsid w:val="00794D42"/>
    <w:rsid w:val="007C4A83"/>
    <w:rsid w:val="007E521F"/>
    <w:rsid w:val="00864693"/>
    <w:rsid w:val="0088293F"/>
    <w:rsid w:val="008A2F25"/>
    <w:rsid w:val="008B6B40"/>
    <w:rsid w:val="008D0A22"/>
    <w:rsid w:val="008E28DE"/>
    <w:rsid w:val="00911C21"/>
    <w:rsid w:val="00936228"/>
    <w:rsid w:val="009401BF"/>
    <w:rsid w:val="00946EEE"/>
    <w:rsid w:val="00957DB6"/>
    <w:rsid w:val="00961B6D"/>
    <w:rsid w:val="00977DC8"/>
    <w:rsid w:val="009868AC"/>
    <w:rsid w:val="009C05D5"/>
    <w:rsid w:val="00A00CAB"/>
    <w:rsid w:val="00A41EEA"/>
    <w:rsid w:val="00A4768F"/>
    <w:rsid w:val="00A52427"/>
    <w:rsid w:val="00A728AD"/>
    <w:rsid w:val="00AA4F63"/>
    <w:rsid w:val="00AA7E8A"/>
    <w:rsid w:val="00AD2BAF"/>
    <w:rsid w:val="00B0705F"/>
    <w:rsid w:val="00B53266"/>
    <w:rsid w:val="00B576DA"/>
    <w:rsid w:val="00B61D16"/>
    <w:rsid w:val="00BE1DD6"/>
    <w:rsid w:val="00C1185D"/>
    <w:rsid w:val="00C3697F"/>
    <w:rsid w:val="00C428BD"/>
    <w:rsid w:val="00C535A0"/>
    <w:rsid w:val="00C65D09"/>
    <w:rsid w:val="00CA7186"/>
    <w:rsid w:val="00CB51A3"/>
    <w:rsid w:val="00D37386"/>
    <w:rsid w:val="00D466F7"/>
    <w:rsid w:val="00D50CEA"/>
    <w:rsid w:val="00D73328"/>
    <w:rsid w:val="00D76CF9"/>
    <w:rsid w:val="00DA24A1"/>
    <w:rsid w:val="00DE3325"/>
    <w:rsid w:val="00E021B3"/>
    <w:rsid w:val="00E27041"/>
    <w:rsid w:val="00E31F7F"/>
    <w:rsid w:val="00EF01E7"/>
    <w:rsid w:val="00EF22C5"/>
    <w:rsid w:val="00EF31AE"/>
    <w:rsid w:val="00F03E78"/>
    <w:rsid w:val="00F10636"/>
    <w:rsid w:val="00F329CC"/>
    <w:rsid w:val="00F429F3"/>
    <w:rsid w:val="00F52C6A"/>
    <w:rsid w:val="00F543E8"/>
    <w:rsid w:val="00F8042A"/>
    <w:rsid w:val="00F809FA"/>
    <w:rsid w:val="00F85A4E"/>
    <w:rsid w:val="00FA7E2F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B6A01-EC89-4433-ADF2-189A2167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5</cp:revision>
  <dcterms:created xsi:type="dcterms:W3CDTF">2016-11-16T16:21:00Z</dcterms:created>
  <dcterms:modified xsi:type="dcterms:W3CDTF">2016-11-17T16:05:00Z</dcterms:modified>
</cp:coreProperties>
</file>