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BF" w:rsidRDefault="00F4745D">
      <w:r>
        <w:t xml:space="preserve">LITZIA GERALEDINE CLEMES MEDINA </w:t>
      </w:r>
    </w:p>
    <w:p w:rsidR="00B97C58" w:rsidRDefault="00F4745D">
      <w:r>
        <w:t>FOLIO 150669086</w:t>
      </w:r>
      <w:r w:rsidR="00FC5B15">
        <w:t>.</w:t>
      </w:r>
    </w:p>
    <w:p w:rsidR="00B97C58" w:rsidRDefault="00B97C58"/>
    <w:p w:rsidR="00F4745D" w:rsidRDefault="00933FFA" w:rsidP="00B97C58">
      <w:pPr>
        <w:jc w:val="both"/>
      </w:pPr>
      <w:r>
        <w:t>Femenino de  7 meses</w:t>
      </w:r>
      <w:r w:rsidR="00F4745D">
        <w:t xml:space="preserve"> de edad </w:t>
      </w:r>
      <w:r w:rsidR="009A1057">
        <w:t>de la comunidad el C</w:t>
      </w:r>
      <w:r w:rsidR="004401E7">
        <w:t>oco</w:t>
      </w:r>
      <w:r w:rsidR="009A1057">
        <w:t>,</w:t>
      </w:r>
      <w:r w:rsidR="004401E7">
        <w:t xml:space="preserve"> S</w:t>
      </w:r>
      <w:r w:rsidR="00F4745D">
        <w:t>ta. Catarina quien tiene el antecedente de conexión anómala total de venas supra pulmonares, con desnutrición e infección de vías aéreas de repetición</w:t>
      </w:r>
      <w:r w:rsidR="009A1057">
        <w:t xml:space="preserve"> secundarias a su problema base. Ingresó</w:t>
      </w:r>
      <w:r w:rsidR="00F4745D">
        <w:t xml:space="preserve"> referida de H</w:t>
      </w:r>
      <w:r w:rsidR="009A1057">
        <w:t xml:space="preserve"> </w:t>
      </w:r>
      <w:r w:rsidR="00F4745D">
        <w:t>N</w:t>
      </w:r>
      <w:r w:rsidR="009A1057">
        <w:t xml:space="preserve"> </w:t>
      </w:r>
      <w:r w:rsidR="00F4745D">
        <w:t>y</w:t>
      </w:r>
      <w:r w:rsidR="009A1057">
        <w:t xml:space="preserve"> </w:t>
      </w:r>
      <w:r w:rsidR="00F4745D">
        <w:t>M el día</w:t>
      </w:r>
      <w:r w:rsidR="00362D8D">
        <w:t xml:space="preserve"> al Hospital Central </w:t>
      </w:r>
      <w:proofErr w:type="spellStart"/>
      <w:r w:rsidR="00362D8D">
        <w:t>Dr</w:t>
      </w:r>
      <w:proofErr w:type="spellEnd"/>
      <w:r w:rsidR="00362D8D">
        <w:t xml:space="preserve"> IMP el</w:t>
      </w:r>
      <w:r w:rsidR="00F4745D">
        <w:t xml:space="preserve"> 20 de marzo  por presentar datos de insuficiencia respiratoria,</w:t>
      </w:r>
      <w:r w:rsidR="008100A8">
        <w:t xml:space="preserve"> </w:t>
      </w:r>
      <w:r w:rsidR="00F4745D">
        <w:t xml:space="preserve"> se programó para cirugía</w:t>
      </w:r>
      <w:r w:rsidR="008E3E75">
        <w:t xml:space="preserve"> cardiaca</w:t>
      </w:r>
      <w:r w:rsidR="00F4745D">
        <w:t xml:space="preserve"> el día 24 pero el servicio de cardiología lo suspende por presencia de fiebre y secreciones</w:t>
      </w:r>
      <w:r w:rsidR="00362D8D">
        <w:t xml:space="preserve"> diagnosticando</w:t>
      </w:r>
      <w:r w:rsidR="00F4745D">
        <w:t xml:space="preserve"> neumonía</w:t>
      </w:r>
      <w:r w:rsidR="00454FD3">
        <w:t xml:space="preserve"> tratada con </w:t>
      </w:r>
      <w:proofErr w:type="spellStart"/>
      <w:r w:rsidR="00454FD3">
        <w:t>cefepime</w:t>
      </w:r>
      <w:proofErr w:type="spellEnd"/>
      <w:r w:rsidR="00454FD3">
        <w:t xml:space="preserve"> y </w:t>
      </w:r>
      <w:proofErr w:type="spellStart"/>
      <w:r w:rsidR="00454FD3">
        <w:t>claritro</w:t>
      </w:r>
      <w:r w:rsidR="00F4745D">
        <w:t>micina</w:t>
      </w:r>
      <w:proofErr w:type="spellEnd"/>
      <w:r w:rsidR="00F4745D">
        <w:t xml:space="preserve">, para el </w:t>
      </w:r>
      <w:r w:rsidR="009A1057">
        <w:t>día</w:t>
      </w:r>
      <w:r w:rsidR="00F4745D">
        <w:t xml:space="preserve"> 25 fue necesario intubar a la paciente dada la insuficiencia respiratoria Persistente, desarrolla anuria en las 24 </w:t>
      </w:r>
      <w:proofErr w:type="spellStart"/>
      <w:r w:rsidR="00F4745D">
        <w:t>hrs</w:t>
      </w:r>
      <w:proofErr w:type="spellEnd"/>
      <w:r w:rsidR="004401E7">
        <w:t>.</w:t>
      </w:r>
      <w:r w:rsidR="008100A8">
        <w:t xml:space="preserve"> </w:t>
      </w:r>
      <w:r w:rsidR="009A1057">
        <w:t xml:space="preserve">Y se corrobora insuficiencia renal, </w:t>
      </w:r>
      <w:r w:rsidR="00F4745D">
        <w:t xml:space="preserve"> posterior</w:t>
      </w:r>
      <w:r w:rsidR="009A1057">
        <w:t xml:space="preserve">mente se coloca </w:t>
      </w:r>
      <w:proofErr w:type="spellStart"/>
      <w:r w:rsidR="009A1057">
        <w:t>T</w:t>
      </w:r>
      <w:r w:rsidR="00F4745D">
        <w:t>enchk</w:t>
      </w:r>
      <w:r w:rsidR="00937200">
        <w:t>o</w:t>
      </w:r>
      <w:r w:rsidR="00F4745D">
        <w:t>ff</w:t>
      </w:r>
      <w:proofErr w:type="spellEnd"/>
      <w:r w:rsidR="00F4745D">
        <w:t xml:space="preserve"> para hemodiálisis sin </w:t>
      </w:r>
      <w:r w:rsidR="00937200">
        <w:t>embrago</w:t>
      </w:r>
      <w:r w:rsidR="00F4745D">
        <w:t xml:space="preserve"> no se </w:t>
      </w:r>
      <w:r w:rsidR="00937200">
        <w:t>realiza</w:t>
      </w:r>
      <w:r w:rsidR="00F4745D">
        <w:t xml:space="preserve"> ya que la paciente </w:t>
      </w:r>
      <w:r w:rsidR="004401E7">
        <w:t>hemodinámica mente</w:t>
      </w:r>
      <w:r w:rsidR="00F4745D">
        <w:t xml:space="preserve"> estaba muy </w:t>
      </w:r>
      <w:r w:rsidR="00937200">
        <w:t xml:space="preserve">inestable, la paciente evoluciona mal y el día 30 cae en paro, se dan maniobras sin embrago no hay respuesta se da hora de la defunción a las 11:07 </w:t>
      </w:r>
    </w:p>
    <w:p w:rsidR="00965A7C" w:rsidRDefault="001326E8" w:rsidP="00B97C58">
      <w:pPr>
        <w:jc w:val="both"/>
      </w:pPr>
      <w:r>
        <w:t>Diagnósticos</w:t>
      </w:r>
      <w:bookmarkStart w:id="0" w:name="_GoBack"/>
      <w:bookmarkEnd w:id="0"/>
    </w:p>
    <w:p w:rsidR="00965A7C" w:rsidRDefault="00965A7C" w:rsidP="00B97C58">
      <w:pPr>
        <w:jc w:val="both"/>
      </w:pPr>
    </w:p>
    <w:p w:rsidR="00937200" w:rsidRDefault="00965A7C" w:rsidP="00B97C58">
      <w:pPr>
        <w:jc w:val="both"/>
      </w:pPr>
      <w:r>
        <w:t xml:space="preserve">A1   </w:t>
      </w:r>
      <w:r w:rsidR="00983AFF">
        <w:t xml:space="preserve"> </w:t>
      </w:r>
      <w:r w:rsidR="00937200">
        <w:t xml:space="preserve">DESEQUILIBRIO HIDROLECTROLITICO   </w:t>
      </w:r>
      <w:r w:rsidR="009A1057">
        <w:tab/>
      </w:r>
      <w:r w:rsidR="00937200">
        <w:t xml:space="preserve"> 4 DIAS   </w:t>
      </w:r>
      <w:r w:rsidR="009A1057">
        <w:tab/>
      </w:r>
      <w:r w:rsidR="00937200">
        <w:t xml:space="preserve"> E87</w:t>
      </w:r>
    </w:p>
    <w:p w:rsidR="00965A7C" w:rsidRDefault="00965A7C" w:rsidP="00B97C58">
      <w:pPr>
        <w:jc w:val="both"/>
      </w:pPr>
      <w:r>
        <w:t xml:space="preserve">A2  </w:t>
      </w:r>
      <w:r w:rsidR="0046647E">
        <w:t xml:space="preserve"> </w:t>
      </w:r>
      <w:r w:rsidR="00937200">
        <w:t xml:space="preserve">INSIFICIENCIA RENAL AGUDA    </w:t>
      </w:r>
      <w:r w:rsidR="009A1057">
        <w:tab/>
      </w:r>
      <w:r w:rsidR="009A1057">
        <w:tab/>
      </w:r>
      <w:r w:rsidR="00937200">
        <w:t xml:space="preserve">5 DIAS   </w:t>
      </w:r>
      <w:r w:rsidR="009A1057">
        <w:tab/>
      </w:r>
      <w:r w:rsidR="00937200">
        <w:t xml:space="preserve"> N17 </w:t>
      </w:r>
    </w:p>
    <w:p w:rsidR="00983AFF" w:rsidRDefault="00983AFF" w:rsidP="00B97C58">
      <w:pPr>
        <w:jc w:val="both"/>
      </w:pPr>
      <w:r>
        <w:t xml:space="preserve">A3 </w:t>
      </w:r>
      <w:r w:rsidR="0046647E">
        <w:t xml:space="preserve">  </w:t>
      </w:r>
      <w:r w:rsidR="00937200">
        <w:t xml:space="preserve">NEUMONIA INTRAHOSPITALARIA   </w:t>
      </w:r>
      <w:r w:rsidR="009A1057">
        <w:tab/>
      </w:r>
      <w:r w:rsidR="009A1057">
        <w:tab/>
      </w:r>
      <w:r w:rsidR="00937200">
        <w:t xml:space="preserve"> 7 DIAS </w:t>
      </w:r>
      <w:r w:rsidR="009A1057">
        <w:tab/>
      </w:r>
      <w:r w:rsidR="00937200">
        <w:t xml:space="preserve"> </w:t>
      </w:r>
      <w:r w:rsidR="009A1057">
        <w:tab/>
      </w:r>
      <w:r w:rsidR="00937200">
        <w:t xml:space="preserve">  J19</w:t>
      </w:r>
    </w:p>
    <w:p w:rsidR="00937200" w:rsidRDefault="00937200" w:rsidP="00B97C58">
      <w:pPr>
        <w:jc w:val="both"/>
      </w:pPr>
    </w:p>
    <w:p w:rsidR="00937200" w:rsidRDefault="00937200" w:rsidP="00B97C58">
      <w:pPr>
        <w:jc w:val="both"/>
      </w:pPr>
      <w:r>
        <w:t xml:space="preserve">OTRAS </w:t>
      </w:r>
    </w:p>
    <w:p w:rsidR="00983AFF" w:rsidRDefault="00937200" w:rsidP="00B97C58">
      <w:pPr>
        <w:jc w:val="both"/>
      </w:pPr>
      <w:r>
        <w:t>B1</w:t>
      </w:r>
      <w:r w:rsidR="00983AFF">
        <w:t xml:space="preserve"> </w:t>
      </w:r>
      <w:r w:rsidR="0046647E">
        <w:t xml:space="preserve"> </w:t>
      </w:r>
      <w:r>
        <w:t xml:space="preserve">CARDIOPATIA CONGENITA </w:t>
      </w:r>
      <w:r w:rsidR="00933FFA">
        <w:tab/>
      </w:r>
      <w:r w:rsidR="00933FFA">
        <w:tab/>
      </w:r>
      <w:r w:rsidR="00933FFA">
        <w:tab/>
        <w:t>7 meses</w:t>
      </w:r>
      <w:r w:rsidR="009A1057">
        <w:t xml:space="preserve"> </w:t>
      </w:r>
      <w:r w:rsidR="009A1057">
        <w:tab/>
      </w:r>
      <w:r w:rsidR="009A1057">
        <w:tab/>
      </w:r>
      <w:r>
        <w:t xml:space="preserve">  I69 </w:t>
      </w:r>
    </w:p>
    <w:p w:rsidR="00937200" w:rsidRDefault="00937200" w:rsidP="00B97C58">
      <w:pPr>
        <w:jc w:val="both"/>
      </w:pPr>
    </w:p>
    <w:p w:rsidR="00937200" w:rsidRDefault="00937200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326E8"/>
    <w:rsid w:val="002D074D"/>
    <w:rsid w:val="00362D8D"/>
    <w:rsid w:val="004401E7"/>
    <w:rsid w:val="00454FD3"/>
    <w:rsid w:val="0046647E"/>
    <w:rsid w:val="005B1E78"/>
    <w:rsid w:val="00636CBF"/>
    <w:rsid w:val="007A0743"/>
    <w:rsid w:val="008100A8"/>
    <w:rsid w:val="008477CA"/>
    <w:rsid w:val="008E3E75"/>
    <w:rsid w:val="00933FFA"/>
    <w:rsid w:val="00937200"/>
    <w:rsid w:val="00965A7C"/>
    <w:rsid w:val="00983AFF"/>
    <w:rsid w:val="009A1057"/>
    <w:rsid w:val="00B446A1"/>
    <w:rsid w:val="00B97C58"/>
    <w:rsid w:val="00BC15E7"/>
    <w:rsid w:val="00C108DF"/>
    <w:rsid w:val="00D84B4C"/>
    <w:rsid w:val="00D872F0"/>
    <w:rsid w:val="00F4745D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12</cp:revision>
  <dcterms:created xsi:type="dcterms:W3CDTF">2015-10-16T14:59:00Z</dcterms:created>
  <dcterms:modified xsi:type="dcterms:W3CDTF">2015-11-13T06:26:00Z</dcterms:modified>
</cp:coreProperties>
</file>