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bookmarkStart w:id="0" w:name="_GoBack"/>
      <w:bookmarkEnd w:id="0"/>
    </w:p>
    <w:p w:rsidR="00324146" w:rsidRPr="00EF7048" w:rsidRDefault="00324146" w:rsidP="009D6CC6">
      <w:pPr>
        <w:spacing w:after="0" w:line="360" w:lineRule="auto"/>
        <w:jc w:val="center"/>
        <w:rPr>
          <w:b/>
          <w:sz w:val="28"/>
          <w:szCs w:val="28"/>
        </w:rPr>
      </w:pPr>
      <w:r>
        <w:rPr>
          <w:b/>
          <w:sz w:val="28"/>
          <w:szCs w:val="28"/>
        </w:rPr>
        <w:t xml:space="preserve">RESUMEN CLINICO </w:t>
      </w:r>
    </w:p>
    <w:p w:rsidR="00324146" w:rsidRPr="00EF7048" w:rsidRDefault="00324146" w:rsidP="009458EB">
      <w:pPr>
        <w:spacing w:after="0" w:line="360" w:lineRule="auto"/>
        <w:jc w:val="right"/>
        <w:rPr>
          <w:sz w:val="20"/>
          <w:szCs w:val="20"/>
        </w:rPr>
      </w:pPr>
      <w:r>
        <w:rPr>
          <w:sz w:val="20"/>
          <w:szCs w:val="20"/>
        </w:rPr>
        <w:t>FOLIO</w:t>
      </w:r>
      <w:r w:rsidR="00931E86">
        <w:rPr>
          <w:sz w:val="20"/>
          <w:szCs w:val="20"/>
        </w:rPr>
        <w:t>: 150673734</w:t>
      </w:r>
      <w:r>
        <w:rPr>
          <w:sz w:val="20"/>
          <w:szCs w:val="20"/>
        </w:rPr>
        <w:t xml:space="preserve"> </w:t>
      </w:r>
    </w:p>
    <w:p w:rsidR="00324146" w:rsidRDefault="001A4C84" w:rsidP="009D6CC6">
      <w:pPr>
        <w:spacing w:after="0" w:line="360" w:lineRule="auto"/>
        <w:jc w:val="right"/>
      </w:pPr>
      <w:r>
        <w:t>2</w:t>
      </w:r>
      <w:r w:rsidR="00931E86">
        <w:t>3</w:t>
      </w:r>
      <w:r>
        <w:t>/03/2015</w:t>
      </w:r>
    </w:p>
    <w:p w:rsidR="00C72BB6" w:rsidRDefault="001A4C84" w:rsidP="009D6CC6">
      <w:pPr>
        <w:spacing w:after="0" w:line="360" w:lineRule="auto"/>
        <w:jc w:val="both"/>
        <w:rPr>
          <w:b/>
        </w:rPr>
      </w:pPr>
      <w:r>
        <w:rPr>
          <w:b/>
        </w:rPr>
        <w:t xml:space="preserve">SEXO: FEMENINO </w:t>
      </w:r>
      <w:r w:rsidR="00EE336E">
        <w:rPr>
          <w:b/>
        </w:rPr>
        <w:t xml:space="preserve">EDAD: </w:t>
      </w:r>
      <w:r>
        <w:rPr>
          <w:b/>
        </w:rPr>
        <w:t>4 MESES</w:t>
      </w:r>
      <w:r w:rsidR="00EE336E">
        <w:rPr>
          <w:b/>
        </w:rPr>
        <w:t xml:space="preserve">    FECHA DE NACIMIENTO:</w:t>
      </w:r>
      <w:r>
        <w:rPr>
          <w:b/>
        </w:rPr>
        <w:t xml:space="preserve"> 23/10/2014</w:t>
      </w:r>
      <w:r w:rsidR="00EE336E">
        <w:rPr>
          <w:b/>
        </w:rPr>
        <w:t xml:space="preserve"> </w:t>
      </w:r>
    </w:p>
    <w:p w:rsidR="00324146" w:rsidRPr="009D6CC6" w:rsidRDefault="00324146" w:rsidP="009D6CC6">
      <w:pPr>
        <w:spacing w:after="0" w:line="360" w:lineRule="auto"/>
        <w:jc w:val="both"/>
        <w:rPr>
          <w:b/>
        </w:rPr>
      </w:pPr>
      <w:r w:rsidRPr="009D6CC6">
        <w:rPr>
          <w:b/>
        </w:rPr>
        <w:t xml:space="preserve">NOMBRE: </w:t>
      </w:r>
      <w:r w:rsidR="001A4C84">
        <w:rPr>
          <w:b/>
        </w:rPr>
        <w:t>KELLY NATHALY ANTONIO HERNANDEZ</w:t>
      </w:r>
    </w:p>
    <w:p w:rsidR="00324146" w:rsidRPr="009D6CC6" w:rsidRDefault="00324146" w:rsidP="009D6CC6">
      <w:pPr>
        <w:spacing w:after="0" w:line="360" w:lineRule="auto"/>
        <w:jc w:val="both"/>
        <w:rPr>
          <w:b/>
        </w:rPr>
      </w:pPr>
      <w:r w:rsidRPr="009D6CC6">
        <w:rPr>
          <w:b/>
        </w:rPr>
        <w:t xml:space="preserve">DOMICILIO: </w:t>
      </w:r>
      <w:r w:rsidR="001A4C84">
        <w:rPr>
          <w:b/>
        </w:rPr>
        <w:t xml:space="preserve">ATLAQUE, TAMAZUANCHALE, SAN LUSI POTOSI. </w:t>
      </w:r>
    </w:p>
    <w:p w:rsidR="00324146" w:rsidRPr="009D6CC6" w:rsidRDefault="00324146" w:rsidP="009D6CC6">
      <w:pPr>
        <w:spacing w:after="0" w:line="360" w:lineRule="auto"/>
        <w:jc w:val="both"/>
        <w:rPr>
          <w:b/>
        </w:rPr>
      </w:pPr>
      <w:r w:rsidRPr="009D6CC6">
        <w:rPr>
          <w:b/>
        </w:rPr>
        <w:t>FECHA DE INGRESO</w:t>
      </w:r>
      <w:r w:rsidR="001A4C84">
        <w:rPr>
          <w:b/>
        </w:rPr>
        <w:t xml:space="preserve"> 17/03/2015        FECHA DE DEFUNCION: 19/03/2015</w:t>
      </w:r>
    </w:p>
    <w:p w:rsidR="001A4C84" w:rsidRDefault="001A4C84" w:rsidP="001A4C84">
      <w:pPr>
        <w:spacing w:after="0" w:line="240" w:lineRule="auto"/>
        <w:jc w:val="both"/>
        <w:rPr>
          <w:b/>
        </w:rPr>
      </w:pPr>
      <w:r>
        <w:rPr>
          <w:b/>
        </w:rPr>
        <w:t xml:space="preserve">  </w:t>
      </w:r>
    </w:p>
    <w:p w:rsidR="00931E86" w:rsidRPr="00931E86" w:rsidRDefault="00931E86" w:rsidP="00931E86">
      <w:pPr>
        <w:jc w:val="both"/>
        <w:rPr>
          <w:rFonts w:ascii="Arial" w:hAnsi="Arial" w:cs="Arial"/>
          <w:sz w:val="24"/>
          <w:szCs w:val="24"/>
        </w:rPr>
      </w:pPr>
      <w:r w:rsidRPr="00931E86">
        <w:rPr>
          <w:rFonts w:ascii="Arial" w:hAnsi="Arial" w:cs="Arial"/>
          <w:sz w:val="24"/>
          <w:szCs w:val="24"/>
        </w:rPr>
        <w:t xml:space="preserve">Se trata de lactante menor 4 meses de edad gemela I , producto de primer embarazo, madre de 21 años de edad,  ama de casa escolaridad bachillerato, padre de 24 años de edad escolaridad bachillerato, albañil, niegan antecedentes de muerte infantil en la familia, niegan antecedentes de malformaciones congénitas, habitan casa de material  en medio rural 3 cuartos, en hacinamiento, </w:t>
      </w:r>
      <w:proofErr w:type="gramStart"/>
      <w:r w:rsidRPr="00931E86">
        <w:rPr>
          <w:rFonts w:ascii="Arial" w:hAnsi="Arial" w:cs="Arial"/>
          <w:sz w:val="24"/>
          <w:szCs w:val="24"/>
        </w:rPr>
        <w:t>cuentan</w:t>
      </w:r>
      <w:proofErr w:type="gramEnd"/>
      <w:r w:rsidRPr="00931E86">
        <w:rPr>
          <w:rFonts w:ascii="Arial" w:hAnsi="Arial" w:cs="Arial"/>
          <w:sz w:val="24"/>
          <w:szCs w:val="24"/>
        </w:rPr>
        <w:t xml:space="preserve"> con drenaje, refiere la madre control prenatal regular obtenida a las 36 semanas peso de 2140 gr,  talla 46 cm egresada con la madre, recibió lactancia materna esquema de vacunación adecuado y completo para su edad, cuenta con antecedente de hospitalización a los 3 meses por cuadro caracterizado por vómito, distensión abdominal, sospechándose perforación intestinal, se mantuvo hospitalizada por 7 días cursando con acidosis metabólica</w:t>
      </w:r>
    </w:p>
    <w:p w:rsidR="00931E86" w:rsidRPr="00931E86" w:rsidRDefault="00931E86" w:rsidP="00931E86">
      <w:pPr>
        <w:jc w:val="both"/>
        <w:rPr>
          <w:rFonts w:ascii="Arial" w:hAnsi="Arial" w:cs="Arial"/>
          <w:sz w:val="24"/>
          <w:szCs w:val="24"/>
        </w:rPr>
      </w:pPr>
      <w:r w:rsidRPr="00931E86">
        <w:rPr>
          <w:rFonts w:ascii="Arial" w:hAnsi="Arial" w:cs="Arial"/>
          <w:sz w:val="24"/>
          <w:szCs w:val="24"/>
        </w:rPr>
        <w:t xml:space="preserve">En esta ocasión ingresa el </w:t>
      </w:r>
      <w:proofErr w:type="spellStart"/>
      <w:r w:rsidRPr="00931E86">
        <w:rPr>
          <w:rFonts w:ascii="Arial" w:hAnsi="Arial" w:cs="Arial"/>
          <w:sz w:val="24"/>
          <w:szCs w:val="24"/>
        </w:rPr>
        <w:t>dia</w:t>
      </w:r>
      <w:proofErr w:type="spellEnd"/>
      <w:r w:rsidRPr="00931E86">
        <w:rPr>
          <w:rFonts w:ascii="Arial" w:hAnsi="Arial" w:cs="Arial"/>
          <w:sz w:val="24"/>
          <w:szCs w:val="24"/>
        </w:rPr>
        <w:t xml:space="preserve"> 18-03-2015  con edad de 4meses, con cuadro diarreico evacuaciones liquidas amarillo verdosas, así como 4-5 vómitos,  se aprecia dificultad respiratoria, campos pulmonares bien </w:t>
      </w:r>
      <w:proofErr w:type="spellStart"/>
      <w:r w:rsidRPr="00931E86">
        <w:rPr>
          <w:rFonts w:ascii="Arial" w:hAnsi="Arial" w:cs="Arial"/>
          <w:sz w:val="24"/>
          <w:szCs w:val="24"/>
        </w:rPr>
        <w:t>aereados</w:t>
      </w:r>
      <w:proofErr w:type="spellEnd"/>
      <w:r w:rsidRPr="00931E86">
        <w:rPr>
          <w:rFonts w:ascii="Arial" w:hAnsi="Arial" w:cs="Arial"/>
          <w:sz w:val="24"/>
          <w:szCs w:val="24"/>
        </w:rPr>
        <w:t xml:space="preserve"> los ruidos cardiacos rítmicos con soplo grado II/VI abdomen blando </w:t>
      </w:r>
      <w:proofErr w:type="spellStart"/>
      <w:r w:rsidRPr="00931E86">
        <w:rPr>
          <w:rFonts w:ascii="Arial" w:hAnsi="Arial" w:cs="Arial"/>
          <w:sz w:val="24"/>
          <w:szCs w:val="24"/>
        </w:rPr>
        <w:t>depresible</w:t>
      </w:r>
      <w:proofErr w:type="spellEnd"/>
      <w:r w:rsidRPr="00931E86">
        <w:rPr>
          <w:rFonts w:ascii="Arial" w:hAnsi="Arial" w:cs="Arial"/>
          <w:sz w:val="24"/>
          <w:szCs w:val="24"/>
        </w:rPr>
        <w:t xml:space="preserve">, gasometría con acidosis metabólica severa </w:t>
      </w:r>
      <w:proofErr w:type="spellStart"/>
      <w:r w:rsidRPr="00931E86">
        <w:rPr>
          <w:rFonts w:ascii="Arial" w:hAnsi="Arial" w:cs="Arial"/>
          <w:sz w:val="24"/>
          <w:szCs w:val="24"/>
        </w:rPr>
        <w:t>Ph</w:t>
      </w:r>
      <w:proofErr w:type="spellEnd"/>
      <w:r w:rsidRPr="00931E86">
        <w:rPr>
          <w:rFonts w:ascii="Arial" w:hAnsi="Arial" w:cs="Arial"/>
          <w:sz w:val="24"/>
          <w:szCs w:val="24"/>
        </w:rPr>
        <w:t xml:space="preserve"> de 7.11 pco2 38 hco3 11.8 </w:t>
      </w:r>
      <w:proofErr w:type="spellStart"/>
      <w:r w:rsidRPr="00931E86">
        <w:rPr>
          <w:rFonts w:ascii="Arial" w:hAnsi="Arial" w:cs="Arial"/>
          <w:sz w:val="24"/>
          <w:szCs w:val="24"/>
        </w:rPr>
        <w:t>def.bas</w:t>
      </w:r>
      <w:proofErr w:type="spellEnd"/>
      <w:r w:rsidRPr="00931E86">
        <w:rPr>
          <w:rFonts w:ascii="Arial" w:hAnsi="Arial" w:cs="Arial"/>
          <w:sz w:val="24"/>
          <w:szCs w:val="24"/>
        </w:rPr>
        <w:t xml:space="preserve"> -16 electrolitos séricos sodio de l44 potasio 3.7 cloro 132 anión gap de 16 </w:t>
      </w:r>
      <w:proofErr w:type="spellStart"/>
      <w:r w:rsidRPr="00931E86">
        <w:rPr>
          <w:rFonts w:ascii="Arial" w:hAnsi="Arial" w:cs="Arial"/>
          <w:sz w:val="24"/>
          <w:szCs w:val="24"/>
        </w:rPr>
        <w:t>hipercloremico</w:t>
      </w:r>
      <w:proofErr w:type="spellEnd"/>
      <w:r w:rsidRPr="00931E86">
        <w:rPr>
          <w:rFonts w:ascii="Arial" w:hAnsi="Arial" w:cs="Arial"/>
          <w:sz w:val="24"/>
          <w:szCs w:val="24"/>
        </w:rPr>
        <w:t xml:space="preserve"> lo que traduce acumulo de ácidos, pero el lactato se reportó en 0.7 en las gasometrías, el paciente fue presentando deterioro progresivo, tendencia a bradicardia se inició aminas , fue intubada sin mejoría, laboratorio persistía con acidosis metabólica a pesar de cargas de líquidos y reposición con bicarbonato. Las evacuaciones diarreicas persistieron pero en escasa cantidad no comparable con la gran acidosis metabólica que presentaba la paciente, prueba de rotavirus negativa, amiba en fresco negativa, biometría hemática leucos discretamente elevadas, 13,180, </w:t>
      </w:r>
      <w:proofErr w:type="spellStart"/>
      <w:r w:rsidRPr="00931E86">
        <w:rPr>
          <w:rFonts w:ascii="Arial" w:hAnsi="Arial" w:cs="Arial"/>
          <w:sz w:val="24"/>
          <w:szCs w:val="24"/>
        </w:rPr>
        <w:t>seg</w:t>
      </w:r>
      <w:proofErr w:type="spellEnd"/>
      <w:r w:rsidRPr="00931E86">
        <w:rPr>
          <w:rFonts w:ascii="Arial" w:hAnsi="Arial" w:cs="Arial"/>
          <w:sz w:val="24"/>
          <w:szCs w:val="24"/>
        </w:rPr>
        <w:t xml:space="preserve"> 68% plaquetas 264,000. Presenta paro cardiaco irreversible  el 19-03-2015 14:38 </w:t>
      </w:r>
      <w:proofErr w:type="spellStart"/>
      <w:r w:rsidRPr="00931E86">
        <w:rPr>
          <w:rFonts w:ascii="Arial" w:hAnsi="Arial" w:cs="Arial"/>
          <w:sz w:val="24"/>
          <w:szCs w:val="24"/>
        </w:rPr>
        <w:t>hrs</w:t>
      </w:r>
      <w:proofErr w:type="spellEnd"/>
    </w:p>
    <w:p w:rsidR="00931E86" w:rsidRPr="00931E86" w:rsidRDefault="00931E86" w:rsidP="00931E86">
      <w:pPr>
        <w:jc w:val="both"/>
        <w:rPr>
          <w:rFonts w:ascii="Arial" w:hAnsi="Arial" w:cs="Arial"/>
          <w:sz w:val="24"/>
          <w:szCs w:val="24"/>
        </w:rPr>
      </w:pPr>
      <w:proofErr w:type="spellStart"/>
      <w:r w:rsidRPr="00931E86">
        <w:rPr>
          <w:rFonts w:ascii="Arial" w:hAnsi="Arial" w:cs="Arial"/>
          <w:sz w:val="24"/>
          <w:szCs w:val="24"/>
        </w:rPr>
        <w:t>Dx</w:t>
      </w:r>
      <w:proofErr w:type="spellEnd"/>
      <w:r w:rsidRPr="00931E86">
        <w:rPr>
          <w:rFonts w:ascii="Arial" w:hAnsi="Arial" w:cs="Arial"/>
          <w:sz w:val="24"/>
          <w:szCs w:val="24"/>
        </w:rPr>
        <w:t xml:space="preserve"> de defunción</w:t>
      </w:r>
    </w:p>
    <w:p w:rsidR="00931E86" w:rsidRPr="00931E86" w:rsidRDefault="00931E86" w:rsidP="00931E86">
      <w:pPr>
        <w:pStyle w:val="Prrafodelista"/>
        <w:numPr>
          <w:ilvl w:val="0"/>
          <w:numId w:val="2"/>
        </w:numPr>
        <w:jc w:val="both"/>
        <w:rPr>
          <w:rFonts w:ascii="Arial" w:hAnsi="Arial" w:cs="Arial"/>
          <w:sz w:val="24"/>
          <w:szCs w:val="24"/>
        </w:rPr>
      </w:pPr>
      <w:r w:rsidRPr="00931E86">
        <w:rPr>
          <w:rFonts w:ascii="Arial" w:hAnsi="Arial" w:cs="Arial"/>
          <w:sz w:val="24"/>
          <w:szCs w:val="24"/>
        </w:rPr>
        <w:lastRenderedPageBreak/>
        <w:t>Deshidratación severa</w:t>
      </w:r>
    </w:p>
    <w:p w:rsidR="00931E86" w:rsidRPr="00931E86" w:rsidRDefault="00931E86" w:rsidP="00931E86">
      <w:pPr>
        <w:pStyle w:val="Prrafodelista"/>
        <w:numPr>
          <w:ilvl w:val="0"/>
          <w:numId w:val="2"/>
        </w:numPr>
        <w:jc w:val="both"/>
        <w:rPr>
          <w:rFonts w:ascii="Arial" w:hAnsi="Arial" w:cs="Arial"/>
          <w:sz w:val="24"/>
          <w:szCs w:val="24"/>
        </w:rPr>
      </w:pPr>
      <w:r w:rsidRPr="00931E86">
        <w:rPr>
          <w:rFonts w:ascii="Arial" w:hAnsi="Arial" w:cs="Arial"/>
          <w:sz w:val="24"/>
          <w:szCs w:val="24"/>
        </w:rPr>
        <w:t>Enfermedad diarreica aguda</w:t>
      </w:r>
    </w:p>
    <w:p w:rsidR="00931E86" w:rsidRPr="00931E86" w:rsidRDefault="00931E86" w:rsidP="00931E86">
      <w:pPr>
        <w:pStyle w:val="Prrafodelista"/>
        <w:jc w:val="both"/>
        <w:rPr>
          <w:rFonts w:ascii="Arial" w:hAnsi="Arial" w:cs="Arial"/>
          <w:sz w:val="24"/>
          <w:szCs w:val="24"/>
        </w:rPr>
      </w:pPr>
    </w:p>
    <w:p w:rsidR="00931E86" w:rsidRPr="00931E86" w:rsidRDefault="00931E86" w:rsidP="00931E86">
      <w:pPr>
        <w:pStyle w:val="Prrafodelista"/>
        <w:jc w:val="both"/>
        <w:rPr>
          <w:rFonts w:ascii="Arial" w:hAnsi="Arial" w:cs="Arial"/>
          <w:sz w:val="24"/>
          <w:szCs w:val="24"/>
        </w:rPr>
      </w:pPr>
      <w:r w:rsidRPr="00931E86">
        <w:rPr>
          <w:rFonts w:ascii="Arial" w:hAnsi="Arial" w:cs="Arial"/>
          <w:sz w:val="24"/>
          <w:szCs w:val="24"/>
        </w:rPr>
        <w:t xml:space="preserve">Comentario : la paciente lactante de 4 meses había sido hospitalizada por un cuadro de acidosis metabólica severa un mes antes el 28 de enero , en esa ocasión se reporta vómito y distensión abdominal y gasometrías con </w:t>
      </w:r>
      <w:proofErr w:type="spellStart"/>
      <w:r w:rsidRPr="00931E86">
        <w:rPr>
          <w:rFonts w:ascii="Arial" w:hAnsi="Arial" w:cs="Arial"/>
          <w:sz w:val="24"/>
          <w:szCs w:val="24"/>
        </w:rPr>
        <w:t>Ph</w:t>
      </w:r>
      <w:proofErr w:type="spellEnd"/>
      <w:r w:rsidRPr="00931E86">
        <w:rPr>
          <w:rFonts w:ascii="Arial" w:hAnsi="Arial" w:cs="Arial"/>
          <w:sz w:val="24"/>
          <w:szCs w:val="24"/>
        </w:rPr>
        <w:t xml:space="preserve"> de 7.28 hco3 de 5.7 </w:t>
      </w:r>
      <w:r w:rsidR="00121CC9" w:rsidRPr="00931E86">
        <w:rPr>
          <w:rFonts w:ascii="Arial" w:hAnsi="Arial" w:cs="Arial"/>
          <w:sz w:val="24"/>
          <w:szCs w:val="24"/>
        </w:rPr>
        <w:t>déficit</w:t>
      </w:r>
      <w:r w:rsidRPr="00931E86">
        <w:rPr>
          <w:rFonts w:ascii="Arial" w:hAnsi="Arial" w:cs="Arial"/>
          <w:sz w:val="24"/>
          <w:szCs w:val="24"/>
        </w:rPr>
        <w:t xml:space="preserve"> de -20  </w:t>
      </w:r>
      <w:r w:rsidR="00121CC9" w:rsidRPr="00931E86">
        <w:rPr>
          <w:rFonts w:ascii="Arial" w:hAnsi="Arial" w:cs="Arial"/>
          <w:sz w:val="24"/>
          <w:szCs w:val="24"/>
        </w:rPr>
        <w:t>anión</w:t>
      </w:r>
      <w:r w:rsidRPr="00931E86">
        <w:rPr>
          <w:rFonts w:ascii="Arial" w:hAnsi="Arial" w:cs="Arial"/>
          <w:sz w:val="24"/>
          <w:szCs w:val="24"/>
        </w:rPr>
        <w:t xml:space="preserve"> gap elevado de 23 con mejoría gradual, un mes y medio después vuelve a hospitalizarse con cuadro manifestado por diarrea y </w:t>
      </w:r>
      <w:proofErr w:type="spellStart"/>
      <w:r w:rsidRPr="00931E86">
        <w:rPr>
          <w:rFonts w:ascii="Arial" w:hAnsi="Arial" w:cs="Arial"/>
          <w:sz w:val="24"/>
          <w:szCs w:val="24"/>
        </w:rPr>
        <w:t>vomito</w:t>
      </w:r>
      <w:proofErr w:type="spellEnd"/>
      <w:r w:rsidRPr="00931E86">
        <w:rPr>
          <w:rFonts w:ascii="Arial" w:hAnsi="Arial" w:cs="Arial"/>
          <w:sz w:val="24"/>
          <w:szCs w:val="24"/>
        </w:rPr>
        <w:t xml:space="preserve">, y nuevamente la acidosis metabólica con la que curso, por lo que consideramos que el diagnostico de muestre es un probable error innato en metabolismo de proteínas  dentro del grupo de las </w:t>
      </w:r>
      <w:proofErr w:type="spellStart"/>
      <w:r w:rsidRPr="00931E86">
        <w:rPr>
          <w:rFonts w:ascii="Arial" w:hAnsi="Arial" w:cs="Arial"/>
          <w:sz w:val="24"/>
          <w:szCs w:val="24"/>
        </w:rPr>
        <w:t>acidurias</w:t>
      </w:r>
      <w:proofErr w:type="spellEnd"/>
      <w:r w:rsidRPr="00931E86">
        <w:rPr>
          <w:rFonts w:ascii="Arial" w:hAnsi="Arial" w:cs="Arial"/>
          <w:sz w:val="24"/>
          <w:szCs w:val="24"/>
        </w:rPr>
        <w:t xml:space="preserve"> orgánicas  que se manifestó con vómito y diarrea como puede ocurrir y que no hubo un cuadro infeccioso de gastroenteritis como tal que ocasionara el deceso .</w:t>
      </w:r>
    </w:p>
    <w:p w:rsidR="00931E86" w:rsidRPr="00931E86" w:rsidRDefault="00931E86" w:rsidP="00931E86">
      <w:pPr>
        <w:pStyle w:val="Prrafodelista"/>
        <w:jc w:val="both"/>
        <w:rPr>
          <w:rFonts w:ascii="Arial" w:hAnsi="Arial" w:cs="Arial"/>
          <w:sz w:val="24"/>
          <w:szCs w:val="24"/>
        </w:rPr>
      </w:pPr>
    </w:p>
    <w:p w:rsidR="00931E86" w:rsidRPr="00931E86" w:rsidRDefault="00121CC9" w:rsidP="00931E86">
      <w:pPr>
        <w:pStyle w:val="Prrafodelista"/>
        <w:numPr>
          <w:ilvl w:val="0"/>
          <w:numId w:val="3"/>
        </w:numPr>
        <w:jc w:val="both"/>
        <w:rPr>
          <w:rFonts w:ascii="Arial" w:hAnsi="Arial" w:cs="Arial"/>
          <w:sz w:val="24"/>
          <w:szCs w:val="24"/>
        </w:rPr>
      </w:pPr>
      <w:r>
        <w:rPr>
          <w:rFonts w:ascii="Arial" w:hAnsi="Arial" w:cs="Arial"/>
          <w:sz w:val="24"/>
          <w:szCs w:val="24"/>
        </w:rPr>
        <w:t>Choque mixto (hipovolémico y séptico)</w:t>
      </w:r>
    </w:p>
    <w:p w:rsidR="00931E86" w:rsidRPr="00931E86" w:rsidRDefault="00931E86" w:rsidP="00931E86">
      <w:pPr>
        <w:pStyle w:val="Prrafodelista"/>
        <w:numPr>
          <w:ilvl w:val="0"/>
          <w:numId w:val="3"/>
        </w:numPr>
        <w:jc w:val="both"/>
        <w:rPr>
          <w:rFonts w:ascii="Arial" w:hAnsi="Arial" w:cs="Arial"/>
          <w:sz w:val="24"/>
          <w:szCs w:val="24"/>
        </w:rPr>
      </w:pPr>
      <w:r w:rsidRPr="00931E86">
        <w:rPr>
          <w:rFonts w:ascii="Arial" w:hAnsi="Arial" w:cs="Arial"/>
          <w:sz w:val="24"/>
          <w:szCs w:val="24"/>
        </w:rPr>
        <w:t>Acidosis metabólica</w:t>
      </w:r>
    </w:p>
    <w:p w:rsidR="00931E86" w:rsidRPr="00931E86" w:rsidRDefault="00931E86" w:rsidP="00931E86">
      <w:pPr>
        <w:pStyle w:val="Prrafodelista"/>
        <w:numPr>
          <w:ilvl w:val="0"/>
          <w:numId w:val="3"/>
        </w:numPr>
        <w:jc w:val="both"/>
        <w:rPr>
          <w:rFonts w:ascii="Arial" w:hAnsi="Arial" w:cs="Arial"/>
          <w:sz w:val="24"/>
          <w:szCs w:val="24"/>
        </w:rPr>
      </w:pPr>
      <w:r w:rsidRPr="00931E86">
        <w:rPr>
          <w:rFonts w:ascii="Arial" w:hAnsi="Arial" w:cs="Arial"/>
          <w:sz w:val="24"/>
          <w:szCs w:val="24"/>
        </w:rPr>
        <w:t xml:space="preserve">Pb </w:t>
      </w:r>
      <w:proofErr w:type="spellStart"/>
      <w:r w:rsidRPr="00931E86">
        <w:rPr>
          <w:rFonts w:ascii="Arial" w:hAnsi="Arial" w:cs="Arial"/>
          <w:sz w:val="24"/>
          <w:szCs w:val="24"/>
        </w:rPr>
        <w:t>acidúria</w:t>
      </w:r>
      <w:proofErr w:type="spellEnd"/>
      <w:r w:rsidR="00121CC9">
        <w:rPr>
          <w:rFonts w:ascii="Arial" w:hAnsi="Arial" w:cs="Arial"/>
          <w:sz w:val="24"/>
          <w:szCs w:val="24"/>
        </w:rPr>
        <w:t xml:space="preserve"> </w:t>
      </w:r>
      <w:r w:rsidRPr="00931E86">
        <w:rPr>
          <w:rFonts w:ascii="Arial" w:hAnsi="Arial" w:cs="Arial"/>
          <w:sz w:val="24"/>
          <w:szCs w:val="24"/>
        </w:rPr>
        <w:t>orgánica</w:t>
      </w:r>
    </w:p>
    <w:p w:rsidR="00324146" w:rsidRDefault="00324146" w:rsidP="009D6CC6">
      <w:pPr>
        <w:spacing w:after="0" w:line="360" w:lineRule="auto"/>
        <w:jc w:val="right"/>
        <w:rPr>
          <w:b/>
        </w:rPr>
      </w:pPr>
    </w:p>
    <w:p w:rsidR="00324146" w:rsidRPr="00EF7048" w:rsidRDefault="00324146" w:rsidP="009D6CC6">
      <w:pPr>
        <w:spacing w:after="0" w:line="360" w:lineRule="auto"/>
        <w:jc w:val="right"/>
        <w:rPr>
          <w:b/>
        </w:rPr>
      </w:pPr>
      <w:r w:rsidRPr="00EF7048">
        <w:rPr>
          <w:b/>
        </w:rPr>
        <w:t>RHOVE</w:t>
      </w:r>
    </w:p>
    <w:p w:rsidR="00E0261F" w:rsidRDefault="00324146" w:rsidP="009D6CC6">
      <w:pPr>
        <w:spacing w:after="0" w:line="360" w:lineRule="auto"/>
        <w:jc w:val="right"/>
        <w:rPr>
          <w:b/>
        </w:rPr>
      </w:pPr>
      <w:r w:rsidRPr="00EF7048">
        <w:rPr>
          <w:b/>
        </w:rPr>
        <w:t>DRA. CLAUDIA AIDE RODRIGUEZ TREJO</w:t>
      </w:r>
    </w:p>
    <w:p w:rsidR="00C72BB6" w:rsidRPr="009D6CC6" w:rsidRDefault="00C72BB6" w:rsidP="009D6CC6">
      <w:pPr>
        <w:spacing w:after="0" w:line="360" w:lineRule="auto"/>
        <w:jc w:val="right"/>
        <w:rPr>
          <w:b/>
        </w:rPr>
      </w:pPr>
      <w:proofErr w:type="spellStart"/>
      <w:r>
        <w:rPr>
          <w:b/>
        </w:rPr>
        <w:t>Cedprof</w:t>
      </w:r>
      <w:proofErr w:type="spellEnd"/>
      <w:r>
        <w:rPr>
          <w:b/>
        </w:rPr>
        <w:t>. 4047341</w:t>
      </w:r>
    </w:p>
    <w:sectPr w:rsidR="00C72BB6" w:rsidRPr="009D6CC6" w:rsidSect="00F4352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75" w:rsidRDefault="00497675" w:rsidP="009D6CC6">
      <w:pPr>
        <w:spacing w:after="0" w:line="240" w:lineRule="auto"/>
      </w:pPr>
      <w:r>
        <w:separator/>
      </w:r>
    </w:p>
  </w:endnote>
  <w:endnote w:type="continuationSeparator" w:id="0">
    <w:p w:rsidR="00497675" w:rsidRDefault="00497675"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EE3282" w:rsidRPr="009D6CC6">
      <w:rPr>
        <w:rFonts w:eastAsiaTheme="minorEastAsia"/>
        <w:sz w:val="18"/>
        <w:szCs w:val="18"/>
      </w:rPr>
      <w:fldChar w:fldCharType="begin"/>
    </w:r>
    <w:r w:rsidRPr="009D6CC6">
      <w:rPr>
        <w:sz w:val="18"/>
        <w:szCs w:val="18"/>
      </w:rPr>
      <w:instrText>PAGE   \* MERGEFORMAT</w:instrText>
    </w:r>
    <w:r w:rsidR="00EE3282" w:rsidRPr="009D6CC6">
      <w:rPr>
        <w:rFonts w:eastAsiaTheme="minorEastAsia"/>
        <w:sz w:val="18"/>
        <w:szCs w:val="18"/>
      </w:rPr>
      <w:fldChar w:fldCharType="separate"/>
    </w:r>
    <w:r w:rsidR="007E5B26" w:rsidRPr="007E5B26">
      <w:rPr>
        <w:rFonts w:asciiTheme="majorHAnsi" w:eastAsiaTheme="majorEastAsia" w:hAnsiTheme="majorHAnsi" w:cstheme="majorBidi"/>
        <w:noProof/>
        <w:sz w:val="18"/>
        <w:szCs w:val="18"/>
        <w:lang w:val="es-ES"/>
      </w:rPr>
      <w:t>2</w:t>
    </w:r>
    <w:r w:rsidR="00EE328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75" w:rsidRDefault="00497675" w:rsidP="009D6CC6">
      <w:pPr>
        <w:spacing w:after="0" w:line="240" w:lineRule="auto"/>
      </w:pPr>
      <w:r>
        <w:separator/>
      </w:r>
    </w:p>
  </w:footnote>
  <w:footnote w:type="continuationSeparator" w:id="0">
    <w:p w:rsidR="00497675" w:rsidRDefault="00497675"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D5094"/>
    <w:multiLevelType w:val="hybridMultilevel"/>
    <w:tmpl w:val="058886CE"/>
    <w:lvl w:ilvl="0" w:tplc="9E767B9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B403636"/>
    <w:multiLevelType w:val="hybridMultilevel"/>
    <w:tmpl w:val="8196B9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57385"/>
    <w:rsid w:val="000B09B4"/>
    <w:rsid w:val="00110DC8"/>
    <w:rsid w:val="00121CC9"/>
    <w:rsid w:val="00196AAC"/>
    <w:rsid w:val="001A4C84"/>
    <w:rsid w:val="002329BF"/>
    <w:rsid w:val="002B4222"/>
    <w:rsid w:val="002B5B0A"/>
    <w:rsid w:val="00324146"/>
    <w:rsid w:val="003631CB"/>
    <w:rsid w:val="00380A79"/>
    <w:rsid w:val="00402454"/>
    <w:rsid w:val="00415C08"/>
    <w:rsid w:val="004421C4"/>
    <w:rsid w:val="00480E61"/>
    <w:rsid w:val="00497675"/>
    <w:rsid w:val="004A4509"/>
    <w:rsid w:val="005319BF"/>
    <w:rsid w:val="005440F2"/>
    <w:rsid w:val="005703D9"/>
    <w:rsid w:val="005C1AD9"/>
    <w:rsid w:val="005E13F0"/>
    <w:rsid w:val="005F2483"/>
    <w:rsid w:val="00622F14"/>
    <w:rsid w:val="00661188"/>
    <w:rsid w:val="006A44C9"/>
    <w:rsid w:val="006A720F"/>
    <w:rsid w:val="006A7AFB"/>
    <w:rsid w:val="006B3611"/>
    <w:rsid w:val="007B73E9"/>
    <w:rsid w:val="007E5B26"/>
    <w:rsid w:val="00834F78"/>
    <w:rsid w:val="008F15D5"/>
    <w:rsid w:val="00931E86"/>
    <w:rsid w:val="009458EB"/>
    <w:rsid w:val="009D6CC6"/>
    <w:rsid w:val="009E21C5"/>
    <w:rsid w:val="00A325C8"/>
    <w:rsid w:val="00A40F13"/>
    <w:rsid w:val="00A42D40"/>
    <w:rsid w:val="00A92D29"/>
    <w:rsid w:val="00B75F4F"/>
    <w:rsid w:val="00BF5BF7"/>
    <w:rsid w:val="00BF7F4D"/>
    <w:rsid w:val="00C00267"/>
    <w:rsid w:val="00C72BB6"/>
    <w:rsid w:val="00CC37A3"/>
    <w:rsid w:val="00D672A1"/>
    <w:rsid w:val="00E0261F"/>
    <w:rsid w:val="00E375B8"/>
    <w:rsid w:val="00EC5208"/>
    <w:rsid w:val="00ED47CA"/>
    <w:rsid w:val="00EE3282"/>
    <w:rsid w:val="00EE336E"/>
    <w:rsid w:val="00F4352F"/>
    <w:rsid w:val="00F75115"/>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2F09FE"/>
    <w:rsid w:val="004F702A"/>
    <w:rsid w:val="005B3C86"/>
    <w:rsid w:val="00621F4F"/>
    <w:rsid w:val="00950F44"/>
    <w:rsid w:val="00AA2046"/>
    <w:rsid w:val="00CE4D28"/>
    <w:rsid w:val="00DB3C9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9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subject/>
  <dc:creator> </dc:creator>
  <cp:keywords/>
  <dc:description/>
  <cp:lastModifiedBy> </cp:lastModifiedBy>
  <cp:revision>2</cp:revision>
  <cp:lastPrinted>2014-08-25T18:25:00Z</cp:lastPrinted>
  <dcterms:created xsi:type="dcterms:W3CDTF">2015-06-16T18:53:00Z</dcterms:created>
  <dcterms:modified xsi:type="dcterms:W3CDTF">2015-06-16T18:53:00Z</dcterms:modified>
</cp:coreProperties>
</file>