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87" w:rsidRDefault="00BC3764" w:rsidP="00D35887">
      <w:pPr>
        <w:pStyle w:val="Sinespaciado"/>
        <w:rPr>
          <w:b/>
        </w:rPr>
      </w:pPr>
      <w:r>
        <w:rPr>
          <w:b/>
        </w:rPr>
        <w:t xml:space="preserve">SUSANA GONZALEZ </w:t>
      </w:r>
      <w:r w:rsidR="00D35887">
        <w:rPr>
          <w:b/>
        </w:rPr>
        <w:t>RODRIG</w:t>
      </w:r>
      <w:r>
        <w:rPr>
          <w:b/>
        </w:rPr>
        <w:t>U</w:t>
      </w:r>
      <w:r w:rsidR="00D35887">
        <w:rPr>
          <w:b/>
        </w:rPr>
        <w:t>EZ</w:t>
      </w:r>
    </w:p>
    <w:p w:rsidR="00D80A87" w:rsidRPr="00063DCB" w:rsidRDefault="00D80A87" w:rsidP="00D35887">
      <w:pPr>
        <w:pStyle w:val="Sinespaciado"/>
        <w:rPr>
          <w:b/>
        </w:rPr>
      </w:pPr>
      <w:r>
        <w:rPr>
          <w:b/>
        </w:rPr>
        <w:t>Folio de certificado de defunción: 150679245</w:t>
      </w:r>
    </w:p>
    <w:p w:rsidR="00D35887" w:rsidRDefault="00D35887" w:rsidP="00D35887">
      <w:pPr>
        <w:pStyle w:val="Sinespaciado"/>
      </w:pPr>
    </w:p>
    <w:p w:rsidR="00D35887" w:rsidRDefault="00BC3764" w:rsidP="00D35887">
      <w:pPr>
        <w:pStyle w:val="Sinespaciado"/>
        <w:jc w:val="both"/>
      </w:pPr>
      <w:r>
        <w:t>Femenino de 46</w:t>
      </w:r>
      <w:r w:rsidR="00D35887">
        <w:t xml:space="preserve"> años con</w:t>
      </w:r>
      <w:r w:rsidR="005351B2">
        <w:t xml:space="preserve"> antecedente</w:t>
      </w:r>
      <w:r w:rsidR="00D35887">
        <w:t xml:space="preserve"> Dx.</w:t>
      </w:r>
      <w:r w:rsidR="00325B8C">
        <w:t xml:space="preserve"> de VIH /Sida</w:t>
      </w:r>
      <w:r>
        <w:t xml:space="preserve"> desde 2013, en control  sin tratamiento antrirretroviral,  con Laboratorio en marzo 2015 con CD4 123,  carga viral con 83,000 copias, última c</w:t>
      </w:r>
      <w:r w:rsidR="00A51710">
        <w:t>onsulta en 14 de abril del 2015</w:t>
      </w:r>
      <w:r>
        <w:t xml:space="preserve"> en  quien ingresa a Hospital C</w:t>
      </w:r>
      <w:r w:rsidR="00D35887">
        <w:t>entral el día 10 de junio por dolor abdominal agud</w:t>
      </w:r>
      <w:r w:rsidR="00A51710">
        <w:t>o intenso, con deshidrataci</w:t>
      </w:r>
      <w:r w:rsidR="00D80A87">
        <w:t>ón, hipotensión arterial taquica</w:t>
      </w:r>
      <w:r w:rsidR="00A51710">
        <w:t xml:space="preserve">rdica, </w:t>
      </w:r>
      <w:r w:rsidR="005351B2">
        <w:t xml:space="preserve">intolerancia a la vía oral Somnolencia, </w:t>
      </w:r>
      <w:r w:rsidR="00A51710">
        <w:t xml:space="preserve"> A</w:t>
      </w:r>
      <w:r w:rsidR="00D35887">
        <w:t xml:space="preserve"> su ingreso se realiza TAC encontrándose engrosamiento de </w:t>
      </w:r>
      <w:r w:rsidR="00A51710">
        <w:t xml:space="preserve"> asas intestinales  </w:t>
      </w:r>
      <w:r w:rsidR="00D35887">
        <w:t>sin poder consolidar un diagnóstico,</w:t>
      </w:r>
      <w:r w:rsidR="00A51710">
        <w:t xml:space="preserve"> con datos de gravedad, se comenta con familiares el estado de la paciente, </w:t>
      </w:r>
      <w:r w:rsidR="00D35887">
        <w:t>solicita</w:t>
      </w:r>
      <w:r w:rsidR="00A51710">
        <w:t>n</w:t>
      </w:r>
      <w:r w:rsidR="00D35887">
        <w:t xml:space="preserve"> no se le realicen más estudios y solo de dejen cuidados paliativos</w:t>
      </w:r>
      <w:r w:rsidR="00A51710">
        <w:t xml:space="preserve"> y manejo del dolor</w:t>
      </w:r>
      <w:r w:rsidR="00D35887">
        <w:t>, la paciente evoluciona tórpidamente hasta que finalmente presenta paro cardiorespiratorio no realizándose maniobras y dictaminándose defunción a las 4:35 horas del día 14 de junio 2014</w:t>
      </w:r>
      <w:r w:rsidR="00A67B37">
        <w:t>.</w:t>
      </w:r>
    </w:p>
    <w:p w:rsidR="00A51710" w:rsidRDefault="00A51710" w:rsidP="00D35887">
      <w:pPr>
        <w:pStyle w:val="Sinespaciado"/>
        <w:jc w:val="both"/>
      </w:pPr>
    </w:p>
    <w:p w:rsidR="00A51710" w:rsidRDefault="00A51710" w:rsidP="00D35887">
      <w:pPr>
        <w:pStyle w:val="Sinespaciado"/>
        <w:jc w:val="both"/>
      </w:pPr>
    </w:p>
    <w:p w:rsidR="00A51710" w:rsidRDefault="005351B2" w:rsidP="005351B2">
      <w:pPr>
        <w:pStyle w:val="Sinespaciado"/>
        <w:jc w:val="both"/>
      </w:pPr>
      <w:r>
        <w:t>i)</w:t>
      </w:r>
      <w:r w:rsidR="005F2881">
        <w:t xml:space="preserve"> </w:t>
      </w:r>
      <w:r>
        <w:t xml:space="preserve">Síndrome doloroso abdominal. </w:t>
      </w:r>
    </w:p>
    <w:p w:rsidR="00A51710" w:rsidRDefault="00A51710" w:rsidP="00D35887">
      <w:pPr>
        <w:pStyle w:val="Sinespaciado"/>
        <w:jc w:val="both"/>
      </w:pPr>
    </w:p>
    <w:p w:rsidR="00A51710" w:rsidRDefault="00A51710" w:rsidP="00D35887">
      <w:pPr>
        <w:pStyle w:val="Sinespaciado"/>
        <w:jc w:val="both"/>
      </w:pPr>
      <w:r>
        <w:t xml:space="preserve">II)  síndrome de inmunodeficiencia adquirida. </w:t>
      </w:r>
    </w:p>
    <w:p w:rsidR="00A67B37" w:rsidRDefault="00A67B37" w:rsidP="00D35887">
      <w:pPr>
        <w:pStyle w:val="Sinespaciado"/>
        <w:jc w:val="both"/>
      </w:pPr>
    </w:p>
    <w:p w:rsidR="00D35887" w:rsidRDefault="00D35887" w:rsidP="00D35887">
      <w:pPr>
        <w:pStyle w:val="Sinespaciado"/>
      </w:pPr>
    </w:p>
    <w:p w:rsidR="00D35887" w:rsidRDefault="00D35887" w:rsidP="00D35887">
      <w:pPr>
        <w:pStyle w:val="Sinespaciado"/>
        <w:rPr>
          <w:b/>
        </w:rPr>
      </w:pPr>
      <w:r w:rsidRPr="00063DCB">
        <w:rPr>
          <w:b/>
        </w:rPr>
        <w:t>SE RA</w:t>
      </w:r>
      <w:r w:rsidR="00D80A87">
        <w:rPr>
          <w:b/>
        </w:rPr>
        <w:t>C</w:t>
      </w:r>
      <w:r w:rsidRPr="00063DCB">
        <w:rPr>
          <w:b/>
        </w:rPr>
        <w:t>TIFICA LAS CAUSAS DE LA D</w:t>
      </w:r>
      <w:r>
        <w:rPr>
          <w:b/>
        </w:rPr>
        <w:t>EFUNCION.</w:t>
      </w:r>
    </w:p>
    <w:p w:rsidR="00D35887" w:rsidRDefault="00D35887" w:rsidP="00D35887">
      <w:pPr>
        <w:pStyle w:val="Sinespaciado"/>
        <w:rPr>
          <w:b/>
        </w:rPr>
      </w:pPr>
    </w:p>
    <w:p w:rsidR="00D35887" w:rsidRDefault="00D35887" w:rsidP="00D35887">
      <w:pPr>
        <w:pStyle w:val="Sinespaciado"/>
        <w:rPr>
          <w:b/>
        </w:rPr>
      </w:pPr>
    </w:p>
    <w:p w:rsidR="00D35887" w:rsidRDefault="00D35887" w:rsidP="00D35887">
      <w:pPr>
        <w:pStyle w:val="Sinespaciado"/>
        <w:rPr>
          <w:b/>
        </w:rPr>
      </w:pPr>
    </w:p>
    <w:p w:rsidR="00105AFF" w:rsidRDefault="00105AFF"/>
    <w:sectPr w:rsidR="00105AF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20FD8"/>
    <w:multiLevelType w:val="hybridMultilevel"/>
    <w:tmpl w:val="C2F017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D35887"/>
    <w:rsid w:val="00105AFF"/>
    <w:rsid w:val="001425AA"/>
    <w:rsid w:val="002C2465"/>
    <w:rsid w:val="00325B8C"/>
    <w:rsid w:val="005351B2"/>
    <w:rsid w:val="005F2881"/>
    <w:rsid w:val="00A51710"/>
    <w:rsid w:val="00A67B37"/>
    <w:rsid w:val="00BC3764"/>
    <w:rsid w:val="00C91211"/>
    <w:rsid w:val="00D35887"/>
    <w:rsid w:val="00D8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58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923</Characters>
  <Application>Microsoft Office Word</Application>
  <DocSecurity>0</DocSecurity>
  <Lines>7</Lines>
  <Paragraphs>2</Paragraphs>
  <ScaleCrop>false</ScaleCrop>
  <Company>Juris1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9</cp:revision>
  <cp:lastPrinted>2015-06-25T16:03:00Z</cp:lastPrinted>
  <dcterms:created xsi:type="dcterms:W3CDTF">2015-06-24T19:24:00Z</dcterms:created>
  <dcterms:modified xsi:type="dcterms:W3CDTF">2015-06-25T16:04:00Z</dcterms:modified>
</cp:coreProperties>
</file>