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37" w:rsidRDefault="007B3537" w:rsidP="007B3537">
      <w:pPr>
        <w:pStyle w:val="Sinespaciado"/>
        <w:rPr>
          <w:b/>
        </w:rPr>
      </w:pPr>
    </w:p>
    <w:p w:rsidR="007B3537" w:rsidRPr="00063DCB" w:rsidRDefault="007B3537" w:rsidP="007B3537">
      <w:pPr>
        <w:pStyle w:val="Sinespaciado"/>
        <w:rPr>
          <w:b/>
        </w:rPr>
      </w:pPr>
      <w:r>
        <w:rPr>
          <w:b/>
        </w:rPr>
        <w:t>JOSE MAXIMINO GONZALEZ HERNANDEZ</w:t>
      </w:r>
    </w:p>
    <w:p w:rsidR="007B3537" w:rsidRDefault="007B3537" w:rsidP="007B3537">
      <w:pPr>
        <w:pStyle w:val="Sinespaciado"/>
      </w:pPr>
    </w:p>
    <w:p w:rsidR="007B3537" w:rsidRDefault="007B3537" w:rsidP="007B3537">
      <w:pPr>
        <w:pStyle w:val="Sinespaciado"/>
        <w:jc w:val="both"/>
      </w:pPr>
      <w:r>
        <w:t xml:space="preserve">Masculino de 76 años diabético e hipertenso de larga evolución con IRC desde </w:t>
      </w:r>
      <w:proofErr w:type="spellStart"/>
      <w:r>
        <w:t>hacia</w:t>
      </w:r>
      <w:proofErr w:type="spellEnd"/>
      <w:r>
        <w:t xml:space="preserve"> dos años, así como EPOC de origen laboral de 6 años de Evolución, el paciente ingresa el día 10 de Junio por descontrol metabólico, Pie diabético, disminución volumen urinario y otros datos de Complicación Renal de la Diabetes, la evolución fue tórpida el día 22 de Junio presenta datos de compromiso </w:t>
      </w:r>
      <w:proofErr w:type="spellStart"/>
      <w:r>
        <w:t>respirarorio</w:t>
      </w:r>
      <w:proofErr w:type="spellEnd"/>
      <w:r>
        <w:t xml:space="preserve"> y se decide intubación mecánica, desarrollando neumonía por esta 48 hrs posterior, con estertores  e hipoventilación en ambas bases, y datos de derrame para neumónico se tomó cultivo y se AISLO ACINETOBACTER , el paciente con evolución a choque séptico y finalmente fallece el </w:t>
      </w:r>
      <w:proofErr w:type="spellStart"/>
      <w:r>
        <w:t>dia</w:t>
      </w:r>
      <w:proofErr w:type="spellEnd"/>
      <w:r>
        <w:t xml:space="preserve"> 04 de junio 15,</w:t>
      </w:r>
    </w:p>
    <w:p w:rsidR="007B3537" w:rsidRDefault="007B3537" w:rsidP="007B3537">
      <w:pPr>
        <w:pStyle w:val="Sinespaciado"/>
      </w:pPr>
    </w:p>
    <w:p w:rsidR="007B3537" w:rsidRDefault="007B3537" w:rsidP="007B3537">
      <w:pPr>
        <w:pStyle w:val="Sinespaciado"/>
        <w:rPr>
          <w:b/>
        </w:rPr>
      </w:pPr>
      <w:r>
        <w:rPr>
          <w:b/>
        </w:rPr>
        <w:t>SE RE</w:t>
      </w:r>
      <w:r w:rsidR="001E0ED7">
        <w:rPr>
          <w:b/>
        </w:rPr>
        <w:t>C</w:t>
      </w:r>
      <w:r w:rsidRPr="00063DCB">
        <w:rPr>
          <w:b/>
        </w:rPr>
        <w:t xml:space="preserve">TIFICA LAS CAUSAS DE LA DEFUNCION </w:t>
      </w:r>
    </w:p>
    <w:p w:rsidR="007B3537" w:rsidRDefault="007B3537" w:rsidP="007B3537">
      <w:pPr>
        <w:pStyle w:val="Sinespaciado"/>
        <w:rPr>
          <w:b/>
        </w:rPr>
      </w:pPr>
    </w:p>
    <w:p w:rsidR="007B3537" w:rsidRDefault="007B3537" w:rsidP="007B3537">
      <w:pPr>
        <w:pStyle w:val="Sinespaciado"/>
        <w:rPr>
          <w:b/>
        </w:rPr>
      </w:pPr>
      <w:r>
        <w:rPr>
          <w:b/>
        </w:rPr>
        <w:t xml:space="preserve">CHOQUE SEPTICO  </w:t>
      </w:r>
      <w:r w:rsidR="00511EDA">
        <w:rPr>
          <w:b/>
        </w:rPr>
        <w:tab/>
        <w:t xml:space="preserve"> a 40. </w:t>
      </w:r>
    </w:p>
    <w:p w:rsidR="007B3537" w:rsidRDefault="007B3537" w:rsidP="007B3537">
      <w:pPr>
        <w:pStyle w:val="Sinespaciado"/>
        <w:rPr>
          <w:b/>
        </w:rPr>
      </w:pPr>
      <w:r>
        <w:rPr>
          <w:b/>
        </w:rPr>
        <w:t>NEUMONIA INTRAHOSPITALARIA POR ACINETOBACTER    (J16.8)</w:t>
      </w:r>
    </w:p>
    <w:p w:rsidR="00511EDA" w:rsidRPr="00511EDA" w:rsidRDefault="00511EDA" w:rsidP="007B3537">
      <w:pPr>
        <w:pStyle w:val="Sinespaciado"/>
      </w:pPr>
      <w:r>
        <w:rPr>
          <w:b/>
        </w:rPr>
        <w:t>INSUFICIENCIA RENAL CRONICA  N</w:t>
      </w:r>
      <w:r>
        <w:t xml:space="preserve"> 19</w:t>
      </w:r>
    </w:p>
    <w:p w:rsidR="007B3537" w:rsidRDefault="007B3537" w:rsidP="007B3537">
      <w:pPr>
        <w:pStyle w:val="Sinespaciado"/>
        <w:rPr>
          <w:b/>
        </w:rPr>
      </w:pPr>
      <w:r>
        <w:rPr>
          <w:b/>
        </w:rPr>
        <w:t>DIABETES MELLITUS</w:t>
      </w:r>
      <w:r w:rsidR="00511EDA">
        <w:rPr>
          <w:b/>
        </w:rPr>
        <w:t xml:space="preserve">  E10</w:t>
      </w:r>
    </w:p>
    <w:p w:rsidR="007B3537" w:rsidRDefault="007B3537" w:rsidP="007B3537">
      <w:pPr>
        <w:pStyle w:val="Sinespaciado"/>
        <w:rPr>
          <w:b/>
        </w:rPr>
      </w:pPr>
      <w:r>
        <w:rPr>
          <w:b/>
        </w:rPr>
        <w:t>HIPERTENSION ARTERIAL   (I10)</w:t>
      </w:r>
    </w:p>
    <w:sectPr w:rsidR="007B3537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B3537"/>
    <w:rsid w:val="000216EC"/>
    <w:rsid w:val="00105AFF"/>
    <w:rsid w:val="001E0ED7"/>
    <w:rsid w:val="002C6757"/>
    <w:rsid w:val="003B0891"/>
    <w:rsid w:val="00511EDA"/>
    <w:rsid w:val="00693BA3"/>
    <w:rsid w:val="006C63D3"/>
    <w:rsid w:val="007B3537"/>
    <w:rsid w:val="008A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35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796</Characters>
  <Application>Microsoft Office Word</Application>
  <DocSecurity>0</DocSecurity>
  <Lines>6</Lines>
  <Paragraphs>1</Paragraphs>
  <ScaleCrop>false</ScaleCrop>
  <Company>Juris1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6</cp:revision>
  <cp:lastPrinted>2015-08-26T18:51:00Z</cp:lastPrinted>
  <dcterms:created xsi:type="dcterms:W3CDTF">2015-08-26T16:42:00Z</dcterms:created>
  <dcterms:modified xsi:type="dcterms:W3CDTF">2015-08-27T14:16:00Z</dcterms:modified>
</cp:coreProperties>
</file>