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FD8" w:rsidRDefault="000D386B" w:rsidP="00005FBF">
      <w:pPr>
        <w:pStyle w:val="Sinespaciado"/>
        <w:jc w:val="both"/>
        <w:rPr>
          <w:lang w:val="es-MX"/>
        </w:rPr>
      </w:pPr>
      <w:r>
        <w:rPr>
          <w:lang w:val="es-MX"/>
        </w:rPr>
        <w:t>San Luis Potosí S.L.P. 21 de julio de 2015.</w:t>
      </w:r>
    </w:p>
    <w:p w:rsidR="000D386B" w:rsidRDefault="000D386B" w:rsidP="00005FBF">
      <w:pPr>
        <w:pStyle w:val="Sinespaciado"/>
        <w:jc w:val="both"/>
        <w:rPr>
          <w:lang w:val="es-MX"/>
        </w:rPr>
      </w:pPr>
    </w:p>
    <w:p w:rsidR="000D386B" w:rsidRDefault="000D386B" w:rsidP="000D386B">
      <w:pPr>
        <w:pStyle w:val="Sinespaciado"/>
        <w:jc w:val="center"/>
        <w:rPr>
          <w:b/>
          <w:lang w:val="es-MX"/>
        </w:rPr>
      </w:pPr>
      <w:r>
        <w:rPr>
          <w:b/>
          <w:lang w:val="es-MX"/>
        </w:rPr>
        <w:t>RESUMEN CLÍNICO</w:t>
      </w:r>
    </w:p>
    <w:p w:rsidR="000D386B" w:rsidRDefault="000D386B" w:rsidP="000D386B">
      <w:pPr>
        <w:pStyle w:val="Sinespaciado"/>
        <w:jc w:val="center"/>
        <w:rPr>
          <w:b/>
          <w:lang w:val="es-MX"/>
        </w:rPr>
      </w:pPr>
    </w:p>
    <w:p w:rsidR="000D386B" w:rsidRDefault="000D386B" w:rsidP="000D386B">
      <w:pPr>
        <w:pStyle w:val="Sinespaciado"/>
        <w:jc w:val="both"/>
        <w:rPr>
          <w:lang w:val="es-MX"/>
        </w:rPr>
      </w:pPr>
      <w:r>
        <w:rPr>
          <w:lang w:val="es-MX"/>
        </w:rPr>
        <w:t>NOMBRE: Luciano Hernández Arenas</w:t>
      </w:r>
    </w:p>
    <w:p w:rsidR="000D386B" w:rsidRDefault="000D386B" w:rsidP="000D386B">
      <w:pPr>
        <w:pStyle w:val="Sinespaciado"/>
        <w:jc w:val="both"/>
        <w:rPr>
          <w:lang w:val="es-MX"/>
        </w:rPr>
      </w:pPr>
      <w:r>
        <w:rPr>
          <w:lang w:val="es-MX"/>
        </w:rPr>
        <w:t>EDAD: 37 años.</w:t>
      </w:r>
    </w:p>
    <w:p w:rsidR="000D386B" w:rsidRDefault="000D386B" w:rsidP="000D386B">
      <w:pPr>
        <w:pStyle w:val="Sinespaciado"/>
        <w:jc w:val="both"/>
        <w:rPr>
          <w:lang w:val="es-MX"/>
        </w:rPr>
      </w:pPr>
      <w:r>
        <w:rPr>
          <w:lang w:val="es-MX"/>
        </w:rPr>
        <w:t>FECHA DE DEFUNCIÓN: 11 de julio de 2015.</w:t>
      </w:r>
    </w:p>
    <w:p w:rsidR="000D386B" w:rsidRDefault="000D386B" w:rsidP="000D386B">
      <w:pPr>
        <w:pStyle w:val="Sinespaciado"/>
        <w:jc w:val="both"/>
        <w:rPr>
          <w:lang w:val="es-MX"/>
        </w:rPr>
      </w:pPr>
      <w:r>
        <w:rPr>
          <w:lang w:val="es-MX"/>
        </w:rPr>
        <w:t>CAUSAS DE DEFUNCIÓN SEGÚN CERTIFICADO DE DEFUNCIÓN:</w:t>
      </w:r>
    </w:p>
    <w:p w:rsidR="000D386B" w:rsidRDefault="000D386B" w:rsidP="000D386B">
      <w:pPr>
        <w:pStyle w:val="Sinespaciado"/>
        <w:numPr>
          <w:ilvl w:val="0"/>
          <w:numId w:val="1"/>
        </w:numPr>
        <w:jc w:val="both"/>
        <w:rPr>
          <w:lang w:val="es-MX"/>
        </w:rPr>
      </w:pPr>
      <w:r>
        <w:rPr>
          <w:lang w:val="es-MX"/>
        </w:rPr>
        <w:t>Choque Séptico.</w:t>
      </w:r>
    </w:p>
    <w:p w:rsidR="000D386B" w:rsidRDefault="000D386B" w:rsidP="000D386B">
      <w:pPr>
        <w:pStyle w:val="Sinespaciado"/>
        <w:numPr>
          <w:ilvl w:val="0"/>
          <w:numId w:val="1"/>
        </w:numPr>
        <w:jc w:val="both"/>
        <w:rPr>
          <w:lang w:val="es-MX"/>
        </w:rPr>
      </w:pPr>
      <w:r>
        <w:rPr>
          <w:lang w:val="es-MX"/>
        </w:rPr>
        <w:t>Neumonía</w:t>
      </w:r>
    </w:p>
    <w:p w:rsidR="000D386B" w:rsidRDefault="000D386B" w:rsidP="000D386B">
      <w:pPr>
        <w:pStyle w:val="Sinespaciado"/>
        <w:numPr>
          <w:ilvl w:val="0"/>
          <w:numId w:val="1"/>
        </w:numPr>
        <w:jc w:val="both"/>
        <w:rPr>
          <w:lang w:val="es-MX"/>
        </w:rPr>
      </w:pPr>
      <w:r>
        <w:rPr>
          <w:lang w:val="es-MX"/>
        </w:rPr>
        <w:t>Tuberculosis Pulmonar</w:t>
      </w:r>
    </w:p>
    <w:p w:rsidR="000D386B" w:rsidRDefault="000D386B" w:rsidP="000D386B">
      <w:pPr>
        <w:pStyle w:val="Sinespaciado"/>
        <w:numPr>
          <w:ilvl w:val="0"/>
          <w:numId w:val="1"/>
        </w:numPr>
        <w:jc w:val="both"/>
        <w:rPr>
          <w:lang w:val="es-MX"/>
        </w:rPr>
      </w:pPr>
      <w:r>
        <w:rPr>
          <w:lang w:val="es-MX"/>
        </w:rPr>
        <w:t>Parte II: Silicosis</w:t>
      </w:r>
    </w:p>
    <w:p w:rsidR="00420CA2" w:rsidRDefault="00420CA2" w:rsidP="00420CA2">
      <w:pPr>
        <w:pStyle w:val="Sinespaciado"/>
        <w:jc w:val="both"/>
        <w:rPr>
          <w:lang w:val="es-MX"/>
        </w:rPr>
      </w:pPr>
    </w:p>
    <w:p w:rsidR="00420CA2" w:rsidRDefault="00420CA2" w:rsidP="00420CA2">
      <w:pPr>
        <w:pStyle w:val="Sinespaciado"/>
        <w:jc w:val="both"/>
        <w:rPr>
          <w:lang w:val="es-MX"/>
        </w:rPr>
      </w:pPr>
      <w:r>
        <w:rPr>
          <w:lang w:val="es-MX"/>
        </w:rPr>
        <w:t>Masculino de 37 años,</w:t>
      </w:r>
      <w:r w:rsidR="00E96A7B">
        <w:rPr>
          <w:lang w:val="es-MX"/>
        </w:rPr>
        <w:t xml:space="preserve"> trabajador de cantera desde su juventud, con diagnóstico de Silicosis en Etapa Terminal, y </w:t>
      </w:r>
      <w:r>
        <w:rPr>
          <w:lang w:val="es-MX"/>
        </w:rPr>
        <w:t>Tuberculosis Pulmonar</w:t>
      </w:r>
      <w:r w:rsidR="00020F10">
        <w:rPr>
          <w:lang w:val="es-MX"/>
        </w:rPr>
        <w:t xml:space="preserve"> el 31 de marzo de 2015, mediante baciloscopía positiva en expectoración una cruz, con inicio de tratamiento antituberculoso el 01 de abril 2015, supervisado por la Brigada de TB a domicilio.  Paciente con </w:t>
      </w:r>
      <w:r w:rsidR="0087163D">
        <w:rPr>
          <w:lang w:val="es-MX"/>
        </w:rPr>
        <w:t>tres baciloscopías en esputo</w:t>
      </w:r>
      <w:r w:rsidR="00DB3334">
        <w:rPr>
          <w:lang w:val="es-MX"/>
        </w:rPr>
        <w:t xml:space="preserve"> de control negativas</w:t>
      </w:r>
      <w:r w:rsidR="0087163D">
        <w:rPr>
          <w:lang w:val="es-MX"/>
        </w:rPr>
        <w:t xml:space="preserve">, realizadas en las siguientes fechas: </w:t>
      </w:r>
    </w:p>
    <w:p w:rsidR="0087163D" w:rsidRDefault="0087163D" w:rsidP="0087163D">
      <w:pPr>
        <w:pStyle w:val="Sinespaciado"/>
        <w:numPr>
          <w:ilvl w:val="0"/>
          <w:numId w:val="2"/>
        </w:numPr>
        <w:jc w:val="both"/>
        <w:rPr>
          <w:lang w:val="es-MX"/>
        </w:rPr>
      </w:pPr>
      <w:r>
        <w:rPr>
          <w:lang w:val="es-MX"/>
        </w:rPr>
        <w:t>18 de mayo 2015 (serie de III).</w:t>
      </w:r>
    </w:p>
    <w:p w:rsidR="0087163D" w:rsidRDefault="0087163D" w:rsidP="0087163D">
      <w:pPr>
        <w:pStyle w:val="Sinespaciado"/>
        <w:numPr>
          <w:ilvl w:val="0"/>
          <w:numId w:val="2"/>
        </w:numPr>
        <w:jc w:val="both"/>
        <w:rPr>
          <w:lang w:val="es-MX"/>
        </w:rPr>
      </w:pPr>
      <w:r>
        <w:rPr>
          <w:lang w:val="es-MX"/>
        </w:rPr>
        <w:t>16 de junio 2015</w:t>
      </w:r>
    </w:p>
    <w:p w:rsidR="0087163D" w:rsidRDefault="000B0C57" w:rsidP="0087163D">
      <w:pPr>
        <w:pStyle w:val="Sinespaciado"/>
        <w:numPr>
          <w:ilvl w:val="0"/>
          <w:numId w:val="2"/>
        </w:numPr>
        <w:jc w:val="both"/>
        <w:rPr>
          <w:lang w:val="es-MX"/>
        </w:rPr>
      </w:pPr>
      <w:r>
        <w:rPr>
          <w:lang w:val="es-MX"/>
        </w:rPr>
        <w:t>25 de junio 2015.</w:t>
      </w:r>
    </w:p>
    <w:p w:rsidR="004D5894" w:rsidRDefault="00E96A7B" w:rsidP="000B0C57">
      <w:pPr>
        <w:pStyle w:val="Sinespaciado"/>
        <w:jc w:val="both"/>
        <w:rPr>
          <w:lang w:val="es-MX"/>
        </w:rPr>
      </w:pPr>
      <w:r>
        <w:rPr>
          <w:lang w:val="es-MX"/>
        </w:rPr>
        <w:t xml:space="preserve"> </w:t>
      </w:r>
      <w:r w:rsidR="004D5894">
        <w:rPr>
          <w:lang w:val="es-MX"/>
        </w:rPr>
        <w:t xml:space="preserve">El día 30 de junio del presente año ingresó al Hospital Central por cursar con taquipnea, diaforesis y disnea. </w:t>
      </w:r>
      <w:r w:rsidR="007E60A1">
        <w:rPr>
          <w:lang w:val="es-MX"/>
        </w:rPr>
        <w:t xml:space="preserve">Signos vitales: T.A. 70/40, FC de 136 por minuto, F.R. 34 por min, Saturación de Oxígeno al 88%. </w:t>
      </w:r>
      <w:r w:rsidR="004D5894">
        <w:rPr>
          <w:lang w:val="es-MX"/>
        </w:rPr>
        <w:t xml:space="preserve"> Se le realizó radiografía de tórax, encontrando neumotórax de ápice pulmonar izquierdo</w:t>
      </w:r>
      <w:r w:rsidR="00E62D2A">
        <w:rPr>
          <w:lang w:val="es-MX"/>
        </w:rPr>
        <w:t xml:space="preserve"> por lo que se decide colocar tubo </w:t>
      </w:r>
      <w:proofErr w:type="spellStart"/>
      <w:r w:rsidR="00E62D2A">
        <w:rPr>
          <w:lang w:val="es-MX"/>
        </w:rPr>
        <w:t>endopleural</w:t>
      </w:r>
      <w:proofErr w:type="spellEnd"/>
      <w:r w:rsidR="00E62D2A">
        <w:rPr>
          <w:lang w:val="es-MX"/>
        </w:rPr>
        <w:t>.</w:t>
      </w:r>
      <w:r w:rsidR="00533777">
        <w:rPr>
          <w:lang w:val="es-MX"/>
        </w:rPr>
        <w:t xml:space="preserve">  Se </w:t>
      </w:r>
      <w:proofErr w:type="spellStart"/>
      <w:r w:rsidR="004D54D5">
        <w:rPr>
          <w:lang w:val="es-MX"/>
        </w:rPr>
        <w:t>continúo</w:t>
      </w:r>
      <w:proofErr w:type="spellEnd"/>
      <w:r w:rsidR="00533777">
        <w:rPr>
          <w:lang w:val="es-MX"/>
        </w:rPr>
        <w:t xml:space="preserve"> con TAES en fase de Sostén.</w:t>
      </w:r>
    </w:p>
    <w:p w:rsidR="00E62D2A" w:rsidRDefault="00E62D2A" w:rsidP="000B0C57">
      <w:pPr>
        <w:pStyle w:val="Sinespaciado"/>
        <w:jc w:val="both"/>
        <w:rPr>
          <w:lang w:val="es-MX"/>
        </w:rPr>
      </w:pPr>
      <w:r>
        <w:rPr>
          <w:lang w:val="es-MX"/>
        </w:rPr>
        <w:t xml:space="preserve">El 01 de julio, se decide intubación </w:t>
      </w:r>
      <w:proofErr w:type="spellStart"/>
      <w:r>
        <w:rPr>
          <w:lang w:val="es-MX"/>
        </w:rPr>
        <w:t>endotraqueal</w:t>
      </w:r>
      <w:proofErr w:type="spellEnd"/>
      <w:r>
        <w:rPr>
          <w:lang w:val="es-MX"/>
        </w:rPr>
        <w:t xml:space="preserve"> debido a la dificultad respirator</w:t>
      </w:r>
      <w:r w:rsidR="007E60A1">
        <w:rPr>
          <w:lang w:val="es-MX"/>
        </w:rPr>
        <w:t xml:space="preserve">ia, es sedado y se inicia reanimación hídrica con aminas y vasopresina, a pesar de este manejo se mantiene inestable. </w:t>
      </w:r>
      <w:r>
        <w:rPr>
          <w:lang w:val="es-MX"/>
        </w:rPr>
        <w:t xml:space="preserve"> Se diagnostica Choque Séptico y Neumonía Intersticial</w:t>
      </w:r>
      <w:r w:rsidR="007E60A1">
        <w:rPr>
          <w:lang w:val="es-MX"/>
        </w:rPr>
        <w:t>.</w:t>
      </w:r>
      <w:r w:rsidR="00533777">
        <w:rPr>
          <w:lang w:val="es-MX"/>
        </w:rPr>
        <w:t xml:space="preserve">  Se coloca S.N.G. para alimentación parenteral.</w:t>
      </w:r>
      <w:r w:rsidR="004D54D5" w:rsidRPr="004D54D5">
        <w:rPr>
          <w:lang w:val="es-MX"/>
        </w:rPr>
        <w:t xml:space="preserve"> </w:t>
      </w:r>
      <w:r w:rsidR="004D54D5">
        <w:rPr>
          <w:lang w:val="es-MX"/>
        </w:rPr>
        <w:t xml:space="preserve"> Se inicia esquema de antibióticos con </w:t>
      </w:r>
      <w:proofErr w:type="spellStart"/>
      <w:r w:rsidR="004D54D5">
        <w:rPr>
          <w:lang w:val="es-MX"/>
        </w:rPr>
        <w:t>Vancomicina</w:t>
      </w:r>
      <w:proofErr w:type="spellEnd"/>
      <w:r w:rsidR="004D54D5">
        <w:rPr>
          <w:lang w:val="es-MX"/>
        </w:rPr>
        <w:t xml:space="preserve"> e </w:t>
      </w:r>
      <w:proofErr w:type="spellStart"/>
      <w:r w:rsidR="004D54D5">
        <w:rPr>
          <w:lang w:val="es-MX"/>
        </w:rPr>
        <w:t>Imipenem</w:t>
      </w:r>
      <w:proofErr w:type="spellEnd"/>
      <w:r w:rsidR="004D54D5">
        <w:rPr>
          <w:lang w:val="es-MX"/>
        </w:rPr>
        <w:t>, además del Dotbal-S. Pasa a U.T.I.</w:t>
      </w:r>
    </w:p>
    <w:p w:rsidR="00533777" w:rsidRDefault="004D54D5" w:rsidP="000B0C57">
      <w:pPr>
        <w:pStyle w:val="Sinespaciado"/>
        <w:jc w:val="both"/>
        <w:rPr>
          <w:lang w:val="es-MX"/>
        </w:rPr>
      </w:pPr>
      <w:r>
        <w:rPr>
          <w:lang w:val="es-MX"/>
        </w:rPr>
        <w:t xml:space="preserve">Del 02 al 06 de julio, continúo inestable </w:t>
      </w:r>
      <w:proofErr w:type="spellStart"/>
      <w:r>
        <w:rPr>
          <w:lang w:val="es-MX"/>
        </w:rPr>
        <w:t>hemodinámicamente</w:t>
      </w:r>
      <w:proofErr w:type="spellEnd"/>
      <w:r>
        <w:rPr>
          <w:lang w:val="es-MX"/>
        </w:rPr>
        <w:t xml:space="preserve">, presentando picos febriles de 38 G.C., con mismo esquema de antibiótico y nutrición parenteral con </w:t>
      </w:r>
      <w:proofErr w:type="spellStart"/>
      <w:r>
        <w:rPr>
          <w:lang w:val="es-MX"/>
        </w:rPr>
        <w:t>Enterex</w:t>
      </w:r>
      <w:proofErr w:type="spellEnd"/>
      <w:r>
        <w:rPr>
          <w:lang w:val="es-MX"/>
        </w:rPr>
        <w:t>.</w:t>
      </w:r>
    </w:p>
    <w:p w:rsidR="004D54D5" w:rsidRDefault="004D54D5" w:rsidP="000B0C57">
      <w:pPr>
        <w:pStyle w:val="Sinespaciado"/>
        <w:jc w:val="both"/>
        <w:rPr>
          <w:lang w:val="es-MX"/>
        </w:rPr>
      </w:pPr>
      <w:r>
        <w:rPr>
          <w:lang w:val="es-MX"/>
        </w:rPr>
        <w:t xml:space="preserve">El 07 de julio, es valorado por Cirugía de Tórax, quien encuentra al paciente con Fuga Inspiratoria y Pb. Fístula.  Se comenta que se espera cierre espontáneo.  Se le retira apoyo de aminas, debido a que se encuentra </w:t>
      </w:r>
      <w:proofErr w:type="spellStart"/>
      <w:r>
        <w:rPr>
          <w:lang w:val="es-MX"/>
        </w:rPr>
        <w:t>hemodinámicamente</w:t>
      </w:r>
      <w:proofErr w:type="spellEnd"/>
      <w:r>
        <w:rPr>
          <w:lang w:val="es-MX"/>
        </w:rPr>
        <w:t xml:space="preserve"> mejorado.</w:t>
      </w:r>
    </w:p>
    <w:p w:rsidR="004D54D5" w:rsidRDefault="004D54D5" w:rsidP="000B0C57">
      <w:pPr>
        <w:pStyle w:val="Sinespaciado"/>
        <w:jc w:val="both"/>
        <w:rPr>
          <w:lang w:val="es-MX"/>
        </w:rPr>
      </w:pPr>
      <w:r>
        <w:rPr>
          <w:lang w:val="es-MX"/>
        </w:rPr>
        <w:t>08 y 09 de julio, continúa intubado, sin apoyo de aminas, continúa hipotenso, se comenta que su estado es grave, el médico tratante habla con familiares sobre el estado del paciente.  Se comenta en nota en expediente la decisión de no reanimación cardiopulmonar.</w:t>
      </w:r>
    </w:p>
    <w:p w:rsidR="004D54D5" w:rsidRDefault="004D54D5" w:rsidP="000B0C57">
      <w:pPr>
        <w:pStyle w:val="Sinespaciado"/>
        <w:jc w:val="both"/>
        <w:rPr>
          <w:lang w:val="es-MX"/>
        </w:rPr>
      </w:pPr>
      <w:r>
        <w:rPr>
          <w:lang w:val="es-MX"/>
        </w:rPr>
        <w:t xml:space="preserve">10 julio, se otorga alta de UTI, y pasa a piso en estado grave.  Continúa intubado. </w:t>
      </w:r>
    </w:p>
    <w:p w:rsidR="004D54D5" w:rsidRDefault="004D54D5" w:rsidP="000B0C57">
      <w:pPr>
        <w:pStyle w:val="Sinespaciado"/>
        <w:jc w:val="both"/>
        <w:rPr>
          <w:lang w:val="es-MX"/>
        </w:rPr>
      </w:pPr>
      <w:r>
        <w:rPr>
          <w:lang w:val="es-MX"/>
        </w:rPr>
        <w:t xml:space="preserve">11 julio, Radiografía de Tórax de control muestra presencia de bulas </w:t>
      </w:r>
      <w:proofErr w:type="spellStart"/>
      <w:r>
        <w:rPr>
          <w:lang w:val="es-MX"/>
        </w:rPr>
        <w:t>noduloides</w:t>
      </w:r>
      <w:proofErr w:type="spellEnd"/>
      <w:r>
        <w:rPr>
          <w:lang w:val="es-MX"/>
        </w:rPr>
        <w:t xml:space="preserve"> múltiples, así como </w:t>
      </w:r>
      <w:proofErr w:type="spellStart"/>
      <w:r>
        <w:rPr>
          <w:lang w:val="es-MX"/>
        </w:rPr>
        <w:t>broncog</w:t>
      </w:r>
      <w:r w:rsidR="00E61EE7">
        <w:rPr>
          <w:lang w:val="es-MX"/>
        </w:rPr>
        <w:t>rama</w:t>
      </w:r>
      <w:proofErr w:type="spellEnd"/>
      <w:r w:rsidR="00E61EE7">
        <w:rPr>
          <w:lang w:val="es-MX"/>
        </w:rPr>
        <w:t xml:space="preserve">, infiltrados y atelectasia. Continúa en choque a pesar de </w:t>
      </w:r>
      <w:proofErr w:type="spellStart"/>
      <w:r w:rsidR="00E61EE7">
        <w:rPr>
          <w:lang w:val="es-MX"/>
        </w:rPr>
        <w:t>vasopresor</w:t>
      </w:r>
      <w:proofErr w:type="spellEnd"/>
      <w:r w:rsidR="00E61EE7">
        <w:rPr>
          <w:lang w:val="es-MX"/>
        </w:rPr>
        <w:t>. Escala APACHE II</w:t>
      </w:r>
      <w:proofErr w:type="gramStart"/>
      <w:r w:rsidR="000B570E">
        <w:rPr>
          <w:lang w:val="es-MX"/>
        </w:rPr>
        <w:t xml:space="preserve">: </w:t>
      </w:r>
      <w:r w:rsidR="00E61EE7">
        <w:rPr>
          <w:lang w:val="es-MX"/>
        </w:rPr>
        <w:t xml:space="preserve"> 26</w:t>
      </w:r>
      <w:proofErr w:type="gramEnd"/>
      <w:r w:rsidR="00E61EE7">
        <w:rPr>
          <w:lang w:val="es-MX"/>
        </w:rPr>
        <w:t>.</w:t>
      </w:r>
    </w:p>
    <w:p w:rsidR="000B570E" w:rsidRDefault="000B570E" w:rsidP="000B0C57">
      <w:pPr>
        <w:pStyle w:val="Sinespaciado"/>
        <w:jc w:val="both"/>
        <w:rPr>
          <w:lang w:val="es-MX"/>
        </w:rPr>
      </w:pPr>
      <w:r>
        <w:rPr>
          <w:lang w:val="es-MX"/>
        </w:rPr>
        <w:t>No hay nota de defunción.  Falleció el 11 julio 2015  a las 17:</w:t>
      </w:r>
      <w:r w:rsidR="00501281">
        <w:rPr>
          <w:lang w:val="es-MX"/>
        </w:rPr>
        <w:t>00</w:t>
      </w:r>
      <w:bookmarkStart w:id="0" w:name="_GoBack"/>
      <w:bookmarkEnd w:id="0"/>
      <w:r>
        <w:rPr>
          <w:lang w:val="es-MX"/>
        </w:rPr>
        <w:t xml:space="preserve"> </w:t>
      </w:r>
      <w:proofErr w:type="spellStart"/>
      <w:r>
        <w:rPr>
          <w:lang w:val="es-MX"/>
        </w:rPr>
        <w:t>hrs</w:t>
      </w:r>
      <w:proofErr w:type="spellEnd"/>
      <w:r>
        <w:rPr>
          <w:lang w:val="es-MX"/>
        </w:rPr>
        <w:t>.</w:t>
      </w:r>
    </w:p>
    <w:p w:rsidR="0049240B" w:rsidRDefault="0049240B" w:rsidP="000B0C57">
      <w:pPr>
        <w:pStyle w:val="Sinespaciado"/>
        <w:jc w:val="both"/>
        <w:rPr>
          <w:lang w:val="es-MX"/>
        </w:rPr>
      </w:pPr>
    </w:p>
    <w:p w:rsidR="0049240B" w:rsidRDefault="0049240B" w:rsidP="000B0C57">
      <w:pPr>
        <w:pStyle w:val="Sinespaciado"/>
        <w:jc w:val="both"/>
        <w:rPr>
          <w:lang w:val="es-MX"/>
        </w:rPr>
      </w:pPr>
      <w:r>
        <w:rPr>
          <w:lang w:val="es-MX"/>
        </w:rPr>
        <w:t>ATENTAMENTE</w:t>
      </w:r>
    </w:p>
    <w:p w:rsidR="0049240B" w:rsidRDefault="0049240B" w:rsidP="000B0C57">
      <w:pPr>
        <w:pStyle w:val="Sinespaciado"/>
        <w:jc w:val="both"/>
        <w:rPr>
          <w:lang w:val="es-MX"/>
        </w:rPr>
      </w:pPr>
    </w:p>
    <w:p w:rsidR="0049240B" w:rsidRDefault="0049240B" w:rsidP="000B0C57">
      <w:pPr>
        <w:pStyle w:val="Sinespaciado"/>
        <w:jc w:val="both"/>
        <w:rPr>
          <w:lang w:val="es-MX"/>
        </w:rPr>
      </w:pPr>
      <w:r>
        <w:rPr>
          <w:lang w:val="es-MX"/>
        </w:rPr>
        <w:t>ENF. DIEGO DE JESÚS QUINTANAR RESÉNDIZ</w:t>
      </w:r>
    </w:p>
    <w:p w:rsidR="0049240B" w:rsidRDefault="0049240B" w:rsidP="000B0C57">
      <w:pPr>
        <w:pStyle w:val="Sinespaciado"/>
        <w:jc w:val="both"/>
        <w:rPr>
          <w:lang w:val="es-MX"/>
        </w:rPr>
      </w:pPr>
      <w:r>
        <w:rPr>
          <w:lang w:val="es-MX"/>
        </w:rPr>
        <w:t>RESP. DEL PROG. DE TUBERCULOSIS.</w:t>
      </w:r>
    </w:p>
    <w:p w:rsidR="004D54D5" w:rsidRDefault="004D54D5" w:rsidP="000B0C57">
      <w:pPr>
        <w:pStyle w:val="Sinespaciado"/>
        <w:jc w:val="both"/>
        <w:rPr>
          <w:lang w:val="es-MX"/>
        </w:rPr>
      </w:pPr>
    </w:p>
    <w:p w:rsidR="004D54D5" w:rsidRDefault="004D54D5" w:rsidP="000B0C57">
      <w:pPr>
        <w:pStyle w:val="Sinespaciado"/>
        <w:jc w:val="both"/>
        <w:rPr>
          <w:lang w:val="es-MX"/>
        </w:rPr>
      </w:pPr>
    </w:p>
    <w:p w:rsidR="004D54D5" w:rsidRPr="00420CA2" w:rsidRDefault="004D54D5" w:rsidP="000B0C57">
      <w:pPr>
        <w:pStyle w:val="Sinespaciado"/>
        <w:jc w:val="both"/>
        <w:rPr>
          <w:lang w:val="es-MX"/>
        </w:rPr>
      </w:pPr>
    </w:p>
    <w:sectPr w:rsidR="004D54D5" w:rsidRPr="00420C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473"/>
    <w:multiLevelType w:val="hybridMultilevel"/>
    <w:tmpl w:val="D2EC44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3AC90031"/>
    <w:multiLevelType w:val="hybridMultilevel"/>
    <w:tmpl w:val="17D47EC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FBF"/>
    <w:rsid w:val="00005FBF"/>
    <w:rsid w:val="00020F10"/>
    <w:rsid w:val="000B0C57"/>
    <w:rsid w:val="000B570E"/>
    <w:rsid w:val="000D386B"/>
    <w:rsid w:val="00420CA2"/>
    <w:rsid w:val="0049240B"/>
    <w:rsid w:val="004D54D5"/>
    <w:rsid w:val="004D5894"/>
    <w:rsid w:val="00501281"/>
    <w:rsid w:val="00533777"/>
    <w:rsid w:val="00634E57"/>
    <w:rsid w:val="007E60A1"/>
    <w:rsid w:val="0087163D"/>
    <w:rsid w:val="00DB3334"/>
    <w:rsid w:val="00E61EE7"/>
    <w:rsid w:val="00E62D2A"/>
    <w:rsid w:val="00E96A7B"/>
    <w:rsid w:val="00F00FD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05F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05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412</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epi6</dc:creator>
  <cp:keywords/>
  <dc:description/>
  <cp:lastModifiedBy>epi6</cp:lastModifiedBy>
  <cp:revision>17</cp:revision>
  <dcterms:created xsi:type="dcterms:W3CDTF">2015-07-23T17:22:00Z</dcterms:created>
  <dcterms:modified xsi:type="dcterms:W3CDTF">2015-07-23T18:41:00Z</dcterms:modified>
</cp:coreProperties>
</file>