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r w:rsidR="00B105AF">
        <w:t>María Florencia Sánchez</w:t>
      </w:r>
      <w:r>
        <w:br/>
        <w:t>EXPEDIENTE:</w:t>
      </w:r>
      <w:r>
        <w:tab/>
      </w:r>
      <w:r w:rsidR="00B105AF">
        <w:t>E33483</w:t>
      </w:r>
      <w:r>
        <w:br/>
      </w:r>
      <w:r>
        <w:br/>
      </w:r>
      <w:r w:rsidR="00B105AF">
        <w:t>Femenino de 83 años</w:t>
      </w:r>
      <w:r w:rsidR="00205D39">
        <w:t>, antecedente de artritis reumatoide sin tratamiento,</w:t>
      </w:r>
      <w:bookmarkStart w:id="0" w:name="_GoBack"/>
      <w:bookmarkEnd w:id="0"/>
      <w:r w:rsidR="00B105AF">
        <w:t xml:space="preserve"> con cuadro de unas horas de evolución con disnea, </w:t>
      </w:r>
      <w:proofErr w:type="spellStart"/>
      <w:r w:rsidR="00B105AF">
        <w:t>roncus</w:t>
      </w:r>
      <w:proofErr w:type="spellEnd"/>
      <w:r w:rsidR="00B105AF">
        <w:t xml:space="preserve">, indiferencia al medio, fiebre, quejumbroso. A la exploración física estertores basales gruesos, crepitantes espiratorios, por lo que ingresa con diagnóstico de EPOC exacerbado y neumonía adquirida en la comunidad. Posteriormente se agregan delirio, </w:t>
      </w:r>
      <w:proofErr w:type="spellStart"/>
      <w:r w:rsidR="00B105AF">
        <w:t>urosepsis</w:t>
      </w:r>
      <w:proofErr w:type="spellEnd"/>
      <w:r w:rsidR="00B105AF">
        <w:t xml:space="preserve"> por p</w:t>
      </w:r>
      <w:r w:rsidR="00116874">
        <w:t>ielonefritis, quiste hepático simple y derrame pleural. Durante el internamiento presenta evento de broncoaspiración por vómito y posteriormente cuadro infeccioso neumónico, cambiándose esquema de antibióticos, sin respuesta por lo que fallece.</w:t>
      </w:r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7CA" w:rsidRDefault="003447CA" w:rsidP="006A2027">
      <w:pPr>
        <w:spacing w:after="0" w:line="240" w:lineRule="auto"/>
      </w:pPr>
      <w:r>
        <w:separator/>
      </w:r>
    </w:p>
  </w:endnote>
  <w:endnote w:type="continuationSeparator" w:id="0">
    <w:p w:rsidR="003447CA" w:rsidRDefault="003447CA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7CA" w:rsidRDefault="003447CA" w:rsidP="006A2027">
      <w:pPr>
        <w:spacing w:after="0" w:line="240" w:lineRule="auto"/>
      </w:pPr>
      <w:r>
        <w:separator/>
      </w:r>
    </w:p>
  </w:footnote>
  <w:footnote w:type="continuationSeparator" w:id="0">
    <w:p w:rsidR="003447CA" w:rsidRDefault="003447CA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06D1"/>
    <w:rsid w:val="00043023"/>
    <w:rsid w:val="00055D76"/>
    <w:rsid w:val="000879EA"/>
    <w:rsid w:val="000C4CED"/>
    <w:rsid w:val="000E15EF"/>
    <w:rsid w:val="00116874"/>
    <w:rsid w:val="001E7624"/>
    <w:rsid w:val="00205D39"/>
    <w:rsid w:val="00226159"/>
    <w:rsid w:val="002D169C"/>
    <w:rsid w:val="002E36B6"/>
    <w:rsid w:val="003278DA"/>
    <w:rsid w:val="00330104"/>
    <w:rsid w:val="003447CA"/>
    <w:rsid w:val="003B2D5A"/>
    <w:rsid w:val="00450C93"/>
    <w:rsid w:val="004847E7"/>
    <w:rsid w:val="004917F9"/>
    <w:rsid w:val="004B28C1"/>
    <w:rsid w:val="00583618"/>
    <w:rsid w:val="005B282B"/>
    <w:rsid w:val="005E569B"/>
    <w:rsid w:val="006A2027"/>
    <w:rsid w:val="00751276"/>
    <w:rsid w:val="0075153E"/>
    <w:rsid w:val="00753697"/>
    <w:rsid w:val="00762350"/>
    <w:rsid w:val="00795106"/>
    <w:rsid w:val="007E77C3"/>
    <w:rsid w:val="007F764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105AF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0E8EDC1-57AD-4FC5-AEFD-719CA7E0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25</cp:revision>
  <cp:lastPrinted>2015-03-26T20:55:00Z</cp:lastPrinted>
  <dcterms:created xsi:type="dcterms:W3CDTF">2015-03-26T17:57:00Z</dcterms:created>
  <dcterms:modified xsi:type="dcterms:W3CDTF">2015-08-21T18:40:00Z</dcterms:modified>
</cp:coreProperties>
</file>