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E4D6E" w:rsidRDefault="008E4D6E" w:rsidP="008E4D6E">
      <w:pPr>
        <w:jc w:val="center"/>
        <w:rPr>
          <w:sz w:val="32"/>
        </w:rPr>
      </w:pPr>
    </w:p>
    <w:p w:rsidR="008E4D6E" w:rsidRPr="008E4D6E" w:rsidRDefault="008E4D6E" w:rsidP="008E4D6E">
      <w:pPr>
        <w:jc w:val="center"/>
        <w:rPr>
          <w:sz w:val="32"/>
        </w:rPr>
      </w:pPr>
      <w:r w:rsidRPr="008E4D6E">
        <w:rPr>
          <w:sz w:val="32"/>
        </w:rPr>
        <w:t>RESUMEN CLÍNICO</w:t>
      </w:r>
    </w:p>
    <w:p w:rsidR="008E4D6E" w:rsidRDefault="008E4D6E" w:rsidP="008E4D6E">
      <w:pPr>
        <w:rPr>
          <w:sz w:val="28"/>
        </w:rPr>
      </w:pPr>
    </w:p>
    <w:p w:rsidR="002D169C" w:rsidRDefault="008E4D6E" w:rsidP="00D4111A">
      <w:pPr>
        <w:ind w:left="708"/>
      </w:pPr>
      <w:r>
        <w:t>NOMBRE:</w:t>
      </w:r>
      <w:r>
        <w:tab/>
      </w:r>
      <w:r w:rsidR="006B281E">
        <w:t>María Margarita Martínez Elías</w:t>
      </w:r>
      <w:r>
        <w:br/>
        <w:t>EXPEDIENTE:</w:t>
      </w:r>
      <w:r>
        <w:tab/>
      </w:r>
      <w:r w:rsidR="006B281E">
        <w:t>E33819</w:t>
      </w:r>
      <w:r>
        <w:br/>
      </w:r>
      <w:r>
        <w:br/>
      </w:r>
      <w:r w:rsidR="006B281E">
        <w:t xml:space="preserve">Femenino de 92 años que acude con antecedente de hipertensión arterial de 20 años  de evolución, con cuadro de varios días de evolución con astenia, adinamia, fiebre, síndrome disúrico y dolor </w:t>
      </w:r>
      <w:proofErr w:type="spellStart"/>
      <w:r w:rsidR="006B281E">
        <w:t>dorsolumbar</w:t>
      </w:r>
      <w:proofErr w:type="spellEnd"/>
      <w:r w:rsidR="006B281E">
        <w:t xml:space="preserve">, con datos de respuesta inflamatoria sistémica, por lo que se ingresa con diagnóstico de </w:t>
      </w:r>
      <w:proofErr w:type="spellStart"/>
      <w:r w:rsidR="006B281E">
        <w:t>urosepsis</w:t>
      </w:r>
      <w:proofErr w:type="spellEnd"/>
      <w:r w:rsidR="006B281E">
        <w:t xml:space="preserve"> </w:t>
      </w:r>
      <w:r w:rsidR="00BD7958">
        <w:t xml:space="preserve"> para manejo antimicrobiano</w:t>
      </w:r>
      <w:r w:rsidR="00446A79">
        <w:t>.</w:t>
      </w:r>
      <w:r w:rsidR="00BD7958">
        <w:t xml:space="preserve"> Se encuentra además delirio y litiasis renal derecha, y desnutrición. Ante la persistencia de cuadro séptico se decide intubación. No presentó fenómenos agregados ventilatorios y sólo se sospechó proceso neumónico por imagen radiográfica, aun en ausencia de empeoramiento respiratorio. Persiste sin embargo la falla orgánica falleciendo.</w:t>
      </w:r>
      <w:bookmarkStart w:id="0" w:name="_GoBack"/>
      <w:bookmarkEnd w:id="0"/>
    </w:p>
    <w:p w:rsidR="008E4D6E" w:rsidRDefault="008E4D6E" w:rsidP="00C76C90"/>
    <w:p w:rsidR="008E4D6E" w:rsidRPr="008E4D6E" w:rsidRDefault="004847E7" w:rsidP="008E4D6E">
      <w:r>
        <w:rPr>
          <w:noProof/>
          <w:lang w:eastAsia="es-MX"/>
        </w:rPr>
        <w:drawing>
          <wp:inline distT="0" distB="0" distL="0" distR="0" wp14:anchorId="3424DB87" wp14:editId="0506AADB">
            <wp:extent cx="2022231" cy="1378586"/>
            <wp:effectExtent l="0" t="0" r="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25326" cy="1380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E4D6E" w:rsidRPr="008E4D6E" w:rsidSect="00830F1E">
      <w:headerReference w:type="default" r:id="rId9"/>
      <w:pgSz w:w="12240" w:h="15840" w:code="1"/>
      <w:pgMar w:top="1417" w:right="1701" w:bottom="1417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A73F2" w:rsidRDefault="003A73F2" w:rsidP="006A2027">
      <w:pPr>
        <w:spacing w:after="0" w:line="240" w:lineRule="auto"/>
      </w:pPr>
      <w:r>
        <w:separator/>
      </w:r>
    </w:p>
  </w:endnote>
  <w:endnote w:type="continuationSeparator" w:id="0">
    <w:p w:rsidR="003A73F2" w:rsidRDefault="003A73F2" w:rsidP="006A20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A73F2" w:rsidRDefault="003A73F2" w:rsidP="006A2027">
      <w:pPr>
        <w:spacing w:after="0" w:line="240" w:lineRule="auto"/>
      </w:pPr>
      <w:r>
        <w:separator/>
      </w:r>
    </w:p>
  </w:footnote>
  <w:footnote w:type="continuationSeparator" w:id="0">
    <w:p w:rsidR="003A73F2" w:rsidRDefault="003A73F2" w:rsidP="006A20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A2027" w:rsidRDefault="006A2027" w:rsidP="006A2027">
    <w:pPr>
      <w:pStyle w:val="Encabezado"/>
      <w:jc w:val="center"/>
    </w:pPr>
    <w:r>
      <w:rPr>
        <w:noProof/>
        <w:lang w:eastAsia="es-MX"/>
      </w:rPr>
      <w:drawing>
        <wp:inline distT="0" distB="0" distL="0" distR="0">
          <wp:extent cx="1487022" cy="685800"/>
          <wp:effectExtent l="0" t="0" r="0" b="0"/>
          <wp:docPr id="2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HG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86441" cy="68553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  <w:t xml:space="preserve">                                         </w:t>
    </w:r>
    <w:r>
      <w:rPr>
        <w:noProof/>
        <w:lang w:eastAsia="es-MX"/>
      </w:rPr>
      <w:drawing>
        <wp:inline distT="0" distB="0" distL="0" distR="0" wp14:anchorId="39799DFF" wp14:editId="09AF076C">
          <wp:extent cx="1766686" cy="744415"/>
          <wp:effectExtent l="0" t="0" r="5080" b="0"/>
          <wp:docPr id="1" name="0 Imag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Epidemiología HGS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68586" cy="7452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6A2027" w:rsidRDefault="006A2027" w:rsidP="006A2027">
    <w:pPr>
      <w:pStyle w:val="Encabezado"/>
      <w:jc w:val="cent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3534"/>
    <w:rsid w:val="000406D1"/>
    <w:rsid w:val="00043023"/>
    <w:rsid w:val="00055D76"/>
    <w:rsid w:val="000813D1"/>
    <w:rsid w:val="000879EA"/>
    <w:rsid w:val="000C4CED"/>
    <w:rsid w:val="000E15EF"/>
    <w:rsid w:val="00116874"/>
    <w:rsid w:val="001E7624"/>
    <w:rsid w:val="00205D39"/>
    <w:rsid w:val="00226159"/>
    <w:rsid w:val="002D02DF"/>
    <w:rsid w:val="002D169C"/>
    <w:rsid w:val="002E36B6"/>
    <w:rsid w:val="003278DA"/>
    <w:rsid w:val="00330104"/>
    <w:rsid w:val="003447CA"/>
    <w:rsid w:val="003A73F2"/>
    <w:rsid w:val="003B2D5A"/>
    <w:rsid w:val="00446A79"/>
    <w:rsid w:val="00450C93"/>
    <w:rsid w:val="004657FF"/>
    <w:rsid w:val="004847E7"/>
    <w:rsid w:val="004917F9"/>
    <w:rsid w:val="004B28C1"/>
    <w:rsid w:val="00583618"/>
    <w:rsid w:val="005B282B"/>
    <w:rsid w:val="005E569B"/>
    <w:rsid w:val="006A2027"/>
    <w:rsid w:val="006B281E"/>
    <w:rsid w:val="00751276"/>
    <w:rsid w:val="0075153E"/>
    <w:rsid w:val="00753697"/>
    <w:rsid w:val="00762350"/>
    <w:rsid w:val="00795106"/>
    <w:rsid w:val="007E77C3"/>
    <w:rsid w:val="007F7648"/>
    <w:rsid w:val="00820E21"/>
    <w:rsid w:val="00830F1E"/>
    <w:rsid w:val="00884B89"/>
    <w:rsid w:val="0089119D"/>
    <w:rsid w:val="008D3534"/>
    <w:rsid w:val="008E4D6E"/>
    <w:rsid w:val="009261D6"/>
    <w:rsid w:val="009600A4"/>
    <w:rsid w:val="00993640"/>
    <w:rsid w:val="009A096B"/>
    <w:rsid w:val="00A37D2F"/>
    <w:rsid w:val="00A6170A"/>
    <w:rsid w:val="00A86582"/>
    <w:rsid w:val="00B105AF"/>
    <w:rsid w:val="00BD7958"/>
    <w:rsid w:val="00C00FDC"/>
    <w:rsid w:val="00C76C90"/>
    <w:rsid w:val="00CD704D"/>
    <w:rsid w:val="00D4111A"/>
    <w:rsid w:val="00D4539F"/>
    <w:rsid w:val="00DA3189"/>
    <w:rsid w:val="00E234DD"/>
    <w:rsid w:val="00E54F1B"/>
    <w:rsid w:val="00F52EE5"/>
    <w:rsid w:val="00F56C89"/>
    <w:rsid w:val="00F63EE5"/>
    <w:rsid w:val="00F92E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A2027"/>
  </w:style>
  <w:style w:type="paragraph" w:styleId="Piedepgina">
    <w:name w:val="footer"/>
    <w:basedOn w:val="Normal"/>
    <w:link w:val="PiedepginaCar"/>
    <w:uiPriority w:val="99"/>
    <w:unhideWhenUsed/>
    <w:rsid w:val="006A202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A20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9028E293-C392-496B-9FC8-751F1D67F41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303</TotalTime>
  <Pages>1</Pages>
  <Words>115</Words>
  <Characters>636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Dr Aldo Medina S</dc:creator>
  <cp:keywords/>
  <dc:description/>
  <cp:lastModifiedBy>Dr Aldo Medina S</cp:lastModifiedBy>
  <cp:revision>28</cp:revision>
  <cp:lastPrinted>2015-03-26T20:55:00Z</cp:lastPrinted>
  <dcterms:created xsi:type="dcterms:W3CDTF">2015-03-26T17:57:00Z</dcterms:created>
  <dcterms:modified xsi:type="dcterms:W3CDTF">2015-08-24T19:14:00Z</dcterms:modified>
</cp:coreProperties>
</file>