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CBF" w:rsidRDefault="0022312F">
      <w:r>
        <w:t>MA DE LA LUZ SANCHEZ SANDOVAL</w:t>
      </w:r>
    </w:p>
    <w:p w:rsidR="00B97C58" w:rsidRDefault="0022312F">
      <w:r>
        <w:t>FOLIO 150680552</w:t>
      </w:r>
    </w:p>
    <w:p w:rsidR="00B97C58" w:rsidRDefault="00B97C58"/>
    <w:p w:rsidR="00965A7C" w:rsidRDefault="0022312F" w:rsidP="00FA2743">
      <w:pPr>
        <w:jc w:val="both"/>
      </w:pPr>
      <w:r>
        <w:t xml:space="preserve">Femenino de 72 años </w:t>
      </w:r>
      <w:r w:rsidR="00FA2743">
        <w:t xml:space="preserve"> con antecedente de hipertensión arterial e insuficiencia venosa de larga evolución </w:t>
      </w:r>
      <w:r>
        <w:t xml:space="preserve">quien ingresa a H. Central el </w:t>
      </w:r>
      <w:r w:rsidR="005D52FD">
        <w:t>día</w:t>
      </w:r>
      <w:r>
        <w:t xml:space="preserve"> 26 de Julio referida de </w:t>
      </w:r>
      <w:r w:rsidR="005D52FD">
        <w:t>H</w:t>
      </w:r>
      <w:r w:rsidR="00FA2743">
        <w:t xml:space="preserve">ospital </w:t>
      </w:r>
      <w:r>
        <w:t xml:space="preserve"> </w:t>
      </w:r>
      <w:r w:rsidR="005D52FD">
        <w:t>en Rio V</w:t>
      </w:r>
      <w:r w:rsidR="00FA2743">
        <w:t xml:space="preserve">erde, </w:t>
      </w:r>
      <w:r>
        <w:t xml:space="preserve">por ulcera </w:t>
      </w:r>
      <w:r w:rsidR="00FA2743">
        <w:t>infectada en miembro pélvico izquierdo a su ingreso febril con datos de choque séptico, intubada, es valorada por cirugía vascular quien sugiere amputación del miembro</w:t>
      </w:r>
      <w:r w:rsidR="005D52FD">
        <w:t>;</w:t>
      </w:r>
      <w:r w:rsidR="00FA2743">
        <w:t xml:space="preserve"> sin embargo el familiar que le acompaña refiere que requiere de comentarlo con el resto de la familia retrasando 24</w:t>
      </w:r>
      <w:r w:rsidR="005D52FD">
        <w:t xml:space="preserve"> hrs la cirugía. Esta finalmente se lleva cabo realizando</w:t>
      </w:r>
      <w:r w:rsidR="00FA2743">
        <w:t xml:space="preserve"> amputación </w:t>
      </w:r>
      <w:proofErr w:type="spellStart"/>
      <w:r w:rsidR="00FA2743">
        <w:t>supracondilea</w:t>
      </w:r>
      <w:proofErr w:type="spellEnd"/>
      <w:r w:rsidR="00FA2743">
        <w:t xml:space="preserve"> izquierda, en el post operatorio en muy malas condiciones, intubada y con manejo de aminas y con datos de choque, la paciente con pico febriles y </w:t>
      </w:r>
      <w:proofErr w:type="spellStart"/>
      <w:r w:rsidR="00FA2743">
        <w:t>hemodinamicamente</w:t>
      </w:r>
      <w:proofErr w:type="spellEnd"/>
      <w:r w:rsidR="00FA2743">
        <w:t xml:space="preserve"> inestable, secreción pulmonar y estertores audibles a distancia, imposibilidad de </w:t>
      </w:r>
      <w:proofErr w:type="spellStart"/>
      <w:r w:rsidR="00FA2743">
        <w:t>extubación</w:t>
      </w:r>
      <w:proofErr w:type="spellEnd"/>
      <w:r w:rsidR="00FA2743">
        <w:t xml:space="preserve"> el cultivo de secreción traqueal positivo a </w:t>
      </w:r>
      <w:proofErr w:type="spellStart"/>
      <w:r w:rsidR="00FA2743">
        <w:t>psudomona</w:t>
      </w:r>
      <w:proofErr w:type="spellEnd"/>
      <w:r w:rsidR="00FA2743">
        <w:t xml:space="preserve"> </w:t>
      </w:r>
      <w:proofErr w:type="spellStart"/>
      <w:r w:rsidR="00FA2743">
        <w:t>aeuroginosa</w:t>
      </w:r>
      <w:proofErr w:type="spellEnd"/>
      <w:r w:rsidR="00FA2743">
        <w:t>, se agrega cefalosporina de 4ta generación al doble esqu</w:t>
      </w:r>
      <w:r w:rsidR="0054798B">
        <w:t>ema ya existente, sin embargo l</w:t>
      </w:r>
      <w:r w:rsidR="00FA2743">
        <w:t>a</w:t>
      </w:r>
      <w:r w:rsidR="0054798B">
        <w:t xml:space="preserve"> </w:t>
      </w:r>
      <w:r w:rsidR="00FA2743">
        <w:t>p</w:t>
      </w:r>
      <w:r w:rsidR="0054798B">
        <w:t>a</w:t>
      </w:r>
      <w:r w:rsidR="00FA2743">
        <w:t xml:space="preserve">ciente cae en paro el </w:t>
      </w:r>
      <w:r w:rsidR="0054798B">
        <w:t>día</w:t>
      </w:r>
      <w:r w:rsidR="00FA2743">
        <w:t xml:space="preserve"> 07 de agosto no reversible y se da hora de fallecimiento a las 8:50 am </w:t>
      </w: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  <w:r>
        <w:t xml:space="preserve">A1   CHOQUE SEPTICO  </w:t>
      </w:r>
      <w:r w:rsidR="00BC44FE">
        <w:t xml:space="preserve"> </w:t>
      </w:r>
      <w:r w:rsidR="00FA2743">
        <w:t xml:space="preserve"> 11 </w:t>
      </w:r>
      <w:r w:rsidR="0054798B">
        <w:t>días</w:t>
      </w:r>
      <w:r>
        <w:t xml:space="preserve">   </w:t>
      </w:r>
      <w:r w:rsidR="001326E8">
        <w:t xml:space="preserve"> </w:t>
      </w:r>
      <w:r w:rsidR="0013513C">
        <w:t>A40</w:t>
      </w:r>
    </w:p>
    <w:p w:rsidR="00965A7C" w:rsidRDefault="00965A7C" w:rsidP="00B97C58">
      <w:pPr>
        <w:jc w:val="both"/>
      </w:pPr>
      <w:r>
        <w:t xml:space="preserve">A2  NEUMONIA INTRAHOSPITALARIA   </w:t>
      </w:r>
      <w:r w:rsidR="0054798B">
        <w:rPr>
          <w:i/>
        </w:rPr>
        <w:t xml:space="preserve">4 </w:t>
      </w:r>
      <w:r w:rsidR="0054798B">
        <w:t>días</w:t>
      </w:r>
      <w:r w:rsidR="0013513C">
        <w:t xml:space="preserve">    J15.5</w:t>
      </w:r>
    </w:p>
    <w:p w:rsidR="00BC44FE" w:rsidRDefault="00BC44FE" w:rsidP="00B97C58">
      <w:pPr>
        <w:jc w:val="both"/>
      </w:pPr>
      <w:r>
        <w:t xml:space="preserve">A3  INFECCION </w:t>
      </w:r>
      <w:r w:rsidR="0054798B">
        <w:t xml:space="preserve">DE TEJIDOS BLANDOS </w:t>
      </w:r>
      <w:r>
        <w:t xml:space="preserve"> </w:t>
      </w:r>
      <w:r w:rsidR="0013513C">
        <w:t xml:space="preserve"> </w:t>
      </w:r>
      <w:r w:rsidR="0054798B">
        <w:t>L02</w:t>
      </w:r>
    </w:p>
    <w:p w:rsidR="00BC44FE" w:rsidRDefault="00BC44FE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1326E8" w:rsidP="00B97C58">
      <w:pPr>
        <w:jc w:val="both"/>
      </w:pPr>
      <w:r>
        <w:t xml:space="preserve">Otras </w:t>
      </w:r>
    </w:p>
    <w:p w:rsidR="00965A7C" w:rsidRDefault="0054798B" w:rsidP="00B97C58">
      <w:pPr>
        <w:jc w:val="both"/>
      </w:pPr>
      <w:r>
        <w:t>INSUFICIENCIA VENOSA PERIFERICA  187.2</w:t>
      </w:r>
    </w:p>
    <w:p w:rsidR="00BC44FE" w:rsidRDefault="0054798B" w:rsidP="00B97C58">
      <w:pPr>
        <w:jc w:val="both"/>
      </w:pPr>
      <w:r>
        <w:t>HIPERTENSION ARTERIAL  I10</w:t>
      </w:r>
    </w:p>
    <w:p w:rsidR="00965A7C" w:rsidRDefault="00965A7C" w:rsidP="00B97C58">
      <w:pPr>
        <w:jc w:val="both"/>
      </w:pPr>
      <w:bookmarkStart w:id="0" w:name="_GoBack"/>
      <w:bookmarkEnd w:id="0"/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965A7C" w:rsidRDefault="00965A7C" w:rsidP="00B97C58">
      <w:pPr>
        <w:jc w:val="both"/>
      </w:pPr>
    </w:p>
    <w:p w:rsidR="00B97C58" w:rsidRDefault="00B97C58" w:rsidP="00B97C58">
      <w:pPr>
        <w:jc w:val="both"/>
      </w:pPr>
    </w:p>
    <w:sectPr w:rsidR="00B97C58" w:rsidSect="00CC6C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7C58"/>
    <w:rsid w:val="001326E8"/>
    <w:rsid w:val="0013513C"/>
    <w:rsid w:val="0022312F"/>
    <w:rsid w:val="0054798B"/>
    <w:rsid w:val="005D52FD"/>
    <w:rsid w:val="00636CBF"/>
    <w:rsid w:val="0079769A"/>
    <w:rsid w:val="00965A7C"/>
    <w:rsid w:val="00B97C58"/>
    <w:rsid w:val="00BC44FE"/>
    <w:rsid w:val="00CC6C68"/>
    <w:rsid w:val="00D84B4C"/>
    <w:rsid w:val="00D872F0"/>
    <w:rsid w:val="00FA2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6C6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Alba Consultorios</Company>
  <LinksUpToDate>false</LinksUpToDate>
  <CharactersWithSpaces>1328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Victor Alba Torres</dc:creator>
  <cp:keywords/>
  <dc:description/>
  <cp:lastModifiedBy>epi1</cp:lastModifiedBy>
  <cp:revision>4</cp:revision>
  <cp:lastPrinted>2015-08-31T19:05:00Z</cp:lastPrinted>
  <dcterms:created xsi:type="dcterms:W3CDTF">2015-08-31T16:18:00Z</dcterms:created>
  <dcterms:modified xsi:type="dcterms:W3CDTF">2015-08-31T19:05:00Z</dcterms:modified>
</cp:coreProperties>
</file>