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Pr="00342634" w:rsidRDefault="006F08F3" w:rsidP="000A5BCD">
      <w:pPr>
        <w:jc w:val="center"/>
        <w:rPr>
          <w:b/>
          <w:szCs w:val="16"/>
        </w:rPr>
      </w:pPr>
      <w:r w:rsidRPr="00342634">
        <w:rPr>
          <w:b/>
          <w:szCs w:val="16"/>
        </w:rPr>
        <w:t>RESUMEN CLÍ</w:t>
      </w:r>
      <w:r w:rsidR="000A5BCD" w:rsidRPr="00342634">
        <w:rPr>
          <w:b/>
          <w:szCs w:val="16"/>
        </w:rPr>
        <w:t>NICO</w:t>
      </w:r>
    </w:p>
    <w:p w:rsidR="000A5BCD" w:rsidRPr="00C42484" w:rsidRDefault="000A5BCD" w:rsidP="000A5BCD">
      <w:pPr>
        <w:jc w:val="center"/>
        <w:rPr>
          <w:rFonts w:ascii="Batang" w:eastAsia="Batang" w:hAnsi="Batang"/>
          <w:b/>
          <w:sz w:val="16"/>
          <w:szCs w:val="16"/>
        </w:rPr>
      </w:pPr>
    </w:p>
    <w:p w:rsidR="000A5BCD" w:rsidRPr="005B3658" w:rsidRDefault="000A5BCD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  <w:r w:rsidRPr="005B3658">
        <w:rPr>
          <w:rFonts w:ascii="Batang" w:eastAsia="Batang" w:hAnsi="Batang"/>
          <w:b/>
          <w:sz w:val="16"/>
          <w:szCs w:val="16"/>
        </w:rPr>
        <w:t>P</w:t>
      </w:r>
      <w:r w:rsidR="004E2CCD" w:rsidRPr="005B3658">
        <w:rPr>
          <w:rFonts w:ascii="Batang" w:eastAsia="Batang" w:hAnsi="Batang"/>
          <w:b/>
          <w:sz w:val="16"/>
          <w:szCs w:val="16"/>
        </w:rPr>
        <w:t>AC</w:t>
      </w:r>
      <w:r w:rsidR="008E0DE9" w:rsidRPr="005B3658">
        <w:rPr>
          <w:rFonts w:ascii="Batang" w:eastAsia="Batang" w:hAnsi="Batang"/>
          <w:b/>
          <w:sz w:val="16"/>
          <w:szCs w:val="16"/>
        </w:rPr>
        <w:t>IEN</w:t>
      </w:r>
      <w:r w:rsidR="00276D9E" w:rsidRPr="005B3658">
        <w:rPr>
          <w:rFonts w:ascii="Batang" w:eastAsia="Batang" w:hAnsi="Batang"/>
          <w:b/>
          <w:sz w:val="16"/>
          <w:szCs w:val="16"/>
        </w:rPr>
        <w:t xml:space="preserve">TE: HIPOLITO </w:t>
      </w:r>
      <w:r w:rsidR="005B3658" w:rsidRPr="005B3658">
        <w:rPr>
          <w:rFonts w:ascii="Batang" w:eastAsia="Batang" w:hAnsi="Batang"/>
          <w:b/>
          <w:sz w:val="16"/>
          <w:szCs w:val="16"/>
        </w:rPr>
        <w:t>CAMPOS JAVIER</w:t>
      </w:r>
    </w:p>
    <w:p w:rsidR="009A51A4" w:rsidRPr="005B3658" w:rsidRDefault="009A51A4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  <w:r w:rsidRPr="005B3658">
        <w:rPr>
          <w:rFonts w:ascii="Batang" w:eastAsia="Batang" w:hAnsi="Batang"/>
          <w:b/>
          <w:sz w:val="16"/>
          <w:szCs w:val="16"/>
        </w:rPr>
        <w:t xml:space="preserve">EDAD: </w:t>
      </w:r>
      <w:r w:rsidR="00276D9E" w:rsidRPr="005B3658">
        <w:rPr>
          <w:rFonts w:ascii="Batang" w:eastAsia="Batang" w:hAnsi="Batang"/>
          <w:b/>
          <w:sz w:val="16"/>
          <w:szCs w:val="16"/>
        </w:rPr>
        <w:t>19 AÑOS DE EDAD</w:t>
      </w:r>
    </w:p>
    <w:p w:rsidR="000A5BCD" w:rsidRPr="005B3658" w:rsidRDefault="000A5BCD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  <w:r w:rsidRPr="005B3658">
        <w:rPr>
          <w:rFonts w:ascii="Batang" w:eastAsia="Batang" w:hAnsi="Batang"/>
          <w:b/>
          <w:sz w:val="16"/>
          <w:szCs w:val="16"/>
        </w:rPr>
        <w:t>DOMICILIO</w:t>
      </w:r>
      <w:r w:rsidR="00276D9E" w:rsidRPr="005B3658">
        <w:rPr>
          <w:rFonts w:ascii="Batang" w:eastAsia="Batang" w:hAnsi="Batang"/>
          <w:b/>
          <w:sz w:val="16"/>
          <w:szCs w:val="16"/>
        </w:rPr>
        <w:t>: BENITO JUAREZ, EJIDO LA LAGUNA, TAMAZUNCHALE</w:t>
      </w:r>
    </w:p>
    <w:p w:rsidR="00C940F7" w:rsidRPr="00C42484" w:rsidRDefault="00C940F7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</w:p>
    <w:p w:rsidR="00C940F7" w:rsidRPr="00C42484" w:rsidRDefault="00C940F7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</w:p>
    <w:p w:rsidR="007C4566" w:rsidRDefault="009A51A4" w:rsidP="00276D9E">
      <w:pPr>
        <w:jc w:val="both"/>
        <w:rPr>
          <w:rFonts w:ascii="Batang" w:eastAsia="Batang" w:hAnsi="Batang"/>
          <w:b/>
          <w:sz w:val="18"/>
          <w:szCs w:val="16"/>
          <w:u w:val="single"/>
        </w:rPr>
      </w:pPr>
      <w:r>
        <w:rPr>
          <w:rFonts w:ascii="Batang" w:eastAsia="Batang" w:hAnsi="Batang"/>
          <w:b/>
          <w:sz w:val="16"/>
          <w:szCs w:val="16"/>
        </w:rPr>
        <w:t>Se trata de</w:t>
      </w:r>
      <w:r w:rsidR="00276D9E">
        <w:rPr>
          <w:rFonts w:ascii="Batang" w:eastAsia="Batang" w:hAnsi="Batang"/>
          <w:b/>
          <w:sz w:val="16"/>
          <w:szCs w:val="16"/>
        </w:rPr>
        <w:t xml:space="preserve"> Masculino de 19 años de edad,</w:t>
      </w:r>
      <w:r>
        <w:rPr>
          <w:rFonts w:ascii="Batang" w:eastAsia="Batang" w:hAnsi="Batang"/>
          <w:b/>
          <w:sz w:val="16"/>
          <w:szCs w:val="16"/>
        </w:rPr>
        <w:t xml:space="preserve"> identificado </w:t>
      </w:r>
      <w:r w:rsidR="00276D9E">
        <w:rPr>
          <w:rFonts w:ascii="Batang" w:eastAsia="Batang" w:hAnsi="Batang"/>
          <w:b/>
          <w:sz w:val="16"/>
          <w:szCs w:val="16"/>
        </w:rPr>
        <w:t>con el número de folio 150681335, quien fue atendido en el H</w:t>
      </w:r>
      <w:r>
        <w:rPr>
          <w:rFonts w:ascii="Batang" w:eastAsia="Batang" w:hAnsi="Batang"/>
          <w:b/>
          <w:sz w:val="16"/>
          <w:szCs w:val="16"/>
        </w:rPr>
        <w:t>ospital de Zacatipan.</w:t>
      </w:r>
      <w:r w:rsidR="00276D9E">
        <w:rPr>
          <w:rFonts w:ascii="Batang" w:eastAsia="Batang" w:hAnsi="Batang"/>
          <w:b/>
          <w:sz w:val="16"/>
          <w:szCs w:val="16"/>
        </w:rPr>
        <w:t xml:space="preserve"> Derivado a la investigación, se comenta el siguiente informe</w:t>
      </w:r>
    </w:p>
    <w:p w:rsidR="00276D9E" w:rsidRDefault="00276D9E" w:rsidP="00276D9E">
      <w:pPr>
        <w:jc w:val="both"/>
        <w:rPr>
          <w:rFonts w:ascii="Batang" w:eastAsia="Batang" w:hAnsi="Batang"/>
          <w:b/>
          <w:sz w:val="16"/>
          <w:szCs w:val="16"/>
        </w:rPr>
      </w:pPr>
    </w:p>
    <w:p w:rsidR="00BA45C8" w:rsidRDefault="00276D9E" w:rsidP="009A51A4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>ANTECEDENTES PERSONALES:</w:t>
      </w:r>
    </w:p>
    <w:p w:rsidR="00BF43FE" w:rsidRDefault="00276D9E" w:rsidP="009A51A4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 xml:space="preserve">Quien era portador de </w:t>
      </w:r>
      <w:r w:rsidR="005B3658">
        <w:rPr>
          <w:rFonts w:ascii="Batang" w:eastAsia="Batang" w:hAnsi="Batang"/>
          <w:b/>
          <w:sz w:val="16"/>
          <w:szCs w:val="16"/>
        </w:rPr>
        <w:t xml:space="preserve">VIH </w:t>
      </w:r>
      <w:r w:rsidR="0046221C">
        <w:rPr>
          <w:rFonts w:ascii="Batang" w:eastAsia="Batang" w:hAnsi="Batang"/>
          <w:b/>
          <w:sz w:val="16"/>
          <w:szCs w:val="16"/>
        </w:rPr>
        <w:t xml:space="preserve">con fecha de prueba reactiva el día 02 08 15 </w:t>
      </w:r>
      <w:r w:rsidR="005B3658">
        <w:rPr>
          <w:rFonts w:ascii="Batang" w:eastAsia="Batang" w:hAnsi="Batang"/>
          <w:b/>
          <w:sz w:val="16"/>
          <w:szCs w:val="16"/>
        </w:rPr>
        <w:t>y confirmado con western blot con fecha el 18 de Agosto de 2015 y Tuberculosis pulmonar.</w:t>
      </w:r>
      <w:r w:rsidR="0046221C">
        <w:rPr>
          <w:rFonts w:ascii="Batang" w:eastAsia="Batang" w:hAnsi="Batang"/>
          <w:b/>
          <w:sz w:val="16"/>
          <w:szCs w:val="16"/>
        </w:rPr>
        <w:t xml:space="preserve"> </w:t>
      </w:r>
    </w:p>
    <w:p w:rsidR="005B3658" w:rsidRPr="005B3658" w:rsidRDefault="005B3658" w:rsidP="005B3658">
      <w:pPr>
        <w:jc w:val="center"/>
        <w:rPr>
          <w:rFonts w:ascii="Arial Black" w:eastAsia="Batang" w:hAnsi="Arial Black" w:cs="Aharoni"/>
          <w:b/>
          <w:sz w:val="20"/>
          <w:szCs w:val="16"/>
        </w:rPr>
      </w:pPr>
      <w:r w:rsidRPr="005B3658">
        <w:rPr>
          <w:rFonts w:ascii="Arial Black" w:eastAsia="Batang" w:hAnsi="Arial Black" w:cs="Aharoni"/>
          <w:b/>
          <w:sz w:val="20"/>
          <w:szCs w:val="16"/>
        </w:rPr>
        <w:t>RESUMEN CLÍNICO</w:t>
      </w:r>
    </w:p>
    <w:p w:rsidR="005B3658" w:rsidRDefault="005B3658" w:rsidP="009A51A4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 xml:space="preserve">Paciente </w:t>
      </w:r>
      <w:r w:rsidR="00BF43FE">
        <w:rPr>
          <w:rFonts w:ascii="Batang" w:eastAsia="Batang" w:hAnsi="Batang"/>
          <w:b/>
          <w:sz w:val="16"/>
          <w:szCs w:val="16"/>
        </w:rPr>
        <w:t>quien ingresa al H</w:t>
      </w:r>
      <w:r>
        <w:rPr>
          <w:rFonts w:ascii="Batang" w:eastAsia="Batang" w:hAnsi="Batang"/>
          <w:b/>
          <w:sz w:val="16"/>
          <w:szCs w:val="16"/>
        </w:rPr>
        <w:t xml:space="preserve">ospital Ignacio morones prieto, </w:t>
      </w:r>
      <w:r w:rsidR="00BF43FE">
        <w:rPr>
          <w:rFonts w:ascii="Batang" w:eastAsia="Batang" w:hAnsi="Batang"/>
          <w:b/>
          <w:sz w:val="16"/>
          <w:szCs w:val="16"/>
        </w:rPr>
        <w:t xml:space="preserve">lo </w:t>
      </w:r>
      <w:r>
        <w:rPr>
          <w:rFonts w:ascii="Batang" w:eastAsia="Batang" w:hAnsi="Batang"/>
          <w:b/>
          <w:sz w:val="16"/>
          <w:szCs w:val="16"/>
        </w:rPr>
        <w:t xml:space="preserve">ingresa </w:t>
      </w:r>
      <w:r w:rsidR="00BF43FE">
        <w:rPr>
          <w:rFonts w:ascii="Batang" w:eastAsia="Batang" w:hAnsi="Batang"/>
          <w:b/>
          <w:sz w:val="16"/>
          <w:szCs w:val="16"/>
        </w:rPr>
        <w:t>con inicio</w:t>
      </w:r>
      <w:r>
        <w:rPr>
          <w:rFonts w:ascii="Batang" w:eastAsia="Batang" w:hAnsi="Batang"/>
          <w:b/>
          <w:sz w:val="16"/>
          <w:szCs w:val="16"/>
        </w:rPr>
        <w:t xml:space="preserve"> de tres días meses de evolución</w:t>
      </w:r>
      <w:r w:rsidR="00BF43FE">
        <w:rPr>
          <w:rFonts w:ascii="Batang" w:eastAsia="Batang" w:hAnsi="Batang"/>
          <w:b/>
          <w:sz w:val="16"/>
          <w:szCs w:val="16"/>
        </w:rPr>
        <w:t xml:space="preserve"> con perdida ponderal importante progresiva, astenia, adinamia, y deterioro progresivo cogniti</w:t>
      </w:r>
      <w:r w:rsidR="00EF260D">
        <w:rPr>
          <w:rFonts w:ascii="Batang" w:eastAsia="Batang" w:hAnsi="Batang"/>
          <w:b/>
          <w:sz w:val="16"/>
          <w:szCs w:val="16"/>
        </w:rPr>
        <w:t>vo,</w:t>
      </w:r>
      <w:r w:rsidR="00BF43FE">
        <w:rPr>
          <w:rFonts w:ascii="Batang" w:eastAsia="Batang" w:hAnsi="Batang"/>
          <w:b/>
          <w:sz w:val="16"/>
          <w:szCs w:val="16"/>
        </w:rPr>
        <w:t xml:space="preserve"> con episodios de fiebre no cuantificada, además de diarrea crónica, de características no inflamatorias.</w:t>
      </w:r>
    </w:p>
    <w:p w:rsidR="00BF43FE" w:rsidRDefault="00BF43FE" w:rsidP="009A51A4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>A su ingreso del paciente, se encuentra con signos vitales dentro de los parámetros normales: T/A100/60, FC: 90, FR: 26 x¨, al ingreso se encuentra con deterioro cognitivo</w:t>
      </w:r>
      <w:r w:rsidR="00EF260D">
        <w:rPr>
          <w:rFonts w:ascii="Batang" w:eastAsia="Batang" w:hAnsi="Batang"/>
          <w:b/>
          <w:sz w:val="16"/>
          <w:szCs w:val="16"/>
        </w:rPr>
        <w:t xml:space="preserve"> flostein 11, fuerza conservada con espasticidad e hiperreflexia de miembros inferiores</w:t>
      </w:r>
      <w:proofErr w:type="gramStart"/>
      <w:r w:rsidR="00EF260D">
        <w:rPr>
          <w:rFonts w:ascii="Batang" w:eastAsia="Batang" w:hAnsi="Batang"/>
          <w:b/>
          <w:sz w:val="16"/>
          <w:szCs w:val="16"/>
        </w:rPr>
        <w:t>, ,</w:t>
      </w:r>
      <w:proofErr w:type="gramEnd"/>
      <w:r w:rsidR="00EF260D">
        <w:rPr>
          <w:rFonts w:ascii="Batang" w:eastAsia="Batang" w:hAnsi="Batang"/>
          <w:b/>
          <w:sz w:val="16"/>
          <w:szCs w:val="16"/>
        </w:rPr>
        <w:t xml:space="preserve"> se palpa a nivel de región cervical con la presencia de una tumoración derecha de aproximadamente 3-4 </w:t>
      </w:r>
      <w:proofErr w:type="spellStart"/>
      <w:r w:rsidR="00EF260D">
        <w:rPr>
          <w:rFonts w:ascii="Batang" w:eastAsia="Batang" w:hAnsi="Batang"/>
          <w:b/>
          <w:sz w:val="16"/>
          <w:szCs w:val="16"/>
        </w:rPr>
        <w:t>cms</w:t>
      </w:r>
      <w:proofErr w:type="spellEnd"/>
      <w:r w:rsidR="00EF260D">
        <w:rPr>
          <w:rFonts w:ascii="Batang" w:eastAsia="Batang" w:hAnsi="Batang"/>
          <w:b/>
          <w:sz w:val="16"/>
          <w:szCs w:val="16"/>
        </w:rPr>
        <w:t>, , gomosas, no doloras. Tórax normoliñineo, murmullo vesicular disminuido bibasal, a los laboratorio clínicos encontramos lo siguiente: leucopenia, anemia, microcitica, función renal conservada, hiponatremia de 125, hipoalbuminemia, DHL, 394m, PCR</w:t>
      </w:r>
      <w:bookmarkStart w:id="0" w:name="_GoBack"/>
      <w:bookmarkEnd w:id="0"/>
      <w:r w:rsidR="007F35C6">
        <w:rPr>
          <w:rFonts w:ascii="Batang" w:eastAsia="Batang" w:hAnsi="Batang"/>
          <w:b/>
          <w:sz w:val="16"/>
          <w:szCs w:val="16"/>
        </w:rPr>
        <w:t>: 11</w:t>
      </w:r>
      <w:r w:rsidR="00EF260D">
        <w:rPr>
          <w:rFonts w:ascii="Batang" w:eastAsia="Batang" w:hAnsi="Batang"/>
          <w:b/>
          <w:sz w:val="16"/>
          <w:szCs w:val="16"/>
        </w:rPr>
        <w:t xml:space="preserve">. Se toma radiografía de tórax se observan lesiones </w:t>
      </w:r>
      <w:r w:rsidR="000E5287">
        <w:rPr>
          <w:rFonts w:ascii="Batang" w:eastAsia="Batang" w:hAnsi="Batang"/>
          <w:b/>
          <w:sz w:val="16"/>
          <w:szCs w:val="16"/>
        </w:rPr>
        <w:t>micro nodulares</w:t>
      </w:r>
      <w:r w:rsidR="0046221C">
        <w:rPr>
          <w:rFonts w:ascii="Batang" w:eastAsia="Batang" w:hAnsi="Batang"/>
          <w:b/>
          <w:sz w:val="16"/>
          <w:szCs w:val="16"/>
        </w:rPr>
        <w:t>, diseminadas</w:t>
      </w:r>
      <w:r w:rsidR="00EF260D">
        <w:rPr>
          <w:rFonts w:ascii="Batang" w:eastAsia="Batang" w:hAnsi="Batang"/>
          <w:b/>
          <w:sz w:val="16"/>
          <w:szCs w:val="16"/>
        </w:rPr>
        <w:t xml:space="preserve"> en el parénquima pulmonar patrón </w:t>
      </w:r>
      <w:r w:rsidR="0046221C">
        <w:rPr>
          <w:rFonts w:ascii="Batang" w:eastAsia="Batang" w:hAnsi="Batang"/>
          <w:b/>
          <w:sz w:val="16"/>
          <w:szCs w:val="16"/>
        </w:rPr>
        <w:t xml:space="preserve">miliar compatible </w:t>
      </w:r>
      <w:r w:rsidR="00EF260D">
        <w:rPr>
          <w:rFonts w:ascii="Batang" w:eastAsia="Batang" w:hAnsi="Batang"/>
          <w:b/>
          <w:sz w:val="16"/>
          <w:szCs w:val="16"/>
        </w:rPr>
        <w:t xml:space="preserve">con </w:t>
      </w:r>
      <w:r w:rsidR="0046221C">
        <w:rPr>
          <w:rFonts w:ascii="Batang" w:eastAsia="Batang" w:hAnsi="Batang"/>
          <w:b/>
          <w:sz w:val="16"/>
          <w:szCs w:val="16"/>
        </w:rPr>
        <w:t xml:space="preserve">el </w:t>
      </w:r>
      <w:r w:rsidR="00EF260D">
        <w:rPr>
          <w:rFonts w:ascii="Batang" w:eastAsia="Batang" w:hAnsi="Batang"/>
          <w:b/>
          <w:sz w:val="16"/>
          <w:szCs w:val="16"/>
        </w:rPr>
        <w:t>proceso granulomatoso</w:t>
      </w:r>
      <w:r w:rsidR="0046221C">
        <w:rPr>
          <w:rFonts w:ascii="Batang" w:eastAsia="Batang" w:hAnsi="Batang"/>
          <w:b/>
          <w:sz w:val="16"/>
          <w:szCs w:val="16"/>
        </w:rPr>
        <w:t xml:space="preserve"> </w:t>
      </w:r>
      <w:r w:rsidR="00EF260D">
        <w:rPr>
          <w:rFonts w:ascii="Batang" w:eastAsia="Batang" w:hAnsi="Batang"/>
          <w:b/>
          <w:sz w:val="16"/>
          <w:szCs w:val="16"/>
        </w:rPr>
        <w:t xml:space="preserve">crónico sugerente de tuberculosis miliar razón por lo cual se inicia con tratamiento de Dotbal </w:t>
      </w:r>
      <w:r w:rsidR="0046221C">
        <w:rPr>
          <w:rFonts w:ascii="Batang" w:eastAsia="Batang" w:hAnsi="Batang"/>
          <w:b/>
          <w:sz w:val="16"/>
          <w:szCs w:val="16"/>
        </w:rPr>
        <w:t>inicia</w:t>
      </w:r>
      <w:r w:rsidR="00EF260D">
        <w:rPr>
          <w:rFonts w:ascii="Batang" w:eastAsia="Batang" w:hAnsi="Batang"/>
          <w:b/>
          <w:sz w:val="16"/>
          <w:szCs w:val="16"/>
        </w:rPr>
        <w:t xml:space="preserve"> con tres tabletas cada 24 horas</w:t>
      </w:r>
      <w:r w:rsidR="0046221C">
        <w:rPr>
          <w:rFonts w:ascii="Batang" w:eastAsia="Batang" w:hAnsi="Batang"/>
          <w:b/>
          <w:sz w:val="16"/>
          <w:szCs w:val="16"/>
        </w:rPr>
        <w:t xml:space="preserve">, quien egresa posteriormente del central con los </w:t>
      </w:r>
      <w:proofErr w:type="spellStart"/>
      <w:r w:rsidR="0046221C">
        <w:rPr>
          <w:rFonts w:ascii="Batang" w:eastAsia="Batang" w:hAnsi="Batang"/>
          <w:b/>
          <w:sz w:val="16"/>
          <w:szCs w:val="16"/>
        </w:rPr>
        <w:t>Dx</w:t>
      </w:r>
      <w:proofErr w:type="spellEnd"/>
      <w:r w:rsidR="0046221C">
        <w:rPr>
          <w:rFonts w:ascii="Batang" w:eastAsia="Batang" w:hAnsi="Batang"/>
          <w:b/>
          <w:sz w:val="16"/>
          <w:szCs w:val="16"/>
        </w:rPr>
        <w:t xml:space="preserve"> de tuberculosis miliar e infección por VIH con fecha 23 10 15.</w:t>
      </w:r>
    </w:p>
    <w:p w:rsidR="0046221C" w:rsidRDefault="0046221C" w:rsidP="009A51A4">
      <w:pPr>
        <w:jc w:val="both"/>
        <w:rPr>
          <w:rFonts w:ascii="Batang" w:eastAsia="Batang" w:hAnsi="Batang"/>
          <w:b/>
          <w:sz w:val="16"/>
          <w:szCs w:val="16"/>
        </w:rPr>
      </w:pPr>
      <w:r>
        <w:rPr>
          <w:rFonts w:ascii="Batang" w:eastAsia="Batang" w:hAnsi="Batang"/>
          <w:b/>
          <w:sz w:val="16"/>
          <w:szCs w:val="16"/>
        </w:rPr>
        <w:t>El paciente con fecha 14 de 10 15,</w:t>
      </w:r>
      <w:r w:rsidR="006C5689">
        <w:rPr>
          <w:rFonts w:ascii="Batang" w:eastAsia="Batang" w:hAnsi="Batang"/>
          <w:b/>
          <w:sz w:val="16"/>
          <w:szCs w:val="16"/>
        </w:rPr>
        <w:t xml:space="preserve"> a las 21: 00 horas,</w:t>
      </w:r>
      <w:r>
        <w:rPr>
          <w:rFonts w:ascii="Batang" w:eastAsia="Batang" w:hAnsi="Batang"/>
          <w:b/>
          <w:sz w:val="16"/>
          <w:szCs w:val="16"/>
        </w:rPr>
        <w:t xml:space="preserve"> de acuerdo a la investigación de la comunidad con la asistente rural y de acuerdo al análisis de la información del expediente clínico, se ratifican los </w:t>
      </w:r>
      <w:r w:rsidR="006C5689">
        <w:rPr>
          <w:rFonts w:ascii="Batang" w:eastAsia="Batang" w:hAnsi="Batang"/>
          <w:b/>
          <w:sz w:val="16"/>
          <w:szCs w:val="16"/>
        </w:rPr>
        <w:t>diagnósticos</w:t>
      </w:r>
      <w:r>
        <w:rPr>
          <w:rFonts w:ascii="Batang" w:eastAsia="Batang" w:hAnsi="Batang"/>
          <w:b/>
          <w:sz w:val="16"/>
          <w:szCs w:val="16"/>
        </w:rPr>
        <w:t xml:space="preserve"> emitidos en el certificado de defunción </w:t>
      </w:r>
    </w:p>
    <w:p w:rsidR="00465711" w:rsidRDefault="00465711" w:rsidP="009A51A4">
      <w:pPr>
        <w:jc w:val="both"/>
        <w:rPr>
          <w:rFonts w:ascii="Batang" w:eastAsia="Batang" w:hAnsi="Batang"/>
          <w:b/>
          <w:sz w:val="18"/>
          <w:szCs w:val="16"/>
        </w:rPr>
      </w:pPr>
    </w:p>
    <w:p w:rsidR="00A73485" w:rsidRPr="005C0660" w:rsidRDefault="006F08F3" w:rsidP="00A73485">
      <w:pPr>
        <w:jc w:val="both"/>
        <w:rPr>
          <w:rFonts w:ascii="Batang" w:eastAsia="Batang" w:hAnsi="Batang"/>
          <w:b/>
          <w:sz w:val="14"/>
          <w:szCs w:val="14"/>
        </w:rPr>
      </w:pPr>
      <w:r w:rsidRPr="005C0660">
        <w:rPr>
          <w:rFonts w:ascii="Batang" w:eastAsia="Batang" w:hAnsi="Batang"/>
          <w:b/>
          <w:sz w:val="14"/>
          <w:szCs w:val="14"/>
        </w:rPr>
        <w:t>DIAGNÓSTICOS FINALES</w:t>
      </w:r>
    </w:p>
    <w:p w:rsidR="006F08F3" w:rsidRPr="005C0660" w:rsidRDefault="006F08F3" w:rsidP="00A73485">
      <w:pPr>
        <w:jc w:val="both"/>
        <w:rPr>
          <w:rFonts w:ascii="Batang" w:eastAsia="Batang" w:hAnsi="Batang"/>
          <w:b/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756"/>
        <w:gridCol w:w="2943"/>
      </w:tblGrid>
      <w:tr w:rsidR="006F08F3" w:rsidRPr="005C0660" w:rsidTr="000E5287">
        <w:tc>
          <w:tcPr>
            <w:tcW w:w="1129" w:type="dxa"/>
          </w:tcPr>
          <w:p w:rsidR="006F08F3" w:rsidRPr="005C0660" w:rsidRDefault="006F08F3" w:rsidP="00A73485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  <w:tc>
          <w:tcPr>
            <w:tcW w:w="4756" w:type="dxa"/>
          </w:tcPr>
          <w:p w:rsidR="006F08F3" w:rsidRPr="005C0660" w:rsidRDefault="006F08F3" w:rsidP="00A73485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  <w:tc>
          <w:tcPr>
            <w:tcW w:w="2943" w:type="dxa"/>
          </w:tcPr>
          <w:p w:rsidR="006F08F3" w:rsidRPr="005C0660" w:rsidRDefault="000E5287" w:rsidP="000E5287">
            <w:pPr>
              <w:jc w:val="center"/>
              <w:rPr>
                <w:rFonts w:ascii="Batang" w:eastAsia="Batang" w:hAnsi="Batang"/>
                <w:b/>
                <w:sz w:val="14"/>
                <w:szCs w:val="14"/>
              </w:rPr>
            </w:pPr>
            <w:r>
              <w:rPr>
                <w:rFonts w:ascii="Batang" w:eastAsia="Batang" w:hAnsi="Batang"/>
                <w:b/>
                <w:sz w:val="14"/>
                <w:szCs w:val="14"/>
              </w:rPr>
              <w:t>TIEMPO</w:t>
            </w:r>
          </w:p>
        </w:tc>
      </w:tr>
      <w:tr w:rsidR="000E5287" w:rsidRPr="005C0660" w:rsidTr="006E2D41">
        <w:trPr>
          <w:trHeight w:val="307"/>
        </w:trPr>
        <w:tc>
          <w:tcPr>
            <w:tcW w:w="1129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  <w:r w:rsidRPr="005C0660">
              <w:rPr>
                <w:rFonts w:ascii="Batang" w:eastAsia="Batang" w:hAnsi="Batang"/>
                <w:b/>
                <w:sz w:val="14"/>
                <w:szCs w:val="14"/>
              </w:rPr>
              <w:t>PARTE  1</w:t>
            </w:r>
          </w:p>
        </w:tc>
        <w:tc>
          <w:tcPr>
            <w:tcW w:w="4756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  <w:r>
              <w:rPr>
                <w:rFonts w:ascii="Batang" w:eastAsia="Batang" w:hAnsi="Batang"/>
                <w:b/>
                <w:sz w:val="14"/>
                <w:szCs w:val="14"/>
              </w:rPr>
              <w:t xml:space="preserve">A) </w:t>
            </w:r>
            <w:r w:rsidRPr="006E2D41">
              <w:rPr>
                <w:rFonts w:ascii="Batang" w:eastAsia="Batang" w:hAnsi="Batang"/>
                <w:b/>
                <w:sz w:val="12"/>
                <w:szCs w:val="12"/>
              </w:rPr>
              <w:t>INFECCIÓN POR  VIH</w:t>
            </w:r>
            <w:r w:rsidR="006E2D41" w:rsidRPr="006E2D41">
              <w:rPr>
                <w:rFonts w:ascii="Batang" w:eastAsia="Batang" w:hAnsi="Batang"/>
                <w:b/>
                <w:sz w:val="12"/>
                <w:szCs w:val="12"/>
              </w:rPr>
              <w:t xml:space="preserve"> RESULTANTE DE INFECCIONES MULTIPLES</w:t>
            </w:r>
          </w:p>
        </w:tc>
        <w:tc>
          <w:tcPr>
            <w:tcW w:w="2943" w:type="dxa"/>
          </w:tcPr>
          <w:p w:rsidR="000E5287" w:rsidRPr="005C0660" w:rsidRDefault="000E5287" w:rsidP="000E5287">
            <w:pPr>
              <w:jc w:val="center"/>
              <w:rPr>
                <w:rFonts w:ascii="Batang" w:eastAsia="Batang" w:hAnsi="Batang"/>
                <w:b/>
                <w:sz w:val="14"/>
                <w:szCs w:val="14"/>
              </w:rPr>
            </w:pPr>
            <w:r>
              <w:rPr>
                <w:rFonts w:ascii="Batang" w:eastAsia="Batang" w:hAnsi="Batang"/>
                <w:b/>
                <w:sz w:val="14"/>
                <w:szCs w:val="14"/>
              </w:rPr>
              <w:t>2 MESES</w:t>
            </w:r>
          </w:p>
        </w:tc>
      </w:tr>
      <w:tr w:rsidR="000E5287" w:rsidRPr="005C0660" w:rsidTr="000E5287">
        <w:tc>
          <w:tcPr>
            <w:tcW w:w="1129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  <w:tc>
          <w:tcPr>
            <w:tcW w:w="4756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  <w:r w:rsidRPr="005C0660">
              <w:rPr>
                <w:rFonts w:ascii="Batang" w:eastAsia="Batang" w:hAnsi="Batang"/>
                <w:b/>
                <w:sz w:val="14"/>
                <w:szCs w:val="14"/>
              </w:rPr>
              <w:t>B)</w:t>
            </w:r>
            <w:r>
              <w:rPr>
                <w:rFonts w:ascii="Batang" w:eastAsia="Batang" w:hAnsi="Batang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43" w:type="dxa"/>
          </w:tcPr>
          <w:p w:rsidR="000E5287" w:rsidRPr="005C0660" w:rsidRDefault="000E5287" w:rsidP="000E5287">
            <w:pPr>
              <w:jc w:val="center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</w:tr>
      <w:tr w:rsidR="000E5287" w:rsidRPr="005C0660" w:rsidTr="000E5287">
        <w:tc>
          <w:tcPr>
            <w:tcW w:w="1129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  <w:tc>
          <w:tcPr>
            <w:tcW w:w="4756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  <w:r w:rsidRPr="005C0660">
              <w:rPr>
                <w:rFonts w:ascii="Batang" w:eastAsia="Batang" w:hAnsi="Batang"/>
                <w:b/>
                <w:sz w:val="14"/>
                <w:szCs w:val="14"/>
              </w:rPr>
              <w:t>C)</w:t>
            </w:r>
          </w:p>
        </w:tc>
        <w:tc>
          <w:tcPr>
            <w:tcW w:w="2943" w:type="dxa"/>
          </w:tcPr>
          <w:p w:rsidR="000E5287" w:rsidRPr="005C0660" w:rsidRDefault="000E5287" w:rsidP="000E5287">
            <w:pPr>
              <w:jc w:val="center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</w:tr>
      <w:tr w:rsidR="000E5287" w:rsidRPr="005C0660" w:rsidTr="000E5287">
        <w:tc>
          <w:tcPr>
            <w:tcW w:w="1129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  <w:tc>
          <w:tcPr>
            <w:tcW w:w="4756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  <w:r w:rsidRPr="005C0660">
              <w:rPr>
                <w:rFonts w:ascii="Batang" w:eastAsia="Batang" w:hAnsi="Batang"/>
                <w:b/>
                <w:sz w:val="14"/>
                <w:szCs w:val="14"/>
              </w:rPr>
              <w:t>D)</w:t>
            </w:r>
          </w:p>
        </w:tc>
        <w:tc>
          <w:tcPr>
            <w:tcW w:w="2943" w:type="dxa"/>
          </w:tcPr>
          <w:p w:rsidR="000E5287" w:rsidRPr="005C0660" w:rsidRDefault="000E5287" w:rsidP="000E5287">
            <w:pPr>
              <w:jc w:val="center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</w:tr>
      <w:tr w:rsidR="000E5287" w:rsidRPr="005C0660" w:rsidTr="000E5287">
        <w:tc>
          <w:tcPr>
            <w:tcW w:w="1129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  <w:tc>
          <w:tcPr>
            <w:tcW w:w="4756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  <w:tc>
          <w:tcPr>
            <w:tcW w:w="2943" w:type="dxa"/>
          </w:tcPr>
          <w:p w:rsidR="000E5287" w:rsidRPr="005C0660" w:rsidRDefault="000E5287" w:rsidP="000E5287">
            <w:pPr>
              <w:jc w:val="center"/>
              <w:rPr>
                <w:rFonts w:ascii="Batang" w:eastAsia="Batang" w:hAnsi="Batang"/>
                <w:b/>
                <w:sz w:val="14"/>
                <w:szCs w:val="14"/>
              </w:rPr>
            </w:pPr>
          </w:p>
        </w:tc>
      </w:tr>
      <w:tr w:rsidR="000E5287" w:rsidRPr="005C0660" w:rsidTr="000E5287">
        <w:tc>
          <w:tcPr>
            <w:tcW w:w="1129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  <w:r w:rsidRPr="005C0660">
              <w:rPr>
                <w:rFonts w:ascii="Batang" w:eastAsia="Batang" w:hAnsi="Batang"/>
                <w:b/>
                <w:sz w:val="14"/>
                <w:szCs w:val="14"/>
              </w:rPr>
              <w:t>PARTE II</w:t>
            </w:r>
          </w:p>
        </w:tc>
        <w:tc>
          <w:tcPr>
            <w:tcW w:w="4756" w:type="dxa"/>
          </w:tcPr>
          <w:p w:rsidR="000E5287" w:rsidRPr="005C0660" w:rsidRDefault="000E5287" w:rsidP="000E5287">
            <w:pPr>
              <w:jc w:val="both"/>
              <w:rPr>
                <w:rFonts w:ascii="Batang" w:eastAsia="Batang" w:hAnsi="Batang"/>
                <w:b/>
                <w:sz w:val="14"/>
                <w:szCs w:val="14"/>
              </w:rPr>
            </w:pPr>
            <w:r>
              <w:rPr>
                <w:rFonts w:ascii="Batang" w:eastAsia="Batang" w:hAnsi="Batang"/>
                <w:b/>
                <w:sz w:val="14"/>
                <w:szCs w:val="14"/>
              </w:rPr>
              <w:t>TUBERCULOSIS MILIAR</w:t>
            </w:r>
          </w:p>
        </w:tc>
        <w:tc>
          <w:tcPr>
            <w:tcW w:w="2943" w:type="dxa"/>
          </w:tcPr>
          <w:p w:rsidR="000E5287" w:rsidRPr="005C0660" w:rsidRDefault="000E5287" w:rsidP="000E5287">
            <w:pPr>
              <w:jc w:val="center"/>
              <w:rPr>
                <w:rFonts w:ascii="Batang" w:eastAsia="Batang" w:hAnsi="Batang"/>
                <w:b/>
                <w:sz w:val="14"/>
                <w:szCs w:val="14"/>
              </w:rPr>
            </w:pPr>
            <w:r>
              <w:rPr>
                <w:rFonts w:ascii="Batang" w:eastAsia="Batang" w:hAnsi="Batang"/>
                <w:b/>
                <w:sz w:val="14"/>
                <w:szCs w:val="14"/>
              </w:rPr>
              <w:t>1 MES</w:t>
            </w:r>
          </w:p>
        </w:tc>
      </w:tr>
    </w:tbl>
    <w:p w:rsidR="00A73485" w:rsidRPr="005C0660" w:rsidRDefault="00A73485" w:rsidP="006F08F3">
      <w:pPr>
        <w:jc w:val="both"/>
        <w:rPr>
          <w:rFonts w:ascii="Batang" w:eastAsia="Batang" w:hAnsi="Batang"/>
          <w:b/>
          <w:sz w:val="14"/>
          <w:szCs w:val="14"/>
        </w:rPr>
      </w:pPr>
    </w:p>
    <w:p w:rsidR="00A73485" w:rsidRPr="005C0660" w:rsidRDefault="00E2676E" w:rsidP="00800110">
      <w:pPr>
        <w:jc w:val="center"/>
        <w:rPr>
          <w:rFonts w:ascii="Batang" w:eastAsia="Batang" w:hAnsi="Batang"/>
          <w:b/>
          <w:sz w:val="14"/>
          <w:szCs w:val="14"/>
        </w:rPr>
      </w:pPr>
      <w:r w:rsidRPr="005C0660">
        <w:rPr>
          <w:rFonts w:ascii="Batang" w:eastAsia="Batang" w:hAnsi="Batang"/>
          <w:b/>
          <w:sz w:val="14"/>
          <w:szCs w:val="14"/>
        </w:rPr>
        <w:t>ATENTAMENTE:</w:t>
      </w:r>
    </w:p>
    <w:p w:rsidR="00026A6E" w:rsidRPr="005C0660" w:rsidRDefault="00026A6E" w:rsidP="00800110">
      <w:pPr>
        <w:jc w:val="center"/>
        <w:rPr>
          <w:rFonts w:ascii="Batang" w:eastAsia="Batang" w:hAnsi="Batang"/>
          <w:b/>
          <w:sz w:val="14"/>
          <w:szCs w:val="14"/>
        </w:rPr>
      </w:pPr>
    </w:p>
    <w:p w:rsidR="00A73485" w:rsidRPr="005C0660" w:rsidRDefault="00E2676E" w:rsidP="00800110">
      <w:pPr>
        <w:jc w:val="center"/>
        <w:rPr>
          <w:rFonts w:ascii="Batang" w:eastAsia="Batang" w:hAnsi="Batang"/>
          <w:b/>
          <w:sz w:val="14"/>
          <w:szCs w:val="14"/>
        </w:rPr>
      </w:pPr>
      <w:r w:rsidRPr="005C0660">
        <w:rPr>
          <w:rFonts w:ascii="Batang" w:eastAsia="Batang" w:hAnsi="Batang"/>
          <w:b/>
          <w:sz w:val="14"/>
          <w:szCs w:val="14"/>
        </w:rPr>
        <w:t>DR. JOSE LUIS PEREZ CERVANTES</w:t>
      </w:r>
    </w:p>
    <w:p w:rsidR="005C0660" w:rsidRDefault="005C0660" w:rsidP="00800110">
      <w:pPr>
        <w:jc w:val="center"/>
        <w:rPr>
          <w:rFonts w:ascii="Batang" w:eastAsia="Batang" w:hAnsi="Batang"/>
          <w:b/>
          <w:sz w:val="16"/>
          <w:szCs w:val="16"/>
        </w:rPr>
      </w:pPr>
    </w:p>
    <w:p w:rsidR="0094373A" w:rsidRPr="005C0660" w:rsidRDefault="00C940F7" w:rsidP="00800110">
      <w:pPr>
        <w:jc w:val="center"/>
        <w:rPr>
          <w:rFonts w:ascii="Batang" w:eastAsia="Batang" w:hAnsi="Batang"/>
          <w:b/>
          <w:sz w:val="16"/>
          <w:szCs w:val="18"/>
        </w:rPr>
      </w:pPr>
      <w:r w:rsidRPr="005C0660">
        <w:rPr>
          <w:rFonts w:ascii="Batang" w:eastAsia="Batang" w:hAnsi="Batang"/>
          <w:b/>
          <w:sz w:val="16"/>
          <w:szCs w:val="18"/>
        </w:rPr>
        <w:t>COORDINADOR DE VIGILANCIA EPIDEMIOLOGICA</w:t>
      </w:r>
    </w:p>
    <w:p w:rsidR="000A5BCD" w:rsidRDefault="000A5BCD" w:rsidP="000A5BCD">
      <w:pPr>
        <w:jc w:val="center"/>
      </w:pPr>
    </w:p>
    <w:sectPr w:rsidR="000A5BCD" w:rsidSect="00800110">
      <w:pgSz w:w="12240" w:h="15840"/>
      <w:pgMar w:top="510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B2445"/>
    <w:multiLevelType w:val="hybridMultilevel"/>
    <w:tmpl w:val="61DED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CD"/>
    <w:rsid w:val="00026A6E"/>
    <w:rsid w:val="00032CA2"/>
    <w:rsid w:val="000A5BCD"/>
    <w:rsid w:val="000E5287"/>
    <w:rsid w:val="00174278"/>
    <w:rsid w:val="00195581"/>
    <w:rsid w:val="00274503"/>
    <w:rsid w:val="00276D9E"/>
    <w:rsid w:val="00280166"/>
    <w:rsid w:val="00342634"/>
    <w:rsid w:val="003830B1"/>
    <w:rsid w:val="0041302D"/>
    <w:rsid w:val="0046221C"/>
    <w:rsid w:val="00465711"/>
    <w:rsid w:val="004E2CCD"/>
    <w:rsid w:val="005B3658"/>
    <w:rsid w:val="005C0660"/>
    <w:rsid w:val="00693E3A"/>
    <w:rsid w:val="006B58AF"/>
    <w:rsid w:val="006C5689"/>
    <w:rsid w:val="006E2D41"/>
    <w:rsid w:val="006F08F3"/>
    <w:rsid w:val="007019BC"/>
    <w:rsid w:val="00752744"/>
    <w:rsid w:val="00764C83"/>
    <w:rsid w:val="007C4566"/>
    <w:rsid w:val="007F35C6"/>
    <w:rsid w:val="00800110"/>
    <w:rsid w:val="00810B01"/>
    <w:rsid w:val="008D6110"/>
    <w:rsid w:val="008E0DE9"/>
    <w:rsid w:val="0094373A"/>
    <w:rsid w:val="009A51A4"/>
    <w:rsid w:val="00A51030"/>
    <w:rsid w:val="00A73485"/>
    <w:rsid w:val="00A9677E"/>
    <w:rsid w:val="00AB5E48"/>
    <w:rsid w:val="00B44F74"/>
    <w:rsid w:val="00B8604A"/>
    <w:rsid w:val="00B91DCD"/>
    <w:rsid w:val="00BA45C8"/>
    <w:rsid w:val="00BF43FE"/>
    <w:rsid w:val="00C42484"/>
    <w:rsid w:val="00C940F7"/>
    <w:rsid w:val="00CD0200"/>
    <w:rsid w:val="00DC2E54"/>
    <w:rsid w:val="00E2676E"/>
    <w:rsid w:val="00EF260D"/>
    <w:rsid w:val="00F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3D7E-E335-4ED4-A0B8-D507638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3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4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19</cp:revision>
  <cp:lastPrinted>2015-12-01T20:15:00Z</cp:lastPrinted>
  <dcterms:created xsi:type="dcterms:W3CDTF">2015-11-20T23:20:00Z</dcterms:created>
  <dcterms:modified xsi:type="dcterms:W3CDTF">2015-12-02T19:14:00Z</dcterms:modified>
</cp:coreProperties>
</file>