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BF" w:rsidRDefault="00FF3C01">
      <w:r>
        <w:t xml:space="preserve">TIMOTEO MELENDEZ ALVISO </w:t>
      </w:r>
    </w:p>
    <w:p w:rsidR="00B97C58" w:rsidRDefault="008772B6">
      <w:r>
        <w:t xml:space="preserve">FOLIO </w:t>
      </w:r>
    </w:p>
    <w:p w:rsidR="00B97C58" w:rsidRDefault="00B97C58"/>
    <w:p w:rsidR="008772B6" w:rsidRDefault="00FF3C01" w:rsidP="00B97C58">
      <w:pPr>
        <w:jc w:val="both"/>
      </w:pPr>
      <w:r>
        <w:t xml:space="preserve">Masculino de 66 años con antecedentes de diabetes e hipertensión de larga evolución mas de 10 años quien ingresa el </w:t>
      </w:r>
      <w:r w:rsidR="002358C9">
        <w:t>día</w:t>
      </w:r>
      <w:r>
        <w:t xml:space="preserve"> 14 de noviembre a sala de urgencias</w:t>
      </w:r>
      <w:r w:rsidR="002358C9">
        <w:t>,</w:t>
      </w:r>
      <w:r>
        <w:t xml:space="preserve"> secundario a caída de 1.5 </w:t>
      </w:r>
      <w:proofErr w:type="spellStart"/>
      <w:r>
        <w:t>mts</w:t>
      </w:r>
      <w:proofErr w:type="spellEnd"/>
      <w:r>
        <w:t xml:space="preserve"> de altura y TCE secundario, a su ingreso con deterioro neurológico Glasgow de 10 , valorado por neurología quienes encuentran en TAC hemorragia subaracnoidea extensa, no quirúrgica a decir de neurocirugía, el paciente con datos de cráneo hipertensivo, deterioro neurológico hasta Glasgow de 7 en las siguientes horas.</w:t>
      </w:r>
    </w:p>
    <w:p w:rsidR="0083025B" w:rsidRDefault="00FF3C01" w:rsidP="00B97C58">
      <w:pPr>
        <w:jc w:val="both"/>
      </w:pPr>
      <w:r>
        <w:t xml:space="preserve">Se mantiene intubado y en espera de mejoría neurológica misma que no ocurre, por el contrario esta tiende a empeorar,  </w:t>
      </w:r>
      <w:r w:rsidR="0083025B">
        <w:t xml:space="preserve">con datos de edema cerebral </w:t>
      </w:r>
      <w:proofErr w:type="spellStart"/>
      <w:proofErr w:type="gramStart"/>
      <w:r w:rsidR="0083025B">
        <w:t>y</w:t>
      </w:r>
      <w:proofErr w:type="spellEnd"/>
      <w:proofErr w:type="gramEnd"/>
      <w:r w:rsidR="0083025B">
        <w:t xml:space="preserve"> hipertensión </w:t>
      </w:r>
      <w:proofErr w:type="spellStart"/>
      <w:r w:rsidR="0083025B">
        <w:t>endocraneal</w:t>
      </w:r>
      <w:proofErr w:type="spellEnd"/>
      <w:r w:rsidR="0083025B">
        <w:t>.</w:t>
      </w:r>
    </w:p>
    <w:p w:rsidR="00FF3C01" w:rsidRDefault="0083025B" w:rsidP="00B97C58">
      <w:pPr>
        <w:jc w:val="both"/>
      </w:pPr>
      <w:r>
        <w:t>E</w:t>
      </w:r>
      <w:r w:rsidR="00FF3C01">
        <w:t xml:space="preserve">l día 22 se agrega fiebre de 38, y secreción traqueal misma que se cultiva dando positivo a Pseudomonas eruginosa multifarmaco resistente </w:t>
      </w:r>
      <w:r>
        <w:t>en cultivo</w:t>
      </w:r>
      <w:r w:rsidR="00FF3C01">
        <w:t xml:space="preserve"> se da manejo con </w:t>
      </w:r>
      <w:r>
        <w:t>cefalosporina</w:t>
      </w:r>
      <w:r w:rsidR="00FF3C01">
        <w:t xml:space="preserve"> y ciprofloxacino  para el día 24 pupilas no reactivas mioticas y </w:t>
      </w:r>
      <w:r>
        <w:t xml:space="preserve">así como </w:t>
      </w:r>
      <w:r w:rsidR="00FF3C01">
        <w:t>tetraparesia,</w:t>
      </w:r>
    </w:p>
    <w:p w:rsidR="0083025B" w:rsidRDefault="0083025B" w:rsidP="00B97C58">
      <w:pPr>
        <w:jc w:val="both"/>
      </w:pPr>
      <w:r>
        <w:t xml:space="preserve">Por indicaciones de neurología se suspende sedación para ver respuesta ventilatoria ya que el paciente había presentado disociación respiratoria, sin embargo hay pérdida del automatismo y se dan maniobras por 5minutos sin respuesta dándose la hora de muerte a las 11:40 con los siguientes diagnósticos </w:t>
      </w:r>
    </w:p>
    <w:p w:rsidR="0083025B" w:rsidRDefault="0083025B" w:rsidP="00B97C58">
      <w:pPr>
        <w:jc w:val="both"/>
      </w:pPr>
    </w:p>
    <w:p w:rsidR="00965A7C" w:rsidRDefault="001326E8" w:rsidP="00B97C58">
      <w:pPr>
        <w:jc w:val="both"/>
      </w:pPr>
      <w:r>
        <w:t>Diagnósticos</w:t>
      </w:r>
    </w:p>
    <w:p w:rsidR="00965A7C" w:rsidRDefault="00965A7C" w:rsidP="00B97C58">
      <w:pPr>
        <w:jc w:val="both"/>
      </w:pPr>
    </w:p>
    <w:p w:rsidR="00F71DF0" w:rsidRDefault="00965A7C" w:rsidP="00B97C58">
      <w:pPr>
        <w:jc w:val="both"/>
      </w:pPr>
      <w:r>
        <w:t xml:space="preserve">A1   </w:t>
      </w:r>
      <w:r w:rsidR="00983AFF">
        <w:t xml:space="preserve"> </w:t>
      </w:r>
      <w:r w:rsidR="0083025B">
        <w:t xml:space="preserve">INSUFICIENCIA RESPIRATORIA   1 días </w:t>
      </w:r>
      <w:r w:rsidR="0000520B">
        <w:t xml:space="preserve"> </w:t>
      </w:r>
    </w:p>
    <w:p w:rsidR="00965A7C" w:rsidRDefault="00965A7C" w:rsidP="00B97C58">
      <w:pPr>
        <w:jc w:val="both"/>
      </w:pPr>
      <w:r>
        <w:t xml:space="preserve">A2  </w:t>
      </w:r>
      <w:r w:rsidR="0000520B">
        <w:t xml:space="preserve"> </w:t>
      </w:r>
      <w:r w:rsidR="0083025B">
        <w:t>NEUMONIA INTRAHOSPITALARIA POR P. AEROGINOSA</w:t>
      </w:r>
    </w:p>
    <w:p w:rsidR="00983AFF" w:rsidRDefault="00983AFF" w:rsidP="00B97C58">
      <w:pPr>
        <w:jc w:val="both"/>
      </w:pPr>
      <w:r>
        <w:t xml:space="preserve">A3 </w:t>
      </w:r>
      <w:r w:rsidR="0046647E">
        <w:t xml:space="preserve">  </w:t>
      </w:r>
      <w:r w:rsidR="0083025B">
        <w:t xml:space="preserve">EDEMA CEREBRAL </w:t>
      </w:r>
    </w:p>
    <w:p w:rsidR="0083025B" w:rsidRDefault="002358C9" w:rsidP="00B97C58">
      <w:pPr>
        <w:jc w:val="both"/>
      </w:pPr>
      <w:r>
        <w:t xml:space="preserve">A5 TCE </w:t>
      </w:r>
      <w:r w:rsidR="0083025B">
        <w:t xml:space="preserve"> POR CAIDA DE ESCALERA </w:t>
      </w:r>
    </w:p>
    <w:p w:rsidR="0083025B" w:rsidRDefault="0083025B" w:rsidP="00B97C58">
      <w:pPr>
        <w:jc w:val="both"/>
      </w:pPr>
    </w:p>
    <w:p w:rsidR="0083025B" w:rsidRDefault="0083025B" w:rsidP="00B97C58">
      <w:pPr>
        <w:jc w:val="both"/>
      </w:pPr>
      <w:r>
        <w:t xml:space="preserve">OTROS </w:t>
      </w:r>
    </w:p>
    <w:p w:rsidR="0083025B" w:rsidRDefault="0083025B" w:rsidP="00B97C58">
      <w:pPr>
        <w:jc w:val="both"/>
      </w:pPr>
      <w:r>
        <w:t>B1 HIPERTENSION ARTERIAL  10 AÑOS</w:t>
      </w:r>
    </w:p>
    <w:p w:rsidR="0083025B" w:rsidRDefault="0083025B" w:rsidP="00B97C58">
      <w:pPr>
        <w:jc w:val="both"/>
      </w:pPr>
      <w:r>
        <w:t xml:space="preserve">B2 DIABETES MELLITUS 10 AÑOS </w:t>
      </w:r>
    </w:p>
    <w:p w:rsidR="0083025B" w:rsidRDefault="0083025B" w:rsidP="00B97C58">
      <w:pPr>
        <w:jc w:val="both"/>
      </w:pPr>
    </w:p>
    <w:p w:rsidR="00B1010E" w:rsidRDefault="00B1010E" w:rsidP="00B97C58">
      <w:pPr>
        <w:jc w:val="both"/>
      </w:pPr>
    </w:p>
    <w:p w:rsidR="00B1010E" w:rsidRDefault="00B1010E" w:rsidP="00B97C58">
      <w:pPr>
        <w:jc w:val="both"/>
      </w:pPr>
      <w:r>
        <w:t>DR VICTOR ALBA TORRES</w:t>
      </w:r>
    </w:p>
    <w:p w:rsidR="00965A7C" w:rsidRDefault="00B1010E" w:rsidP="00B97C58">
      <w:pPr>
        <w:jc w:val="both"/>
      </w:pPr>
      <w:r>
        <w:t>AUXILIAR DE EPIDEMIOLOGÍA</w:t>
      </w:r>
      <w:bookmarkStart w:id="0" w:name="_GoBack"/>
      <w:bookmarkEnd w:id="0"/>
    </w:p>
    <w:sectPr w:rsidR="00965A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58"/>
    <w:rsid w:val="0000520B"/>
    <w:rsid w:val="000C7323"/>
    <w:rsid w:val="001326E8"/>
    <w:rsid w:val="001E6340"/>
    <w:rsid w:val="002358C9"/>
    <w:rsid w:val="002D074D"/>
    <w:rsid w:val="0046647E"/>
    <w:rsid w:val="0055512C"/>
    <w:rsid w:val="005B1E78"/>
    <w:rsid w:val="00636CBF"/>
    <w:rsid w:val="007A0743"/>
    <w:rsid w:val="0083025B"/>
    <w:rsid w:val="008477CA"/>
    <w:rsid w:val="008772B6"/>
    <w:rsid w:val="008E5410"/>
    <w:rsid w:val="00965A7C"/>
    <w:rsid w:val="00983AFF"/>
    <w:rsid w:val="00B1010E"/>
    <w:rsid w:val="00B446A1"/>
    <w:rsid w:val="00B97C58"/>
    <w:rsid w:val="00BC15E7"/>
    <w:rsid w:val="00C841E8"/>
    <w:rsid w:val="00D84B4C"/>
    <w:rsid w:val="00D872F0"/>
    <w:rsid w:val="00F71DF0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C57D0-F0B3-4259-9158-1B0BEBB6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LapEpi</cp:lastModifiedBy>
  <cp:revision>3</cp:revision>
  <cp:lastPrinted>2015-12-10T21:13:00Z</cp:lastPrinted>
  <dcterms:created xsi:type="dcterms:W3CDTF">2015-12-10T21:13:00Z</dcterms:created>
  <dcterms:modified xsi:type="dcterms:W3CDTF">2015-12-10T21:13:00Z</dcterms:modified>
</cp:coreProperties>
</file>