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739" w:rsidRDefault="00902739">
      <w:pPr>
        <w:rPr>
          <w:lang w:val="es-ES"/>
        </w:rPr>
      </w:pPr>
    </w:p>
    <w:p w:rsidR="00DD736C" w:rsidRDefault="00DD736C">
      <w:pPr>
        <w:rPr>
          <w:lang w:val="es-ES"/>
        </w:rPr>
      </w:pPr>
    </w:p>
    <w:tbl>
      <w:tblPr>
        <w:tblStyle w:val="Tablaconcuadrcula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43"/>
        <w:gridCol w:w="6035"/>
      </w:tblGrid>
      <w:tr w:rsidR="00DD736C" w:rsidTr="00DD736C">
        <w:trPr>
          <w:jc w:val="center"/>
        </w:trPr>
        <w:tc>
          <w:tcPr>
            <w:tcW w:w="2943" w:type="dxa"/>
            <w:shd w:val="clear" w:color="auto" w:fill="D9D9D9" w:themeFill="background1" w:themeFillShade="D9"/>
          </w:tcPr>
          <w:p w:rsidR="00DD736C" w:rsidRDefault="00DD736C" w:rsidP="00403460">
            <w:pPr>
              <w:rPr>
                <w:rFonts w:ascii="Arial" w:hAnsi="Arial" w:cs="Arial"/>
                <w:b/>
                <w:sz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lang w:val="es-ES"/>
              </w:rPr>
              <w:t>Nombre del paciente:</w:t>
            </w:r>
          </w:p>
        </w:tc>
        <w:tc>
          <w:tcPr>
            <w:tcW w:w="6035" w:type="dxa"/>
          </w:tcPr>
          <w:p w:rsidR="00DD736C" w:rsidRPr="00EB2561" w:rsidRDefault="00587759" w:rsidP="00403460">
            <w:pPr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Juan Ruíz Santillán</w:t>
            </w:r>
          </w:p>
        </w:tc>
      </w:tr>
      <w:tr w:rsidR="00DD736C" w:rsidTr="00DD736C">
        <w:trPr>
          <w:jc w:val="center"/>
        </w:trPr>
        <w:tc>
          <w:tcPr>
            <w:tcW w:w="2943" w:type="dxa"/>
            <w:shd w:val="clear" w:color="auto" w:fill="D9D9D9" w:themeFill="background1" w:themeFillShade="D9"/>
          </w:tcPr>
          <w:p w:rsidR="00DD736C" w:rsidRDefault="00DD736C" w:rsidP="00403460">
            <w:pPr>
              <w:rPr>
                <w:rFonts w:ascii="Arial" w:hAnsi="Arial" w:cs="Arial"/>
                <w:b/>
                <w:sz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lang w:val="es-ES"/>
              </w:rPr>
              <w:t>Fecha de Nacimiento:</w:t>
            </w:r>
          </w:p>
        </w:tc>
        <w:tc>
          <w:tcPr>
            <w:tcW w:w="6035" w:type="dxa"/>
          </w:tcPr>
          <w:p w:rsidR="00DD736C" w:rsidRPr="00EB2561" w:rsidRDefault="00587759" w:rsidP="00403460">
            <w:pPr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06/05/1929</w:t>
            </w:r>
          </w:p>
        </w:tc>
      </w:tr>
      <w:tr w:rsidR="00DD736C" w:rsidTr="00DD736C">
        <w:trPr>
          <w:jc w:val="center"/>
        </w:trPr>
        <w:tc>
          <w:tcPr>
            <w:tcW w:w="2943" w:type="dxa"/>
            <w:shd w:val="clear" w:color="auto" w:fill="D9D9D9" w:themeFill="background1" w:themeFillShade="D9"/>
          </w:tcPr>
          <w:p w:rsidR="00DD736C" w:rsidRDefault="00DD736C" w:rsidP="00403460">
            <w:pPr>
              <w:rPr>
                <w:rFonts w:ascii="Arial" w:hAnsi="Arial" w:cs="Arial"/>
                <w:b/>
                <w:sz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lang w:val="es-ES"/>
              </w:rPr>
              <w:t>Edad:</w:t>
            </w:r>
          </w:p>
        </w:tc>
        <w:tc>
          <w:tcPr>
            <w:tcW w:w="6035" w:type="dxa"/>
          </w:tcPr>
          <w:p w:rsidR="00DD736C" w:rsidRPr="00EB2561" w:rsidRDefault="00587759" w:rsidP="00403460">
            <w:pPr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87</w:t>
            </w:r>
          </w:p>
        </w:tc>
      </w:tr>
      <w:tr w:rsidR="00DD736C" w:rsidTr="00DD736C">
        <w:trPr>
          <w:jc w:val="center"/>
        </w:trPr>
        <w:tc>
          <w:tcPr>
            <w:tcW w:w="2943" w:type="dxa"/>
            <w:shd w:val="clear" w:color="auto" w:fill="D9D9D9" w:themeFill="background1" w:themeFillShade="D9"/>
          </w:tcPr>
          <w:p w:rsidR="00DD736C" w:rsidRDefault="00DD736C" w:rsidP="00403460">
            <w:pPr>
              <w:rPr>
                <w:rFonts w:ascii="Arial" w:hAnsi="Arial" w:cs="Arial"/>
                <w:b/>
                <w:sz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lang w:val="es-ES"/>
              </w:rPr>
              <w:t>Sexo:</w:t>
            </w:r>
          </w:p>
        </w:tc>
        <w:tc>
          <w:tcPr>
            <w:tcW w:w="6035" w:type="dxa"/>
          </w:tcPr>
          <w:p w:rsidR="00DD736C" w:rsidRPr="00EB2561" w:rsidRDefault="00587759" w:rsidP="00403460">
            <w:pPr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Masculino</w:t>
            </w:r>
          </w:p>
        </w:tc>
      </w:tr>
      <w:tr w:rsidR="00DD736C" w:rsidTr="00DD736C">
        <w:trPr>
          <w:jc w:val="center"/>
        </w:trPr>
        <w:tc>
          <w:tcPr>
            <w:tcW w:w="2943" w:type="dxa"/>
            <w:shd w:val="clear" w:color="auto" w:fill="D9D9D9" w:themeFill="background1" w:themeFillShade="D9"/>
          </w:tcPr>
          <w:p w:rsidR="00DD736C" w:rsidRDefault="00DD736C" w:rsidP="00403460">
            <w:pPr>
              <w:rPr>
                <w:rFonts w:ascii="Arial" w:hAnsi="Arial" w:cs="Arial"/>
                <w:b/>
                <w:sz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lang w:val="es-ES"/>
              </w:rPr>
              <w:t>Expediente:</w:t>
            </w:r>
          </w:p>
        </w:tc>
        <w:tc>
          <w:tcPr>
            <w:tcW w:w="6035" w:type="dxa"/>
          </w:tcPr>
          <w:p w:rsidR="00DD736C" w:rsidRPr="00EB2561" w:rsidRDefault="00587759" w:rsidP="00403460">
            <w:pPr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37684</w:t>
            </w:r>
          </w:p>
        </w:tc>
      </w:tr>
      <w:tr w:rsidR="00CE5BCD" w:rsidTr="00DD736C">
        <w:trPr>
          <w:jc w:val="center"/>
        </w:trPr>
        <w:tc>
          <w:tcPr>
            <w:tcW w:w="2943" w:type="dxa"/>
            <w:shd w:val="clear" w:color="auto" w:fill="D9D9D9" w:themeFill="background1" w:themeFillShade="D9"/>
          </w:tcPr>
          <w:p w:rsidR="00CE5BCD" w:rsidRDefault="00CE5BCD" w:rsidP="00403460">
            <w:pPr>
              <w:rPr>
                <w:rFonts w:ascii="Arial" w:hAnsi="Arial" w:cs="Arial"/>
                <w:b/>
                <w:sz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lang w:val="es-ES"/>
              </w:rPr>
              <w:t>Fecha de ingreso:</w:t>
            </w:r>
          </w:p>
        </w:tc>
        <w:tc>
          <w:tcPr>
            <w:tcW w:w="6035" w:type="dxa"/>
          </w:tcPr>
          <w:p w:rsidR="00CE5BCD" w:rsidRDefault="00615301" w:rsidP="00403460">
            <w:pPr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07/02/2016</w:t>
            </w:r>
          </w:p>
        </w:tc>
      </w:tr>
      <w:tr w:rsidR="00615301" w:rsidTr="00DD736C">
        <w:trPr>
          <w:jc w:val="center"/>
        </w:trPr>
        <w:tc>
          <w:tcPr>
            <w:tcW w:w="2943" w:type="dxa"/>
            <w:shd w:val="clear" w:color="auto" w:fill="D9D9D9" w:themeFill="background1" w:themeFillShade="D9"/>
          </w:tcPr>
          <w:p w:rsidR="00615301" w:rsidRDefault="00615301" w:rsidP="00403460">
            <w:pPr>
              <w:rPr>
                <w:rFonts w:ascii="Arial" w:hAnsi="Arial" w:cs="Arial"/>
                <w:b/>
                <w:sz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lang w:val="es-ES"/>
              </w:rPr>
              <w:t>Fecha de defunción:</w:t>
            </w:r>
          </w:p>
        </w:tc>
        <w:tc>
          <w:tcPr>
            <w:tcW w:w="6035" w:type="dxa"/>
          </w:tcPr>
          <w:p w:rsidR="00615301" w:rsidRDefault="00615301" w:rsidP="00403460">
            <w:pPr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13/02/2016</w:t>
            </w:r>
          </w:p>
        </w:tc>
      </w:tr>
      <w:tr w:rsidR="00DD736C" w:rsidTr="00DD736C">
        <w:trPr>
          <w:jc w:val="center"/>
        </w:trPr>
        <w:tc>
          <w:tcPr>
            <w:tcW w:w="8978" w:type="dxa"/>
            <w:gridSpan w:val="2"/>
            <w:shd w:val="clear" w:color="auto" w:fill="D9D9D9" w:themeFill="background1" w:themeFillShade="D9"/>
          </w:tcPr>
          <w:p w:rsidR="00DD736C" w:rsidRPr="00EB2561" w:rsidRDefault="00DD736C" w:rsidP="00403460">
            <w:pPr>
              <w:jc w:val="center"/>
              <w:rPr>
                <w:rFonts w:ascii="Arial" w:hAnsi="Arial" w:cs="Arial"/>
                <w:b/>
                <w:sz w:val="24"/>
                <w:lang w:val="es-ES"/>
              </w:rPr>
            </w:pPr>
            <w:r w:rsidRPr="00EB2561">
              <w:rPr>
                <w:rFonts w:ascii="Arial" w:hAnsi="Arial" w:cs="Arial"/>
                <w:b/>
                <w:sz w:val="24"/>
                <w:lang w:val="es-ES"/>
              </w:rPr>
              <w:t>Resumen</w:t>
            </w:r>
          </w:p>
        </w:tc>
      </w:tr>
      <w:tr w:rsidR="00DD736C" w:rsidTr="00DD736C">
        <w:trPr>
          <w:jc w:val="center"/>
        </w:trPr>
        <w:tc>
          <w:tcPr>
            <w:tcW w:w="8978" w:type="dxa"/>
            <w:gridSpan w:val="2"/>
          </w:tcPr>
          <w:p w:rsidR="00CE5BCD" w:rsidRDefault="00CE5BCD" w:rsidP="00403460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lang w:val="es-ES"/>
              </w:rPr>
            </w:pPr>
          </w:p>
          <w:p w:rsidR="00DD736C" w:rsidRDefault="00DD736C" w:rsidP="00403460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lang w:val="es-ES"/>
              </w:rPr>
            </w:pPr>
            <w:r w:rsidRPr="00B4365C">
              <w:rPr>
                <w:rFonts w:ascii="Arial" w:hAnsi="Arial" w:cs="Arial"/>
                <w:b/>
                <w:sz w:val="24"/>
                <w:lang w:val="es-ES"/>
              </w:rPr>
              <w:t>Antecedentes de importancia:</w:t>
            </w:r>
          </w:p>
          <w:p w:rsidR="00587759" w:rsidRPr="00CE5BCD" w:rsidRDefault="00CE5BCD" w:rsidP="00403460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Niega toxicomanías, transfusionales y quirúrgicos.</w:t>
            </w:r>
            <w:r w:rsidR="00D661C2">
              <w:rPr>
                <w:rFonts w:ascii="Arial" w:hAnsi="Arial" w:cs="Arial"/>
                <w:sz w:val="24"/>
                <w:lang w:val="es-ES"/>
              </w:rPr>
              <w:t xml:space="preserve"> No crónico degenerativos.</w:t>
            </w:r>
          </w:p>
          <w:p w:rsidR="008F5627" w:rsidRDefault="008F5627" w:rsidP="00B4365C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lang w:val="es-ES"/>
              </w:rPr>
            </w:pPr>
          </w:p>
          <w:p w:rsidR="00B4365C" w:rsidRPr="00B4365C" w:rsidRDefault="00B4365C" w:rsidP="00B4365C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lang w:val="es-ES"/>
              </w:rPr>
            </w:pPr>
            <w:r w:rsidRPr="00B4365C">
              <w:rPr>
                <w:rFonts w:ascii="Arial" w:hAnsi="Arial" w:cs="Arial"/>
                <w:b/>
                <w:sz w:val="24"/>
                <w:lang w:val="es-ES"/>
              </w:rPr>
              <w:t>Motivo de consulta:</w:t>
            </w:r>
          </w:p>
          <w:p w:rsidR="00815A8B" w:rsidRDefault="00CE5BCD" w:rsidP="00B4365C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 w:rsidRPr="00C4773B">
              <w:rPr>
                <w:rFonts w:ascii="Arial" w:hAnsi="Arial" w:cs="Arial"/>
                <w:sz w:val="24"/>
                <w:lang w:val="es-ES"/>
              </w:rPr>
              <w:t>Inicia su padecimiento hace dos semanas</w:t>
            </w:r>
            <w:r w:rsidR="00BE49A2">
              <w:rPr>
                <w:rFonts w:ascii="Arial" w:hAnsi="Arial" w:cs="Arial"/>
                <w:sz w:val="24"/>
                <w:lang w:val="es-ES"/>
              </w:rPr>
              <w:t xml:space="preserve"> con tos productiva, </w:t>
            </w:r>
            <w:r w:rsidR="00C4773B">
              <w:rPr>
                <w:rFonts w:ascii="Arial" w:hAnsi="Arial" w:cs="Arial"/>
                <w:sz w:val="24"/>
                <w:lang w:val="es-ES"/>
              </w:rPr>
              <w:t>emetizante y disneiz</w:t>
            </w:r>
            <w:r w:rsidR="00F32124">
              <w:rPr>
                <w:rFonts w:ascii="Arial" w:hAnsi="Arial" w:cs="Arial"/>
                <w:sz w:val="24"/>
                <w:lang w:val="es-ES"/>
              </w:rPr>
              <w:t xml:space="preserve">ante; acuden a atención médica, hipotenso, saturación de oxígeno al 89%, y taquicárdico; donde es tratado con Ceftriaxona 1 gr por 4 días, sin presentar mejoría. </w:t>
            </w:r>
          </w:p>
          <w:p w:rsidR="008F5627" w:rsidRDefault="008F5627" w:rsidP="00B4365C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</w:p>
          <w:p w:rsidR="00CE5BCD" w:rsidRDefault="00F32124" w:rsidP="00B4365C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Ingresa nuevamente el día 07/02/2016, familiares refieren inicio de hiporexia, astenia y adinamia importante.</w:t>
            </w:r>
          </w:p>
          <w:p w:rsidR="008F5627" w:rsidRDefault="008F5627" w:rsidP="00B4365C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</w:p>
          <w:p w:rsidR="00815A8B" w:rsidRDefault="00815A8B" w:rsidP="00B4365C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Durante su estancia hospitalaria con evolución tórpida y mayor tendencia a deterioro respiratorio a pesar de manejo antimicrobiano de amplio espectro.</w:t>
            </w:r>
          </w:p>
          <w:p w:rsidR="00B4365C" w:rsidRDefault="00815A8B" w:rsidP="00815A8B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El 13 de febrero con mayor apremio respiratorio e hipoxemia importante, se propuso apoyo mecánico ventilatorio a familiares, pero estos no aceptan, presenta paro cardiaco.</w:t>
            </w:r>
          </w:p>
          <w:p w:rsidR="008F5627" w:rsidRDefault="008F5627" w:rsidP="00815A8B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</w:p>
          <w:p w:rsidR="008F5627" w:rsidRDefault="008F5627" w:rsidP="00815A8B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 xml:space="preserve">Se realizó cultivo de lavado gástrico  en donde se aisló </w:t>
            </w:r>
            <w:proofErr w:type="spellStart"/>
            <w:r w:rsidRPr="008F5627">
              <w:rPr>
                <w:rFonts w:ascii="Arial" w:hAnsi="Arial" w:cs="Arial"/>
                <w:sz w:val="24"/>
                <w:lang w:val="es-ES"/>
              </w:rPr>
              <w:t>escherichia</w:t>
            </w:r>
            <w:proofErr w:type="spellEnd"/>
            <w:r w:rsidRPr="008F5627">
              <w:rPr>
                <w:rFonts w:ascii="Arial" w:hAnsi="Arial" w:cs="Arial"/>
                <w:sz w:val="24"/>
                <w:lang w:val="es-ES"/>
              </w:rPr>
              <w:t xml:space="preserve"> </w:t>
            </w:r>
            <w:proofErr w:type="spellStart"/>
            <w:r w:rsidRPr="008F5627">
              <w:rPr>
                <w:rFonts w:ascii="Arial" w:hAnsi="Arial" w:cs="Arial"/>
                <w:sz w:val="24"/>
                <w:lang w:val="es-ES"/>
              </w:rPr>
              <w:t>coli</w:t>
            </w:r>
            <w:proofErr w:type="spellEnd"/>
            <w:r>
              <w:rPr>
                <w:rFonts w:ascii="Arial" w:hAnsi="Arial" w:cs="Arial"/>
                <w:sz w:val="24"/>
                <w:lang w:val="es-ES"/>
              </w:rPr>
              <w:t>.</w:t>
            </w:r>
            <w:bookmarkStart w:id="0" w:name="_GoBack"/>
            <w:bookmarkEnd w:id="0"/>
          </w:p>
        </w:tc>
      </w:tr>
    </w:tbl>
    <w:p w:rsidR="00DD736C" w:rsidRPr="00DD736C" w:rsidRDefault="00DD736C">
      <w:pPr>
        <w:rPr>
          <w:lang w:val="es-ES"/>
        </w:rPr>
      </w:pPr>
    </w:p>
    <w:sectPr w:rsidR="00DD736C" w:rsidRPr="00DD736C" w:rsidSect="00DD736C">
      <w:headerReference w:type="default" r:id="rId8"/>
      <w:pgSz w:w="12240" w:h="15840"/>
      <w:pgMar w:top="1417" w:right="1701" w:bottom="1417" w:left="1701" w:header="147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8D0" w:rsidRDefault="00EC18D0" w:rsidP="00DD736C">
      <w:pPr>
        <w:spacing w:after="0" w:line="240" w:lineRule="auto"/>
      </w:pPr>
      <w:r>
        <w:separator/>
      </w:r>
    </w:p>
  </w:endnote>
  <w:endnote w:type="continuationSeparator" w:id="0">
    <w:p w:rsidR="00EC18D0" w:rsidRDefault="00EC18D0" w:rsidP="00DD7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8D0" w:rsidRDefault="00EC18D0" w:rsidP="00DD736C">
      <w:pPr>
        <w:spacing w:after="0" w:line="240" w:lineRule="auto"/>
      </w:pPr>
      <w:r>
        <w:separator/>
      </w:r>
    </w:p>
  </w:footnote>
  <w:footnote w:type="continuationSeparator" w:id="0">
    <w:p w:rsidR="00EC18D0" w:rsidRDefault="00EC18D0" w:rsidP="00DD73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36C" w:rsidRPr="00DD736C" w:rsidRDefault="00DD736C" w:rsidP="00DD736C">
    <w:pPr>
      <w:pStyle w:val="Encabezado"/>
      <w:jc w:val="center"/>
      <w:rPr>
        <w:b/>
        <w:sz w:val="36"/>
      </w:rPr>
    </w:pPr>
    <w:r w:rsidRPr="00DD736C">
      <w:rPr>
        <w:b/>
        <w:noProof/>
        <w:sz w:val="36"/>
        <w:lang w:eastAsia="es-MX"/>
      </w:rPr>
      <w:drawing>
        <wp:anchor distT="0" distB="0" distL="114300" distR="114300" simplePos="0" relativeHeight="251659264" behindDoc="0" locked="0" layoutInCell="1" allowOverlap="1" wp14:anchorId="485E1016" wp14:editId="5B9C0484">
          <wp:simplePos x="0" y="0"/>
          <wp:positionH relativeFrom="column">
            <wp:posOffset>4020185</wp:posOffset>
          </wp:positionH>
          <wp:positionV relativeFrom="paragraph">
            <wp:posOffset>-241300</wp:posOffset>
          </wp:positionV>
          <wp:extent cx="1366520" cy="575310"/>
          <wp:effectExtent l="0" t="0" r="5080" b="0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demiología HG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6520" cy="575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736C">
      <w:rPr>
        <w:b/>
        <w:noProof/>
        <w:sz w:val="36"/>
        <w:lang w:eastAsia="es-MX"/>
      </w:rPr>
      <w:drawing>
        <wp:anchor distT="0" distB="0" distL="114300" distR="114300" simplePos="0" relativeHeight="251660288" behindDoc="0" locked="0" layoutInCell="1" allowOverlap="1" wp14:anchorId="0B6624B5" wp14:editId="689AE4AE">
          <wp:simplePos x="0" y="0"/>
          <wp:positionH relativeFrom="column">
            <wp:posOffset>400685</wp:posOffset>
          </wp:positionH>
          <wp:positionV relativeFrom="paragraph">
            <wp:posOffset>-156845</wp:posOffset>
          </wp:positionV>
          <wp:extent cx="1152525" cy="531495"/>
          <wp:effectExtent l="0" t="0" r="9525" b="1905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G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53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736C">
      <w:rPr>
        <w:b/>
        <w:sz w:val="36"/>
      </w:rPr>
      <w:t>Resumen Clínico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294538"/>
    <w:multiLevelType w:val="hybridMultilevel"/>
    <w:tmpl w:val="78C6C7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36C"/>
    <w:rsid w:val="00284D13"/>
    <w:rsid w:val="00587759"/>
    <w:rsid w:val="00615301"/>
    <w:rsid w:val="00815A8B"/>
    <w:rsid w:val="008F5627"/>
    <w:rsid w:val="00902739"/>
    <w:rsid w:val="009A45D3"/>
    <w:rsid w:val="00B4365C"/>
    <w:rsid w:val="00BD1067"/>
    <w:rsid w:val="00BE49A2"/>
    <w:rsid w:val="00C4773B"/>
    <w:rsid w:val="00CE5BCD"/>
    <w:rsid w:val="00D661C2"/>
    <w:rsid w:val="00DD736C"/>
    <w:rsid w:val="00DE0464"/>
    <w:rsid w:val="00EC18D0"/>
    <w:rsid w:val="00F32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736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D73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D73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736C"/>
  </w:style>
  <w:style w:type="paragraph" w:styleId="Piedepgina">
    <w:name w:val="footer"/>
    <w:basedOn w:val="Normal"/>
    <w:link w:val="PiedepginaCar"/>
    <w:uiPriority w:val="99"/>
    <w:unhideWhenUsed/>
    <w:rsid w:val="00DD73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736C"/>
  </w:style>
  <w:style w:type="paragraph" w:styleId="Prrafodelista">
    <w:name w:val="List Paragraph"/>
    <w:basedOn w:val="Normal"/>
    <w:uiPriority w:val="34"/>
    <w:qFormat/>
    <w:rsid w:val="00B436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736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D73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D73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736C"/>
  </w:style>
  <w:style w:type="paragraph" w:styleId="Piedepgina">
    <w:name w:val="footer"/>
    <w:basedOn w:val="Normal"/>
    <w:link w:val="PiedepginaCar"/>
    <w:uiPriority w:val="99"/>
    <w:unhideWhenUsed/>
    <w:rsid w:val="00DD73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736C"/>
  </w:style>
  <w:style w:type="paragraph" w:styleId="Prrafodelista">
    <w:name w:val="List Paragraph"/>
    <w:basedOn w:val="Normal"/>
    <w:uiPriority w:val="34"/>
    <w:qFormat/>
    <w:rsid w:val="00B436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165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Epidemiologia</dc:creator>
  <cp:keywords/>
  <dc:description/>
  <cp:lastModifiedBy>Epidemiologia</cp:lastModifiedBy>
  <cp:revision>9</cp:revision>
  <dcterms:created xsi:type="dcterms:W3CDTF">2016-02-18T16:07:00Z</dcterms:created>
  <dcterms:modified xsi:type="dcterms:W3CDTF">2016-02-19T17:47:00Z</dcterms:modified>
</cp:coreProperties>
</file>