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4146" w:rsidRPr="002134F0" w:rsidRDefault="002134F0" w:rsidP="00FE6A55">
      <w:pPr>
        <w:spacing w:after="0" w:line="360" w:lineRule="auto"/>
        <w:jc w:val="center"/>
        <w:rPr>
          <w:rFonts w:asciiTheme="majorHAnsi" w:hAnsiTheme="majorHAnsi"/>
          <w:b/>
          <w:sz w:val="24"/>
          <w:szCs w:val="24"/>
        </w:rPr>
      </w:pPr>
      <w:r>
        <w:rPr>
          <w:rFonts w:asciiTheme="majorHAnsi" w:hAnsiTheme="majorHAnsi"/>
          <w:b/>
          <w:sz w:val="24"/>
          <w:szCs w:val="24"/>
        </w:rPr>
        <w:t>RESUMEN CLÍ</w:t>
      </w:r>
      <w:r w:rsidR="00324146" w:rsidRPr="002134F0">
        <w:rPr>
          <w:rFonts w:asciiTheme="majorHAnsi" w:hAnsiTheme="majorHAnsi"/>
          <w:b/>
          <w:sz w:val="24"/>
          <w:szCs w:val="24"/>
        </w:rPr>
        <w:t>NICO</w:t>
      </w:r>
    </w:p>
    <w:p w:rsidR="00324146" w:rsidRPr="002134F0" w:rsidRDefault="00324146" w:rsidP="00D87503">
      <w:pPr>
        <w:spacing w:after="0" w:line="360" w:lineRule="auto"/>
        <w:jc w:val="right"/>
        <w:rPr>
          <w:rFonts w:asciiTheme="majorHAnsi" w:hAnsiTheme="majorHAnsi"/>
          <w:sz w:val="24"/>
          <w:szCs w:val="24"/>
        </w:rPr>
      </w:pPr>
      <w:r w:rsidRPr="002134F0">
        <w:rPr>
          <w:rFonts w:asciiTheme="majorHAnsi" w:hAnsiTheme="majorHAnsi"/>
          <w:sz w:val="24"/>
          <w:szCs w:val="24"/>
        </w:rPr>
        <w:t>JURISDICCION V</w:t>
      </w:r>
    </w:p>
    <w:p w:rsidR="00894EAA" w:rsidRDefault="00B158FB" w:rsidP="00FE6A55">
      <w:pPr>
        <w:spacing w:after="0" w:line="360" w:lineRule="auto"/>
        <w:jc w:val="right"/>
        <w:rPr>
          <w:rFonts w:asciiTheme="majorHAnsi" w:hAnsiTheme="majorHAnsi"/>
          <w:sz w:val="24"/>
          <w:szCs w:val="24"/>
        </w:rPr>
      </w:pPr>
      <w:r>
        <w:rPr>
          <w:rFonts w:asciiTheme="majorHAnsi" w:hAnsiTheme="majorHAnsi"/>
          <w:sz w:val="24"/>
          <w:szCs w:val="24"/>
        </w:rPr>
        <w:t xml:space="preserve">CD. VALLES, S.L.P. A </w:t>
      </w:r>
      <w:r w:rsidR="00784010">
        <w:rPr>
          <w:rFonts w:asciiTheme="majorHAnsi" w:hAnsiTheme="majorHAnsi"/>
          <w:sz w:val="24"/>
          <w:szCs w:val="24"/>
        </w:rPr>
        <w:t>02 DE FEBRERO DE 2016</w:t>
      </w:r>
    </w:p>
    <w:p w:rsidR="00FE6A55" w:rsidRPr="002134F0" w:rsidRDefault="00FE6A55" w:rsidP="00FE6A55">
      <w:pPr>
        <w:spacing w:after="0" w:line="360" w:lineRule="auto"/>
        <w:jc w:val="right"/>
        <w:rPr>
          <w:rFonts w:asciiTheme="majorHAnsi" w:hAnsiTheme="majorHAnsi"/>
          <w:sz w:val="24"/>
          <w:szCs w:val="24"/>
        </w:rPr>
      </w:pPr>
    </w:p>
    <w:p w:rsidR="00D87503" w:rsidRPr="003A1E8E" w:rsidRDefault="00324146" w:rsidP="003A1E8E">
      <w:pPr>
        <w:rPr>
          <w:rFonts w:asciiTheme="majorHAnsi" w:hAnsiTheme="majorHAnsi"/>
          <w:sz w:val="24"/>
          <w:szCs w:val="24"/>
        </w:rPr>
      </w:pPr>
      <w:r w:rsidRPr="003A1E8E">
        <w:rPr>
          <w:rFonts w:asciiTheme="majorHAnsi" w:hAnsiTheme="majorHAnsi"/>
          <w:b/>
          <w:sz w:val="24"/>
          <w:szCs w:val="24"/>
        </w:rPr>
        <w:t xml:space="preserve">NOMBRE: </w:t>
      </w:r>
      <w:r w:rsidR="00784010">
        <w:rPr>
          <w:rFonts w:asciiTheme="majorHAnsi" w:hAnsiTheme="majorHAnsi"/>
          <w:sz w:val="24"/>
          <w:szCs w:val="24"/>
        </w:rPr>
        <w:t>SANTOS IGLESIAS MARES</w:t>
      </w:r>
      <w:r w:rsidR="007564E7">
        <w:rPr>
          <w:rFonts w:asciiTheme="majorHAnsi" w:hAnsiTheme="majorHAnsi"/>
          <w:sz w:val="24"/>
          <w:szCs w:val="24"/>
        </w:rPr>
        <w:tab/>
      </w:r>
      <w:r w:rsidR="007564E7">
        <w:rPr>
          <w:rFonts w:asciiTheme="majorHAnsi" w:hAnsiTheme="majorHAnsi"/>
          <w:sz w:val="24"/>
          <w:szCs w:val="24"/>
        </w:rPr>
        <w:tab/>
      </w:r>
      <w:r w:rsidR="007564E7">
        <w:rPr>
          <w:rFonts w:asciiTheme="majorHAnsi" w:hAnsiTheme="majorHAnsi"/>
          <w:sz w:val="24"/>
          <w:szCs w:val="24"/>
        </w:rPr>
        <w:tab/>
      </w:r>
      <w:r w:rsidR="007564E7">
        <w:rPr>
          <w:rFonts w:asciiTheme="majorHAnsi" w:hAnsiTheme="majorHAnsi"/>
          <w:sz w:val="24"/>
          <w:szCs w:val="24"/>
        </w:rPr>
        <w:tab/>
      </w:r>
    </w:p>
    <w:p w:rsidR="004A269A" w:rsidRPr="003A1E8E" w:rsidRDefault="00D87503" w:rsidP="003A1E8E">
      <w:pPr>
        <w:rPr>
          <w:rFonts w:asciiTheme="majorHAnsi" w:hAnsiTheme="majorHAnsi"/>
          <w:b/>
          <w:sz w:val="24"/>
          <w:szCs w:val="24"/>
        </w:rPr>
      </w:pPr>
      <w:r w:rsidRPr="003A1E8E">
        <w:rPr>
          <w:rFonts w:asciiTheme="majorHAnsi" w:hAnsiTheme="majorHAnsi"/>
          <w:b/>
          <w:sz w:val="24"/>
          <w:szCs w:val="24"/>
        </w:rPr>
        <w:t>SEXO</w:t>
      </w:r>
      <w:r w:rsidR="00B158FB" w:rsidRPr="003A1E8E">
        <w:rPr>
          <w:rFonts w:asciiTheme="majorHAnsi" w:hAnsiTheme="majorHAnsi"/>
          <w:b/>
          <w:sz w:val="24"/>
          <w:szCs w:val="24"/>
        </w:rPr>
        <w:t xml:space="preserve">: </w:t>
      </w:r>
      <w:r w:rsidR="007564E7">
        <w:rPr>
          <w:rFonts w:asciiTheme="majorHAnsi" w:hAnsiTheme="majorHAnsi"/>
          <w:sz w:val="24"/>
          <w:szCs w:val="24"/>
        </w:rPr>
        <w:t xml:space="preserve">           </w:t>
      </w:r>
      <w:r w:rsidR="00784010">
        <w:rPr>
          <w:rFonts w:asciiTheme="majorHAnsi" w:hAnsiTheme="majorHAnsi"/>
          <w:sz w:val="24"/>
          <w:szCs w:val="24"/>
        </w:rPr>
        <w:t>MASCULINO</w:t>
      </w:r>
      <w:r w:rsidR="007564E7">
        <w:rPr>
          <w:rFonts w:asciiTheme="majorHAnsi" w:hAnsiTheme="majorHAnsi"/>
          <w:b/>
          <w:sz w:val="24"/>
          <w:szCs w:val="24"/>
        </w:rPr>
        <w:t xml:space="preserve">                </w:t>
      </w:r>
      <w:r w:rsidRPr="003A1E8E">
        <w:rPr>
          <w:rFonts w:asciiTheme="majorHAnsi" w:hAnsiTheme="majorHAnsi"/>
          <w:b/>
          <w:sz w:val="24"/>
          <w:szCs w:val="24"/>
        </w:rPr>
        <w:t xml:space="preserve">EDAD:    </w:t>
      </w:r>
      <w:r w:rsidR="00784010">
        <w:rPr>
          <w:rFonts w:asciiTheme="majorHAnsi" w:hAnsiTheme="majorHAnsi"/>
          <w:sz w:val="24"/>
          <w:szCs w:val="24"/>
        </w:rPr>
        <w:t xml:space="preserve">45 </w:t>
      </w:r>
      <w:r w:rsidR="0043045B">
        <w:rPr>
          <w:rFonts w:asciiTheme="majorHAnsi" w:hAnsiTheme="majorHAnsi"/>
          <w:sz w:val="24"/>
          <w:szCs w:val="24"/>
        </w:rPr>
        <w:t xml:space="preserve"> AÑOS</w:t>
      </w:r>
    </w:p>
    <w:p w:rsidR="003A1E8E" w:rsidRPr="003A1E8E" w:rsidRDefault="00324146" w:rsidP="003A1E8E">
      <w:pPr>
        <w:rPr>
          <w:rFonts w:asciiTheme="majorHAnsi" w:hAnsiTheme="majorHAnsi"/>
          <w:sz w:val="24"/>
          <w:szCs w:val="24"/>
        </w:rPr>
      </w:pPr>
      <w:r w:rsidRPr="003A1E8E">
        <w:rPr>
          <w:rFonts w:asciiTheme="majorHAnsi" w:hAnsiTheme="majorHAnsi"/>
          <w:b/>
          <w:sz w:val="24"/>
          <w:szCs w:val="24"/>
        </w:rPr>
        <w:t xml:space="preserve">DOMICILIO: </w:t>
      </w:r>
      <w:r w:rsidR="00784010">
        <w:rPr>
          <w:rFonts w:asciiTheme="majorHAnsi" w:hAnsiTheme="majorHAnsi"/>
          <w:sz w:val="24"/>
          <w:szCs w:val="24"/>
        </w:rPr>
        <w:t>DOMICILIO CONOCIDO, TANCHANACO, MUNICIPIO DE AQUISMON, S.L.P.</w:t>
      </w:r>
    </w:p>
    <w:p w:rsidR="004B3B92" w:rsidRPr="003A1E8E" w:rsidRDefault="00324146" w:rsidP="003A1E8E">
      <w:pPr>
        <w:rPr>
          <w:rFonts w:asciiTheme="majorHAnsi" w:hAnsiTheme="majorHAnsi"/>
          <w:sz w:val="24"/>
          <w:szCs w:val="24"/>
        </w:rPr>
      </w:pPr>
      <w:r w:rsidRPr="003A1E8E">
        <w:rPr>
          <w:rFonts w:asciiTheme="majorHAnsi" w:hAnsiTheme="majorHAnsi"/>
          <w:b/>
          <w:sz w:val="24"/>
          <w:szCs w:val="24"/>
        </w:rPr>
        <w:t>FECHA DE INGRESO</w:t>
      </w:r>
      <w:r w:rsidR="003A1E8E" w:rsidRPr="003A1E8E">
        <w:rPr>
          <w:rFonts w:asciiTheme="majorHAnsi" w:hAnsiTheme="majorHAnsi"/>
          <w:sz w:val="24"/>
          <w:szCs w:val="24"/>
        </w:rPr>
        <w:t xml:space="preserve">: </w:t>
      </w:r>
      <w:r w:rsidR="00784010">
        <w:rPr>
          <w:rFonts w:asciiTheme="majorHAnsi" w:hAnsiTheme="majorHAnsi"/>
          <w:sz w:val="24"/>
          <w:szCs w:val="24"/>
        </w:rPr>
        <w:t>27/01/2016</w:t>
      </w:r>
      <w:r w:rsidR="007564E7">
        <w:rPr>
          <w:rFonts w:asciiTheme="majorHAnsi" w:hAnsiTheme="majorHAnsi"/>
          <w:sz w:val="24"/>
          <w:szCs w:val="24"/>
        </w:rPr>
        <w:tab/>
      </w:r>
    </w:p>
    <w:p w:rsidR="004A269A" w:rsidRDefault="00784010" w:rsidP="00FE6A55">
      <w:pPr>
        <w:jc w:val="both"/>
        <w:rPr>
          <w:rFonts w:asciiTheme="majorHAnsi" w:hAnsiTheme="majorHAnsi"/>
          <w:sz w:val="24"/>
          <w:szCs w:val="24"/>
        </w:rPr>
      </w:pPr>
      <w:r>
        <w:rPr>
          <w:rFonts w:asciiTheme="majorHAnsi" w:hAnsiTheme="majorHAnsi"/>
          <w:b/>
          <w:sz w:val="24"/>
          <w:szCs w:val="24"/>
        </w:rPr>
        <w:t xml:space="preserve">DIAGNÓSTICO DE INGRESO: </w:t>
      </w:r>
      <w:r>
        <w:rPr>
          <w:rFonts w:asciiTheme="majorHAnsi" w:hAnsiTheme="majorHAnsi"/>
          <w:sz w:val="24"/>
          <w:szCs w:val="24"/>
        </w:rPr>
        <w:t>CAD + DM DESCOMPENSADA</w:t>
      </w:r>
    </w:p>
    <w:p w:rsidR="00784010" w:rsidRDefault="00784010" w:rsidP="00FE6A55">
      <w:pPr>
        <w:jc w:val="both"/>
        <w:rPr>
          <w:rFonts w:asciiTheme="majorHAnsi" w:hAnsiTheme="majorHAnsi"/>
          <w:sz w:val="24"/>
          <w:szCs w:val="24"/>
        </w:rPr>
      </w:pPr>
      <w:r>
        <w:rPr>
          <w:rFonts w:asciiTheme="majorHAnsi" w:hAnsiTheme="majorHAnsi"/>
          <w:b/>
          <w:sz w:val="24"/>
          <w:szCs w:val="24"/>
        </w:rPr>
        <w:t xml:space="preserve">FECHA DE EGRESO POR DEFUNCIÓN: </w:t>
      </w:r>
      <w:r>
        <w:rPr>
          <w:rFonts w:asciiTheme="majorHAnsi" w:hAnsiTheme="majorHAnsi"/>
          <w:sz w:val="24"/>
          <w:szCs w:val="24"/>
        </w:rPr>
        <w:t>27/01/2016</w:t>
      </w:r>
    </w:p>
    <w:p w:rsidR="00784010" w:rsidRDefault="00784010" w:rsidP="00FE6A55">
      <w:pPr>
        <w:jc w:val="both"/>
        <w:rPr>
          <w:rFonts w:asciiTheme="majorHAnsi" w:hAnsiTheme="majorHAnsi"/>
          <w:sz w:val="24"/>
          <w:szCs w:val="24"/>
        </w:rPr>
      </w:pPr>
      <w:r>
        <w:rPr>
          <w:rFonts w:asciiTheme="majorHAnsi" w:hAnsiTheme="majorHAnsi"/>
          <w:b/>
          <w:sz w:val="24"/>
          <w:szCs w:val="24"/>
        </w:rPr>
        <w:t xml:space="preserve">FOLIO DE CERTIFICADO: </w:t>
      </w:r>
      <w:r>
        <w:rPr>
          <w:rFonts w:asciiTheme="majorHAnsi" w:hAnsiTheme="majorHAnsi"/>
          <w:sz w:val="24"/>
          <w:szCs w:val="24"/>
        </w:rPr>
        <w:t>160617710</w:t>
      </w:r>
    </w:p>
    <w:p w:rsidR="00784010" w:rsidRDefault="00784010" w:rsidP="00FE6A55">
      <w:pPr>
        <w:jc w:val="both"/>
        <w:rPr>
          <w:rFonts w:asciiTheme="majorHAnsi" w:hAnsiTheme="majorHAnsi"/>
          <w:sz w:val="24"/>
          <w:szCs w:val="24"/>
        </w:rPr>
      </w:pPr>
      <w:r>
        <w:rPr>
          <w:rFonts w:asciiTheme="majorHAnsi" w:hAnsiTheme="majorHAnsi"/>
          <w:b/>
          <w:sz w:val="24"/>
          <w:szCs w:val="24"/>
        </w:rPr>
        <w:t xml:space="preserve">CAUSAS DE DEFUNCIÓN: </w:t>
      </w:r>
      <w:r>
        <w:rPr>
          <w:rFonts w:asciiTheme="majorHAnsi" w:hAnsiTheme="majorHAnsi"/>
          <w:sz w:val="24"/>
          <w:szCs w:val="24"/>
        </w:rPr>
        <w:t>A) CHOQUE MIXTO REFRACTARIO B) SINDROME DE LISIS TUMORAL C) CETOACIDOSIS DIABETICA AGUDIZADA (10 AÑOS). PARTE II. DIABETES MELLITUS TIPO 2, TUBERCULOSIS PULMONAR (35 AÑOS).</w:t>
      </w:r>
    </w:p>
    <w:p w:rsidR="00784010" w:rsidRPr="00784010" w:rsidRDefault="00784010" w:rsidP="00FE6A55">
      <w:pPr>
        <w:jc w:val="both"/>
        <w:rPr>
          <w:rFonts w:asciiTheme="majorHAnsi" w:hAnsiTheme="majorHAnsi"/>
          <w:sz w:val="24"/>
          <w:szCs w:val="24"/>
        </w:rPr>
      </w:pPr>
    </w:p>
    <w:p w:rsidR="00036F3B" w:rsidRDefault="00784010" w:rsidP="00ED3CE7">
      <w:pPr>
        <w:pStyle w:val="Sinespaciado"/>
        <w:jc w:val="both"/>
        <w:rPr>
          <w:rFonts w:asciiTheme="majorHAnsi" w:hAnsiTheme="majorHAnsi"/>
        </w:rPr>
      </w:pPr>
      <w:r w:rsidRPr="00784010">
        <w:rPr>
          <w:rFonts w:asciiTheme="majorHAnsi" w:hAnsiTheme="majorHAnsi"/>
        </w:rPr>
        <w:t>Masculino de 45 años de edad, referido de su H.B.C. Aquismón el 27.01.16 por probable cetoaci</w:t>
      </w:r>
      <w:r>
        <w:rPr>
          <w:rFonts w:asciiTheme="majorHAnsi" w:hAnsiTheme="majorHAnsi"/>
        </w:rPr>
        <w:t>dosis diabética. Refiere antecedente de DM2 de 8 años de evolución en tratamiento con insulina, antecedente de haber padecido Tuberculosis Pulmonar en el 2010, refiere llevó control en su Centro de Salud</w:t>
      </w:r>
      <w:r w:rsidR="00FB4030">
        <w:rPr>
          <w:rFonts w:asciiTheme="majorHAnsi" w:hAnsiTheme="majorHAnsi"/>
        </w:rPr>
        <w:t xml:space="preserve"> y haber terminado TAES. Inicia padecimiento actual</w:t>
      </w:r>
      <w:r w:rsidR="005119FF">
        <w:rPr>
          <w:rFonts w:asciiTheme="majorHAnsi" w:hAnsiTheme="majorHAnsi"/>
        </w:rPr>
        <w:t xml:space="preserve"> el 21.01.16 con hiporexia y polidipsia</w:t>
      </w:r>
      <w:r w:rsidR="00FB4030">
        <w:rPr>
          <w:rFonts w:asciiTheme="majorHAnsi" w:hAnsiTheme="majorHAnsi"/>
        </w:rPr>
        <w:t xml:space="preserve"> por lo que el 22.01.16 acude a su centro de salud, sin ser posible la atención médica por no encontrar consulta, nuevamente acude a solicitar atención médica el 25.01.16 día en que refieren a H.B.C. Aquismón donde se ingresó por 1 día dándole manejo sin aportar más detalles se egresa a su domicilio</w:t>
      </w:r>
      <w:r w:rsidR="005119FF">
        <w:rPr>
          <w:rFonts w:asciiTheme="majorHAnsi" w:hAnsiTheme="majorHAnsi"/>
        </w:rPr>
        <w:t xml:space="preserve">, continua con sintomatología por lo que acude </w:t>
      </w:r>
      <w:bookmarkStart w:id="0" w:name="_GoBack"/>
      <w:bookmarkEnd w:id="0"/>
      <w:r w:rsidR="005119FF">
        <w:rPr>
          <w:rFonts w:asciiTheme="majorHAnsi" w:hAnsiTheme="majorHAnsi"/>
        </w:rPr>
        <w:t>nuevamente a HBC de donde refieren a esta unidad. A su ingreso a este Hospital con TA 67/37, FC 61 x´, FR 16, Temp 35°C, SAT 78%, con O2 suplementario, DXTX 345 mg/dl. Neurológico con Glasgow de 8, con mala hidratación, lengua saburral, campos pulmonares con estertores en ambos hemitorax, no sibilancias, con ruidos cardiacos de ritmo sinusal, sin mas agregados. Paciente ingresa en malas condiciones, grave, por lo que se realiza intubación orotraqueal.</w:t>
      </w:r>
      <w:r w:rsidR="00BE39CC">
        <w:rPr>
          <w:rFonts w:asciiTheme="majorHAnsi" w:hAnsiTheme="majorHAnsi"/>
        </w:rPr>
        <w:t xml:space="preserve"> Presenta paro cardiorespiratorio dos horas posteriores a su ingreso, por lo que se dan maniobras de reanimación cardiopulmonar, se valoran resultados de laboratorio de envío los cuales muestran desequilibrio hidroelectrolítico severo y datos de cetoacidosis diabética</w:t>
      </w:r>
      <w:r w:rsidR="00ED3CE7">
        <w:rPr>
          <w:rFonts w:asciiTheme="majorHAnsi" w:hAnsiTheme="majorHAnsi"/>
        </w:rPr>
        <w:t xml:space="preserve">, se coloca catéter venoso central con hemorragia profusa del sitio de inserción, se reciben laboratorios tomados a su ingreso con plaquetopenia severa y tiempos prolongados de coagulación. Hb 9.59, plaquetas de 41 000, leucos 1.30, TP 23.3 segundos, TTP 55.5 segundos, PCR elevado &gt;90, glucosa 232 mg/dl, urea 38 mg, sodio 134, Potasio 1.0, Acido urico 7.8. EGO con cetonuria y sepsis urinaria. Electrocardiograma con datos de falla cardiaca, </w:t>
      </w:r>
      <w:r w:rsidR="00ED3CE7">
        <w:rPr>
          <w:rFonts w:asciiTheme="majorHAnsi" w:hAnsiTheme="majorHAnsi"/>
        </w:rPr>
        <w:lastRenderedPageBreak/>
        <w:t>Tele de tórax con tumoración lobar derecha, integrando la pancitopenia, falla renal , hiperuricemia como síndrome de lisis tumoral. Se reporta muy grave, paciente incompatible con la vida. Presenta bradicardia de 50 x´.</w:t>
      </w:r>
    </w:p>
    <w:p w:rsidR="00ED3CE7" w:rsidRDefault="00ED3CE7" w:rsidP="00ED3CE7">
      <w:pPr>
        <w:pStyle w:val="Sinespaciado"/>
        <w:jc w:val="both"/>
        <w:rPr>
          <w:rFonts w:asciiTheme="majorHAnsi" w:hAnsiTheme="majorHAnsi"/>
        </w:rPr>
      </w:pPr>
    </w:p>
    <w:p w:rsidR="00ED3CE7" w:rsidRDefault="00ED3CE7" w:rsidP="00ED3CE7">
      <w:pPr>
        <w:pStyle w:val="Sinespaciado"/>
        <w:jc w:val="both"/>
        <w:rPr>
          <w:rFonts w:asciiTheme="majorHAnsi" w:hAnsiTheme="majorHAnsi"/>
        </w:rPr>
      </w:pPr>
      <w:r>
        <w:rPr>
          <w:rFonts w:asciiTheme="majorHAnsi" w:hAnsiTheme="majorHAnsi"/>
        </w:rPr>
        <w:t>A las 19:30 horas del 27.01.16 presenta nuevamente paro cardiorespiratorio sin respuesta a maniobras de reanimación avanzada. Se estable como causas de muerte: choque mixto refractario, síndrome de lisis tumoral, cetoacidosis diabética. Parte II. DM2 de 10 años, TBP de 5 años.</w:t>
      </w:r>
    </w:p>
    <w:p w:rsidR="00FB4030" w:rsidRDefault="00FB4030" w:rsidP="00784010">
      <w:pPr>
        <w:pStyle w:val="Sinespaciado"/>
        <w:rPr>
          <w:rFonts w:asciiTheme="majorHAnsi" w:hAnsiTheme="majorHAnsi"/>
        </w:rPr>
      </w:pPr>
    </w:p>
    <w:p w:rsidR="00FB4030" w:rsidRPr="00784010" w:rsidRDefault="00FB4030" w:rsidP="00784010">
      <w:pPr>
        <w:pStyle w:val="Sinespaciado"/>
        <w:rPr>
          <w:rFonts w:asciiTheme="majorHAnsi" w:hAnsiTheme="majorHAnsi"/>
          <w:b/>
        </w:rPr>
      </w:pPr>
    </w:p>
    <w:p w:rsidR="00324146" w:rsidRPr="00FE6A55" w:rsidRDefault="00324146" w:rsidP="00FE6A55">
      <w:pPr>
        <w:pStyle w:val="Sinespaciado"/>
        <w:jc w:val="right"/>
        <w:rPr>
          <w:rFonts w:asciiTheme="majorHAnsi" w:hAnsiTheme="majorHAnsi"/>
          <w:b/>
          <w:lang w:val="en-US"/>
        </w:rPr>
      </w:pPr>
      <w:r w:rsidRPr="00FE6A55">
        <w:rPr>
          <w:rFonts w:asciiTheme="majorHAnsi" w:hAnsiTheme="majorHAnsi"/>
          <w:b/>
          <w:lang w:val="en-US"/>
        </w:rPr>
        <w:t>RHOVE</w:t>
      </w:r>
    </w:p>
    <w:p w:rsidR="00E0261F" w:rsidRPr="00FE6A55" w:rsidRDefault="002134F0" w:rsidP="00FE6A55">
      <w:pPr>
        <w:pStyle w:val="Sinespaciado"/>
        <w:jc w:val="right"/>
        <w:rPr>
          <w:rFonts w:asciiTheme="majorHAnsi" w:hAnsiTheme="majorHAnsi"/>
          <w:b/>
          <w:lang w:val="en-US"/>
        </w:rPr>
      </w:pPr>
      <w:r w:rsidRPr="00FE6A55">
        <w:rPr>
          <w:rFonts w:asciiTheme="majorHAnsi" w:hAnsiTheme="majorHAnsi"/>
          <w:b/>
          <w:lang w:val="en-US"/>
        </w:rPr>
        <w:t>DRA. NYDIA IVETH HERNÁNDEZ PAULÍN</w:t>
      </w:r>
    </w:p>
    <w:p w:rsidR="00C72BB6" w:rsidRPr="00FE6A55" w:rsidRDefault="002134F0" w:rsidP="00FE6A55">
      <w:pPr>
        <w:pStyle w:val="Sinespaciado"/>
        <w:jc w:val="right"/>
        <w:rPr>
          <w:rFonts w:asciiTheme="majorHAnsi" w:hAnsiTheme="majorHAnsi"/>
          <w:b/>
          <w:lang w:val="en-US"/>
        </w:rPr>
      </w:pPr>
      <w:r w:rsidRPr="00FE6A55">
        <w:rPr>
          <w:rFonts w:asciiTheme="majorHAnsi" w:hAnsiTheme="majorHAnsi"/>
          <w:b/>
          <w:lang w:val="en-US"/>
        </w:rPr>
        <w:t>Céd. Prof. 7302237</w:t>
      </w:r>
    </w:p>
    <w:sectPr w:rsidR="00C72BB6" w:rsidRPr="00FE6A55" w:rsidSect="00914E42">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316D" w:rsidRDefault="007B316D" w:rsidP="009D6CC6">
      <w:pPr>
        <w:spacing w:after="0" w:line="240" w:lineRule="auto"/>
      </w:pPr>
      <w:r>
        <w:separator/>
      </w:r>
    </w:p>
  </w:endnote>
  <w:endnote w:type="continuationSeparator" w:id="0">
    <w:p w:rsidR="007B316D" w:rsidRDefault="007B316D" w:rsidP="009D6C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0164" w:rsidRDefault="00460164">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0164" w:rsidRPr="009D6CC6" w:rsidRDefault="00460164">
    <w:pPr>
      <w:pStyle w:val="Piedepgina"/>
      <w:pBdr>
        <w:top w:val="thinThickSmallGap" w:sz="24" w:space="1" w:color="622423" w:themeColor="accent2" w:themeShade="7F"/>
      </w:pBdr>
      <w:rPr>
        <w:rFonts w:asciiTheme="majorHAnsi" w:eastAsiaTheme="majorEastAsia" w:hAnsiTheme="majorHAnsi" w:cstheme="majorBidi"/>
        <w:sz w:val="18"/>
        <w:szCs w:val="18"/>
      </w:rPr>
    </w:pPr>
    <w:r w:rsidRPr="009D6CC6">
      <w:rPr>
        <w:rFonts w:asciiTheme="majorHAnsi" w:eastAsiaTheme="majorEastAsia" w:hAnsiTheme="majorHAnsi" w:cstheme="majorBidi"/>
        <w:sz w:val="18"/>
        <w:szCs w:val="18"/>
      </w:rPr>
      <w:t>CARRETERA MEXICO-LAREDO KM7, FRACCIONAMIENTO OXITIPA</w:t>
    </w:r>
    <w:r w:rsidRPr="009D6CC6">
      <w:rPr>
        <w:rFonts w:asciiTheme="majorHAnsi" w:eastAsiaTheme="majorEastAsia" w:hAnsiTheme="majorHAnsi" w:cstheme="majorBidi"/>
        <w:sz w:val="18"/>
        <w:szCs w:val="18"/>
      </w:rPr>
      <w:ptab w:relativeTo="margin" w:alignment="right" w:leader="none"/>
    </w:r>
    <w:r w:rsidRPr="009D6CC6">
      <w:rPr>
        <w:rFonts w:asciiTheme="majorHAnsi" w:eastAsiaTheme="majorEastAsia" w:hAnsiTheme="majorHAnsi" w:cstheme="majorBidi"/>
        <w:sz w:val="18"/>
        <w:szCs w:val="18"/>
        <w:lang w:val="es-ES"/>
      </w:rPr>
      <w:t xml:space="preserve">Página </w:t>
    </w:r>
    <w:r w:rsidRPr="009D6CC6">
      <w:rPr>
        <w:rFonts w:eastAsiaTheme="minorEastAsia"/>
        <w:sz w:val="18"/>
        <w:szCs w:val="18"/>
      </w:rPr>
      <w:fldChar w:fldCharType="begin"/>
    </w:r>
    <w:r w:rsidRPr="009D6CC6">
      <w:rPr>
        <w:sz w:val="18"/>
        <w:szCs w:val="18"/>
      </w:rPr>
      <w:instrText>PAGE   \* MERGEFORMAT</w:instrText>
    </w:r>
    <w:r w:rsidRPr="009D6CC6">
      <w:rPr>
        <w:rFonts w:eastAsiaTheme="minorEastAsia"/>
        <w:sz w:val="18"/>
        <w:szCs w:val="18"/>
      </w:rPr>
      <w:fldChar w:fldCharType="separate"/>
    </w:r>
    <w:r w:rsidR="00ED3CE7" w:rsidRPr="00ED3CE7">
      <w:rPr>
        <w:rFonts w:asciiTheme="majorHAnsi" w:eastAsiaTheme="majorEastAsia" w:hAnsiTheme="majorHAnsi" w:cstheme="majorBidi"/>
        <w:noProof/>
        <w:sz w:val="18"/>
        <w:szCs w:val="18"/>
        <w:lang w:val="es-ES"/>
      </w:rPr>
      <w:t>2</w:t>
    </w:r>
    <w:r w:rsidRPr="009D6CC6">
      <w:rPr>
        <w:rFonts w:asciiTheme="majorHAnsi" w:eastAsiaTheme="majorEastAsia" w:hAnsiTheme="majorHAnsi" w:cstheme="majorBidi"/>
        <w:sz w:val="18"/>
        <w:szCs w:val="18"/>
      </w:rPr>
      <w:fldChar w:fldCharType="end"/>
    </w:r>
  </w:p>
  <w:p w:rsidR="00460164" w:rsidRDefault="00460164">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0164" w:rsidRDefault="0046016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316D" w:rsidRDefault="007B316D" w:rsidP="009D6CC6">
      <w:pPr>
        <w:spacing w:after="0" w:line="240" w:lineRule="auto"/>
      </w:pPr>
      <w:r>
        <w:separator/>
      </w:r>
    </w:p>
  </w:footnote>
  <w:footnote w:type="continuationSeparator" w:id="0">
    <w:p w:rsidR="007B316D" w:rsidRDefault="007B316D" w:rsidP="009D6C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0164" w:rsidRDefault="00460164">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32"/>
        <w:szCs w:val="32"/>
      </w:rPr>
      <w:alias w:val="Título"/>
      <w:id w:val="77738743"/>
      <w:placeholder>
        <w:docPart w:val="713C80DE2ACF48A7A5817B4A1D71EE07"/>
      </w:placeholder>
      <w:dataBinding w:prefixMappings="xmlns:ns0='http://schemas.openxmlformats.org/package/2006/metadata/core-properties' xmlns:ns1='http://purl.org/dc/elements/1.1/'" w:xpath="/ns0:coreProperties[1]/ns1:title[1]" w:storeItemID="{6C3C8BC8-F283-45AE-878A-BAB7291924A1}"/>
      <w:text/>
    </w:sdtPr>
    <w:sdtEndPr/>
    <w:sdtContent>
      <w:p w:rsidR="00460164" w:rsidRDefault="00460164" w:rsidP="009458EB">
        <w:pPr>
          <w:pStyle w:val="Encabezado"/>
          <w:pBdr>
            <w:bottom w:val="thickThinSmallGap" w:sz="24" w:space="1" w:color="622423" w:themeColor="accent2" w:themeShade="7F"/>
          </w:pBdr>
          <w:jc w:val="right"/>
          <w:rPr>
            <w:rFonts w:asciiTheme="majorHAnsi" w:eastAsiaTheme="majorEastAsia" w:hAnsiTheme="majorHAnsi" w:cstheme="majorBidi"/>
            <w:sz w:val="32"/>
            <w:szCs w:val="32"/>
          </w:rPr>
        </w:pPr>
        <w:r>
          <w:rPr>
            <w:rFonts w:asciiTheme="majorHAnsi" w:eastAsiaTheme="majorEastAsia" w:hAnsiTheme="majorHAnsi" w:cstheme="majorBidi"/>
            <w:sz w:val="32"/>
            <w:szCs w:val="32"/>
          </w:rPr>
          <w:t>HOSPITAL GENERAL DE CIUDAD VALLES            DEPARTAMENTO EPIDEMIOLOGIA</w:t>
        </w:r>
      </w:p>
    </w:sdtContent>
  </w:sdt>
  <w:p w:rsidR="00460164" w:rsidRDefault="00460164">
    <w:pPr>
      <w:pStyle w:val="Encabezado"/>
    </w:pPr>
    <w:r>
      <w:rPr>
        <w:noProof/>
        <w:lang w:eastAsia="es-MX"/>
      </w:rPr>
      <w:drawing>
        <wp:anchor distT="0" distB="0" distL="114300" distR="114300" simplePos="0" relativeHeight="251658240" behindDoc="0" locked="0" layoutInCell="1" allowOverlap="1">
          <wp:simplePos x="0" y="0"/>
          <wp:positionH relativeFrom="column">
            <wp:posOffset>-822960</wp:posOffset>
          </wp:positionH>
          <wp:positionV relativeFrom="paragraph">
            <wp:posOffset>-919480</wp:posOffset>
          </wp:positionV>
          <wp:extent cx="1847850" cy="885825"/>
          <wp:effectExtent l="0" t="0" r="0" b="9525"/>
          <wp:wrapNone/>
          <wp:docPr id="1" name="Imagen 1" descr="C:\Documents and Settings\Usuario\Mis documentos\Mis imágenes\Salud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uario\Mis documentos\Mis imágenes\Salud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7850" cy="885825"/>
                  </a:xfrm>
                  <a:prstGeom prst="rect">
                    <a:avLst/>
                  </a:prstGeom>
                  <a:no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0164" w:rsidRDefault="0046016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A10150"/>
    <w:multiLevelType w:val="hybridMultilevel"/>
    <w:tmpl w:val="EBAE35B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261F"/>
    <w:rsid w:val="000061F8"/>
    <w:rsid w:val="0003573F"/>
    <w:rsid w:val="00036F3B"/>
    <w:rsid w:val="00077D4D"/>
    <w:rsid w:val="0009513A"/>
    <w:rsid w:val="000B09B4"/>
    <w:rsid w:val="000E4F17"/>
    <w:rsid w:val="000E4FC8"/>
    <w:rsid w:val="001001FB"/>
    <w:rsid w:val="00107089"/>
    <w:rsid w:val="00110A2D"/>
    <w:rsid w:val="00110DC8"/>
    <w:rsid w:val="00196AAC"/>
    <w:rsid w:val="001A7F51"/>
    <w:rsid w:val="00202907"/>
    <w:rsid w:val="002134F0"/>
    <w:rsid w:val="002329BF"/>
    <w:rsid w:val="00243C86"/>
    <w:rsid w:val="00244887"/>
    <w:rsid w:val="002531A2"/>
    <w:rsid w:val="00277782"/>
    <w:rsid w:val="00281A66"/>
    <w:rsid w:val="002A7714"/>
    <w:rsid w:val="002B4222"/>
    <w:rsid w:val="002B5B0A"/>
    <w:rsid w:val="002C046A"/>
    <w:rsid w:val="002C29BD"/>
    <w:rsid w:val="002E2473"/>
    <w:rsid w:val="003021CD"/>
    <w:rsid w:val="00314D72"/>
    <w:rsid w:val="00324146"/>
    <w:rsid w:val="00351867"/>
    <w:rsid w:val="00380A79"/>
    <w:rsid w:val="003A1E8E"/>
    <w:rsid w:val="003A42F2"/>
    <w:rsid w:val="00402454"/>
    <w:rsid w:val="00406197"/>
    <w:rsid w:val="0040653C"/>
    <w:rsid w:val="00415C08"/>
    <w:rsid w:val="00416290"/>
    <w:rsid w:val="0043045B"/>
    <w:rsid w:val="004421C4"/>
    <w:rsid w:val="004512D1"/>
    <w:rsid w:val="0045544B"/>
    <w:rsid w:val="00460164"/>
    <w:rsid w:val="00480E61"/>
    <w:rsid w:val="004A269A"/>
    <w:rsid w:val="004A4509"/>
    <w:rsid w:val="004B3B92"/>
    <w:rsid w:val="004C14C4"/>
    <w:rsid w:val="004C5C03"/>
    <w:rsid w:val="005119FF"/>
    <w:rsid w:val="005319BF"/>
    <w:rsid w:val="00541F7B"/>
    <w:rsid w:val="005440F2"/>
    <w:rsid w:val="005703D9"/>
    <w:rsid w:val="00575917"/>
    <w:rsid w:val="005B4592"/>
    <w:rsid w:val="005C1AD9"/>
    <w:rsid w:val="005E13F0"/>
    <w:rsid w:val="005F2483"/>
    <w:rsid w:val="00655430"/>
    <w:rsid w:val="00661188"/>
    <w:rsid w:val="006A44C9"/>
    <w:rsid w:val="006A720F"/>
    <w:rsid w:val="006A7AFB"/>
    <w:rsid w:val="006B3611"/>
    <w:rsid w:val="006E7A40"/>
    <w:rsid w:val="006F7BB9"/>
    <w:rsid w:val="00712C58"/>
    <w:rsid w:val="007312F7"/>
    <w:rsid w:val="007564E7"/>
    <w:rsid w:val="007654A3"/>
    <w:rsid w:val="00784010"/>
    <w:rsid w:val="007B316D"/>
    <w:rsid w:val="00834F78"/>
    <w:rsid w:val="00847B6D"/>
    <w:rsid w:val="008622B7"/>
    <w:rsid w:val="00894EAA"/>
    <w:rsid w:val="008D793C"/>
    <w:rsid w:val="008F15D5"/>
    <w:rsid w:val="008F7774"/>
    <w:rsid w:val="00914E42"/>
    <w:rsid w:val="009458EB"/>
    <w:rsid w:val="00950BF0"/>
    <w:rsid w:val="00961253"/>
    <w:rsid w:val="009873D2"/>
    <w:rsid w:val="00990AB2"/>
    <w:rsid w:val="009D6CC6"/>
    <w:rsid w:val="009E21C5"/>
    <w:rsid w:val="00A40F13"/>
    <w:rsid w:val="00A42845"/>
    <w:rsid w:val="00A42D40"/>
    <w:rsid w:val="00A92D29"/>
    <w:rsid w:val="00AA57EB"/>
    <w:rsid w:val="00AC3505"/>
    <w:rsid w:val="00AF3E2C"/>
    <w:rsid w:val="00B055E7"/>
    <w:rsid w:val="00B158FB"/>
    <w:rsid w:val="00B75F4F"/>
    <w:rsid w:val="00BA5823"/>
    <w:rsid w:val="00BA68BB"/>
    <w:rsid w:val="00BD6D3C"/>
    <w:rsid w:val="00BE39CC"/>
    <w:rsid w:val="00BE71B1"/>
    <w:rsid w:val="00BF5BF7"/>
    <w:rsid w:val="00BF7F4D"/>
    <w:rsid w:val="00C00267"/>
    <w:rsid w:val="00C071C8"/>
    <w:rsid w:val="00C72BB6"/>
    <w:rsid w:val="00CA3CDB"/>
    <w:rsid w:val="00CA77B2"/>
    <w:rsid w:val="00CC37A3"/>
    <w:rsid w:val="00CC4C1C"/>
    <w:rsid w:val="00D4171A"/>
    <w:rsid w:val="00D672A1"/>
    <w:rsid w:val="00D87503"/>
    <w:rsid w:val="00E0261F"/>
    <w:rsid w:val="00E12855"/>
    <w:rsid w:val="00E252E9"/>
    <w:rsid w:val="00E375B8"/>
    <w:rsid w:val="00E4243D"/>
    <w:rsid w:val="00E8387A"/>
    <w:rsid w:val="00E971D7"/>
    <w:rsid w:val="00EC5208"/>
    <w:rsid w:val="00ED0607"/>
    <w:rsid w:val="00ED2BAB"/>
    <w:rsid w:val="00ED3CE7"/>
    <w:rsid w:val="00ED47CA"/>
    <w:rsid w:val="00EE336E"/>
    <w:rsid w:val="00F50153"/>
    <w:rsid w:val="00F75115"/>
    <w:rsid w:val="00F81BD2"/>
    <w:rsid w:val="00F84AF7"/>
    <w:rsid w:val="00FA3057"/>
    <w:rsid w:val="00FB4030"/>
    <w:rsid w:val="00FC0EFC"/>
    <w:rsid w:val="00FC2500"/>
    <w:rsid w:val="00FD180D"/>
    <w:rsid w:val="00FE6A55"/>
    <w:rsid w:val="00FF0191"/>
    <w:rsid w:val="00FF4A7F"/>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24146"/>
    <w:pPr>
      <w:ind w:left="720"/>
      <w:contextualSpacing/>
    </w:pPr>
  </w:style>
  <w:style w:type="paragraph" w:styleId="Encabezado">
    <w:name w:val="header"/>
    <w:basedOn w:val="Normal"/>
    <w:link w:val="EncabezadoCar"/>
    <w:uiPriority w:val="99"/>
    <w:unhideWhenUsed/>
    <w:rsid w:val="009D6CC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D6CC6"/>
  </w:style>
  <w:style w:type="paragraph" w:styleId="Piedepgina">
    <w:name w:val="footer"/>
    <w:basedOn w:val="Normal"/>
    <w:link w:val="PiedepginaCar"/>
    <w:uiPriority w:val="99"/>
    <w:unhideWhenUsed/>
    <w:rsid w:val="009D6CC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D6CC6"/>
  </w:style>
  <w:style w:type="paragraph" w:styleId="Textodeglobo">
    <w:name w:val="Balloon Text"/>
    <w:basedOn w:val="Normal"/>
    <w:link w:val="TextodegloboCar"/>
    <w:uiPriority w:val="99"/>
    <w:semiHidden/>
    <w:unhideWhenUsed/>
    <w:rsid w:val="009D6CC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D6CC6"/>
    <w:rPr>
      <w:rFonts w:ascii="Tahoma" w:hAnsi="Tahoma" w:cs="Tahoma"/>
      <w:sz w:val="16"/>
      <w:szCs w:val="16"/>
    </w:rPr>
  </w:style>
  <w:style w:type="paragraph" w:styleId="Sinespaciado">
    <w:name w:val="No Spacing"/>
    <w:uiPriority w:val="1"/>
    <w:qFormat/>
    <w:rsid w:val="0020290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24146"/>
    <w:pPr>
      <w:ind w:left="720"/>
      <w:contextualSpacing/>
    </w:pPr>
  </w:style>
  <w:style w:type="paragraph" w:styleId="Encabezado">
    <w:name w:val="header"/>
    <w:basedOn w:val="Normal"/>
    <w:link w:val="EncabezadoCar"/>
    <w:uiPriority w:val="99"/>
    <w:unhideWhenUsed/>
    <w:rsid w:val="009D6CC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D6CC6"/>
  </w:style>
  <w:style w:type="paragraph" w:styleId="Piedepgina">
    <w:name w:val="footer"/>
    <w:basedOn w:val="Normal"/>
    <w:link w:val="PiedepginaCar"/>
    <w:uiPriority w:val="99"/>
    <w:unhideWhenUsed/>
    <w:rsid w:val="009D6CC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D6CC6"/>
  </w:style>
  <w:style w:type="paragraph" w:styleId="Textodeglobo">
    <w:name w:val="Balloon Text"/>
    <w:basedOn w:val="Normal"/>
    <w:link w:val="TextodegloboCar"/>
    <w:uiPriority w:val="99"/>
    <w:semiHidden/>
    <w:unhideWhenUsed/>
    <w:rsid w:val="009D6CC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D6CC6"/>
    <w:rPr>
      <w:rFonts w:ascii="Tahoma" w:hAnsi="Tahoma" w:cs="Tahoma"/>
      <w:sz w:val="16"/>
      <w:szCs w:val="16"/>
    </w:rPr>
  </w:style>
  <w:style w:type="paragraph" w:styleId="Sinespaciado">
    <w:name w:val="No Spacing"/>
    <w:uiPriority w:val="1"/>
    <w:qFormat/>
    <w:rsid w:val="0020290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13C80DE2ACF48A7A5817B4A1D71EE07"/>
        <w:category>
          <w:name w:val="General"/>
          <w:gallery w:val="placeholder"/>
        </w:category>
        <w:types>
          <w:type w:val="bbPlcHdr"/>
        </w:types>
        <w:behaviors>
          <w:behavior w:val="content"/>
        </w:behaviors>
        <w:guid w:val="{FC6D0C10-2738-4944-BA73-55486FBF49C2}"/>
      </w:docPartPr>
      <w:docPartBody>
        <w:p w:rsidR="00161707" w:rsidRDefault="004F702A" w:rsidP="004F702A">
          <w:pPr>
            <w:pStyle w:val="713C80DE2ACF48A7A5817B4A1D71EE07"/>
          </w:pPr>
          <w:r>
            <w:rPr>
              <w:rFonts w:asciiTheme="majorHAnsi" w:eastAsiaTheme="majorEastAsia" w:hAnsiTheme="majorHAnsi" w:cstheme="majorBidi"/>
              <w:sz w:val="32"/>
              <w:szCs w:val="32"/>
              <w:lang w:val="es-ES"/>
            </w:rPr>
            <w:t>[Escriba el 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2"/>
  </w:compat>
  <w:rsids>
    <w:rsidRoot w:val="004F702A"/>
    <w:rsid w:val="00002B74"/>
    <w:rsid w:val="00072C51"/>
    <w:rsid w:val="00161707"/>
    <w:rsid w:val="00173751"/>
    <w:rsid w:val="00191628"/>
    <w:rsid w:val="00294366"/>
    <w:rsid w:val="002B4E0B"/>
    <w:rsid w:val="002F160B"/>
    <w:rsid w:val="004F702A"/>
    <w:rsid w:val="00621F4F"/>
    <w:rsid w:val="00625F33"/>
    <w:rsid w:val="00716D6E"/>
    <w:rsid w:val="009058E8"/>
    <w:rsid w:val="009F4B17"/>
    <w:rsid w:val="00A32E9A"/>
    <w:rsid w:val="00A629FC"/>
    <w:rsid w:val="00B07005"/>
    <w:rsid w:val="00B42373"/>
    <w:rsid w:val="00BE0D65"/>
    <w:rsid w:val="00C30338"/>
    <w:rsid w:val="00CE4D28"/>
    <w:rsid w:val="00D5698C"/>
    <w:rsid w:val="00DA0944"/>
    <w:rsid w:val="00DB3C90"/>
    <w:rsid w:val="00DC6D9F"/>
    <w:rsid w:val="00E1597B"/>
    <w:rsid w:val="00F10BEC"/>
    <w:rsid w:val="00FE7FF7"/>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0D6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713C80DE2ACF48A7A5817B4A1D71EE07">
    <w:name w:val="713C80DE2ACF48A7A5817B4A1D71EE07"/>
    <w:rsid w:val="004F702A"/>
  </w:style>
  <w:style w:type="paragraph" w:customStyle="1" w:styleId="CC057442136744B488530273E34DC071">
    <w:name w:val="CC057442136744B488530273E34DC071"/>
    <w:rsid w:val="004F702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468</Words>
  <Characters>2580</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HOSPITAL GENERAL DE CIUDAD VALLES            DEPARTAMENTO EPIDEMIOLOGIA</vt:lpstr>
    </vt:vector>
  </TitlesOfParts>
  <Company/>
  <LinksUpToDate>false</LinksUpToDate>
  <CharactersWithSpaces>3042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HOSPITAL GENERAL DE CIUDAD VALLES            DEPARTAMENTO EPIDEMIOLOGIA</dc:title>
  <dc:creator>Jef-Rhove</dc:creator>
  <cp:lastModifiedBy>Usuario</cp:lastModifiedBy>
  <cp:revision>2</cp:revision>
  <cp:lastPrinted>2016-01-12T15:07:00Z</cp:lastPrinted>
  <dcterms:created xsi:type="dcterms:W3CDTF">2016-04-20T16:46:00Z</dcterms:created>
  <dcterms:modified xsi:type="dcterms:W3CDTF">2016-04-20T16:46:00Z</dcterms:modified>
</cp:coreProperties>
</file>