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2134F0" w:rsidP="00FE6A55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002F65" w:rsidRPr="002134F0" w:rsidRDefault="00002F65" w:rsidP="00002F65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EVOLUCIÓN DE NEONATO CAMA 1 INFECTOLOGÍA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894EAA" w:rsidRDefault="00B158FB" w:rsidP="00FE6A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1D038D">
        <w:rPr>
          <w:rFonts w:asciiTheme="majorHAnsi" w:hAnsiTheme="majorHAnsi"/>
          <w:sz w:val="24"/>
          <w:szCs w:val="24"/>
        </w:rPr>
        <w:t xml:space="preserve">16 </w:t>
      </w:r>
      <w:r w:rsidR="00C119A7">
        <w:rPr>
          <w:rFonts w:asciiTheme="majorHAnsi" w:hAnsiTheme="majorHAnsi"/>
          <w:sz w:val="24"/>
          <w:szCs w:val="24"/>
        </w:rPr>
        <w:t>DE FEBRERO DE 2016</w:t>
      </w:r>
    </w:p>
    <w:p w:rsidR="00FE6A55" w:rsidRPr="002134F0" w:rsidRDefault="00FE6A55" w:rsidP="00FE6A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1559B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C119A7">
        <w:rPr>
          <w:rFonts w:asciiTheme="majorHAnsi" w:hAnsiTheme="majorHAnsi"/>
          <w:sz w:val="24"/>
          <w:szCs w:val="24"/>
        </w:rPr>
        <w:t xml:space="preserve">RN HERNANDEZ HERNÁNDEZ </w:t>
      </w:r>
    </w:p>
    <w:p w:rsidR="00D87503" w:rsidRPr="003A1E8E" w:rsidRDefault="00C119A7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02.01.2016</w:t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</w:p>
    <w:p w:rsidR="004A269A" w:rsidRPr="003A1E8E" w:rsidRDefault="00D87503" w:rsidP="003A1E8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SEXO</w:t>
      </w:r>
      <w:r w:rsidR="00B158FB" w:rsidRPr="003A1E8E">
        <w:rPr>
          <w:rFonts w:asciiTheme="majorHAnsi" w:hAnsiTheme="majorHAnsi"/>
          <w:b/>
          <w:sz w:val="24"/>
          <w:szCs w:val="24"/>
        </w:rPr>
        <w:t xml:space="preserve">: </w:t>
      </w:r>
      <w:r w:rsidR="00C119A7">
        <w:rPr>
          <w:rFonts w:asciiTheme="majorHAnsi" w:hAnsiTheme="majorHAnsi"/>
          <w:sz w:val="24"/>
          <w:szCs w:val="24"/>
        </w:rPr>
        <w:t xml:space="preserve">      MASCULINO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7564E7">
        <w:rPr>
          <w:rFonts w:asciiTheme="majorHAnsi" w:hAnsiTheme="majorHAnsi"/>
          <w:sz w:val="24"/>
          <w:szCs w:val="24"/>
        </w:rPr>
        <w:t xml:space="preserve"> </w:t>
      </w:r>
      <w:r w:rsidR="00C119A7">
        <w:rPr>
          <w:rFonts w:asciiTheme="majorHAnsi" w:hAnsiTheme="majorHAnsi"/>
          <w:sz w:val="24"/>
          <w:szCs w:val="24"/>
        </w:rPr>
        <w:t xml:space="preserve"> </w:t>
      </w:r>
      <w:r w:rsidR="001D038D">
        <w:rPr>
          <w:rFonts w:asciiTheme="majorHAnsi" w:hAnsiTheme="majorHAnsi"/>
          <w:sz w:val="24"/>
          <w:szCs w:val="24"/>
        </w:rPr>
        <w:t>45</w:t>
      </w:r>
      <w:r w:rsidR="007375EE">
        <w:rPr>
          <w:rFonts w:asciiTheme="majorHAnsi" w:hAnsiTheme="majorHAnsi"/>
          <w:sz w:val="24"/>
          <w:szCs w:val="24"/>
        </w:rPr>
        <w:t xml:space="preserve"> DIAS DE VIDA EXTRAUTERINA</w:t>
      </w:r>
      <w:r w:rsidR="00C119A7">
        <w:rPr>
          <w:rFonts w:asciiTheme="majorHAnsi" w:hAnsiTheme="majorHAnsi"/>
          <w:sz w:val="24"/>
          <w:szCs w:val="24"/>
        </w:rPr>
        <w:t xml:space="preserve"> </w:t>
      </w:r>
    </w:p>
    <w:p w:rsidR="003A1E8E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C119A7">
        <w:rPr>
          <w:rFonts w:asciiTheme="majorHAnsi" w:hAnsiTheme="majorHAnsi"/>
          <w:sz w:val="24"/>
          <w:szCs w:val="24"/>
        </w:rPr>
        <w:t>ZONA CENTRO, TAMUIN, S.L.P.</w:t>
      </w:r>
    </w:p>
    <w:p w:rsidR="001D038D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="003A1E8E" w:rsidRPr="003A1E8E">
        <w:rPr>
          <w:rFonts w:asciiTheme="majorHAnsi" w:hAnsiTheme="majorHAnsi"/>
          <w:sz w:val="24"/>
          <w:szCs w:val="24"/>
        </w:rPr>
        <w:t xml:space="preserve">: </w:t>
      </w:r>
      <w:r w:rsidR="00C119A7">
        <w:rPr>
          <w:rFonts w:asciiTheme="majorHAnsi" w:hAnsiTheme="majorHAnsi"/>
          <w:sz w:val="24"/>
          <w:szCs w:val="24"/>
        </w:rPr>
        <w:t>02.01.2016</w:t>
      </w:r>
      <w:r w:rsidR="007564E7">
        <w:rPr>
          <w:rFonts w:asciiTheme="majorHAnsi" w:hAnsiTheme="majorHAnsi"/>
          <w:sz w:val="24"/>
          <w:szCs w:val="24"/>
        </w:rPr>
        <w:tab/>
      </w:r>
    </w:p>
    <w:p w:rsidR="001D038D" w:rsidRDefault="001D038D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EGRESO: </w:t>
      </w:r>
      <w:r>
        <w:rPr>
          <w:rFonts w:asciiTheme="majorHAnsi" w:hAnsiTheme="majorHAnsi"/>
          <w:sz w:val="24"/>
          <w:szCs w:val="24"/>
        </w:rPr>
        <w:t>16.02.2016</w:t>
      </w:r>
    </w:p>
    <w:p w:rsidR="001D038D" w:rsidRDefault="001D038D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 xml:space="preserve">a) choque mixto b) neumonía nosocomial c) </w:t>
      </w:r>
      <w:r w:rsidR="005A5EA9">
        <w:rPr>
          <w:rFonts w:asciiTheme="majorHAnsi" w:hAnsiTheme="majorHAnsi"/>
          <w:sz w:val="24"/>
          <w:szCs w:val="24"/>
        </w:rPr>
        <w:t>persistencia</w:t>
      </w:r>
      <w:r>
        <w:rPr>
          <w:rFonts w:asciiTheme="majorHAnsi" w:hAnsiTheme="majorHAnsi"/>
          <w:sz w:val="24"/>
          <w:szCs w:val="24"/>
        </w:rPr>
        <w:t xml:space="preserve"> del conducto arterioso d) prematurez. PARTE II. Daño renal agudo.</w:t>
      </w:r>
    </w:p>
    <w:p w:rsidR="001D038D" w:rsidRPr="001D038D" w:rsidRDefault="001D038D" w:rsidP="001D038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160617909</w:t>
      </w:r>
    </w:p>
    <w:p w:rsidR="001D038D" w:rsidRDefault="001559BE" w:rsidP="00FE6A5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CAMA 1. INFECTOLOGÍA.</w:t>
      </w:r>
    </w:p>
    <w:p w:rsidR="005A5EA9" w:rsidRDefault="005A5EA9" w:rsidP="00FE6A55">
      <w:pPr>
        <w:jc w:val="both"/>
        <w:rPr>
          <w:rFonts w:asciiTheme="majorHAnsi" w:hAnsiTheme="majorHAnsi"/>
          <w:b/>
          <w:sz w:val="24"/>
          <w:szCs w:val="24"/>
        </w:rPr>
      </w:pPr>
    </w:p>
    <w:p w:rsidR="005A48AD" w:rsidRDefault="001D038D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45 días de vida extrauterina, con dx RN pretermino de 24 SDG, peso extremadamente bajo al nacer, </w:t>
      </w:r>
      <w:r w:rsidR="00A87BD1">
        <w:rPr>
          <w:rFonts w:asciiTheme="majorHAnsi" w:hAnsiTheme="majorHAnsi"/>
          <w:sz w:val="24"/>
          <w:szCs w:val="24"/>
        </w:rPr>
        <w:t xml:space="preserve">apneas del prematuro, hiperbilirrubinemia multifactorial multifactorial, atelectasia apical derecha, </w:t>
      </w:r>
      <w:r>
        <w:rPr>
          <w:rFonts w:asciiTheme="majorHAnsi" w:hAnsiTheme="majorHAnsi"/>
          <w:sz w:val="24"/>
          <w:szCs w:val="24"/>
        </w:rPr>
        <w:t xml:space="preserve">neumonía nosocomial por </w:t>
      </w:r>
      <w:proofErr w:type="spellStart"/>
      <w:r>
        <w:rPr>
          <w:rFonts w:asciiTheme="majorHAnsi" w:hAnsiTheme="majorHAnsi"/>
          <w:sz w:val="24"/>
          <w:szCs w:val="24"/>
        </w:rPr>
        <w:t>Stenotrophomona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maltophilia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 w:rsidR="00A87BD1">
        <w:rPr>
          <w:rFonts w:asciiTheme="majorHAnsi" w:hAnsiTheme="majorHAnsi"/>
          <w:sz w:val="24"/>
          <w:szCs w:val="24"/>
        </w:rPr>
        <w:t xml:space="preserve"> PCA. Paciente inestable, con soplo sistólico en foco pulmonar GIII/VI, en muy malas condiciones,</w:t>
      </w:r>
      <w:r>
        <w:rPr>
          <w:rFonts w:asciiTheme="majorHAnsi" w:hAnsiTheme="majorHAnsi"/>
          <w:sz w:val="24"/>
          <w:szCs w:val="24"/>
        </w:rPr>
        <w:t xml:space="preserve"> permanentemente desaturando con parámetros elevados, con hipoareación bilateral, radiografia con radiopacidad bilateral generalizada, ayer con anuria y edema generalizado, presentó desaturaciones frecuentes con bradicardias, con oximetría de 68-79%, durante la guardia nocturna presentó bradicardia de 35-45, sin marcar oximetrías,</w:t>
      </w:r>
      <w:r w:rsidR="00A87BD1">
        <w:rPr>
          <w:rFonts w:asciiTheme="majorHAnsi" w:hAnsiTheme="majorHAnsi"/>
          <w:sz w:val="24"/>
          <w:szCs w:val="24"/>
        </w:rPr>
        <w:t xml:space="preserve"> con presencia de jadeos.</w:t>
      </w:r>
    </w:p>
    <w:p w:rsidR="00A87BD1" w:rsidRDefault="00A87BD1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reportó plaquetopenia y la PCR bajo, con datos de </w:t>
      </w:r>
      <w:r w:rsidR="005A5EA9">
        <w:rPr>
          <w:rFonts w:asciiTheme="majorHAnsi" w:hAnsiTheme="majorHAnsi"/>
          <w:sz w:val="24"/>
          <w:szCs w:val="24"/>
        </w:rPr>
        <w:t xml:space="preserve">respuesta inflamatoria sistémica, </w:t>
      </w:r>
      <w:r>
        <w:rPr>
          <w:rFonts w:asciiTheme="majorHAnsi" w:hAnsiTheme="majorHAnsi"/>
          <w:sz w:val="24"/>
          <w:szCs w:val="24"/>
        </w:rPr>
        <w:t>hipoperfusión</w:t>
      </w:r>
      <w:r w:rsidR="005A5EA9">
        <w:rPr>
          <w:rFonts w:asciiTheme="majorHAnsi" w:hAnsiTheme="majorHAnsi"/>
          <w:sz w:val="24"/>
          <w:szCs w:val="24"/>
        </w:rPr>
        <w:t>, se suspendió ciprofloxacino y se deja con levofloxacino (14.02.16). Paciente con problemas hemodiamicos, aunado su problema renal y cardiaco más la infección está hacia una falla orgánica múltiple.</w:t>
      </w:r>
    </w:p>
    <w:p w:rsidR="005A5EA9" w:rsidRDefault="005A5EA9" w:rsidP="00FE6A55">
      <w:pPr>
        <w:jc w:val="both"/>
        <w:rPr>
          <w:rFonts w:asciiTheme="majorHAnsi" w:hAnsiTheme="majorHAnsi"/>
          <w:sz w:val="24"/>
          <w:szCs w:val="24"/>
        </w:rPr>
      </w:pPr>
    </w:p>
    <w:p w:rsidR="005A5EA9" w:rsidRDefault="005A5EA9" w:rsidP="00FE6A55">
      <w:pPr>
        <w:jc w:val="both"/>
        <w:rPr>
          <w:rFonts w:asciiTheme="majorHAnsi" w:hAnsiTheme="majorHAnsi"/>
          <w:sz w:val="24"/>
          <w:szCs w:val="24"/>
        </w:rPr>
      </w:pPr>
    </w:p>
    <w:p w:rsidR="005A5EA9" w:rsidRDefault="005A5EA9" w:rsidP="00FE6A55">
      <w:pPr>
        <w:jc w:val="both"/>
        <w:rPr>
          <w:rFonts w:asciiTheme="majorHAnsi" w:hAnsiTheme="majorHAnsi"/>
          <w:sz w:val="24"/>
          <w:szCs w:val="24"/>
        </w:rPr>
      </w:pPr>
    </w:p>
    <w:p w:rsidR="00A87BD1" w:rsidRPr="005A48AD" w:rsidRDefault="00A87BD1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día de hoy paciente en muy malas condiciones generales, con paro respiratorio previo, presentó desaturaciones y bradicardias posterior a ello, nuevamente cayó en paro cardiorespiratorio, comenzando con maniobras de reanimación avanzada, se administró adrenalina, sin conseguir reversión del evento, se declaró hora de defunción a las 07:15 del día</w:t>
      </w:r>
      <w:r w:rsidR="005A5EA9">
        <w:rPr>
          <w:rFonts w:asciiTheme="majorHAnsi" w:hAnsiTheme="majorHAnsi"/>
          <w:sz w:val="24"/>
          <w:szCs w:val="24"/>
        </w:rPr>
        <w:t xml:space="preserve"> 16.02.16, estableciendo las causas previamente descritas.</w:t>
      </w:r>
    </w:p>
    <w:p w:rsidR="00324146" w:rsidRPr="001D038D" w:rsidRDefault="00324146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1D038D">
        <w:rPr>
          <w:rFonts w:asciiTheme="majorHAnsi" w:hAnsiTheme="majorHAnsi"/>
          <w:b/>
          <w:lang w:val="en-US"/>
        </w:rPr>
        <w:t>RHOVE</w:t>
      </w:r>
    </w:p>
    <w:p w:rsidR="00E0261F" w:rsidRPr="001D038D" w:rsidRDefault="002134F0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1D038D">
        <w:rPr>
          <w:rFonts w:asciiTheme="majorHAnsi" w:hAnsiTheme="majorHAnsi"/>
          <w:b/>
          <w:lang w:val="en-US"/>
        </w:rPr>
        <w:t>DRA.</w:t>
      </w:r>
      <w:proofErr w:type="gramEnd"/>
      <w:r w:rsidRPr="001D038D">
        <w:rPr>
          <w:rFonts w:asciiTheme="majorHAnsi" w:hAnsiTheme="majorHAnsi"/>
          <w:b/>
          <w:lang w:val="en-US"/>
        </w:rPr>
        <w:t xml:space="preserve"> NYDIA IVETH HERNÁNDEZ PAULÍN</w:t>
      </w:r>
    </w:p>
    <w:p w:rsidR="00C72BB6" w:rsidRPr="001559BE" w:rsidRDefault="002134F0" w:rsidP="00FE6A55">
      <w:pPr>
        <w:pStyle w:val="Sinespaciado"/>
        <w:jc w:val="right"/>
        <w:rPr>
          <w:rFonts w:asciiTheme="majorHAnsi" w:hAnsiTheme="majorHAnsi"/>
          <w:b/>
        </w:rPr>
      </w:pPr>
      <w:proofErr w:type="spellStart"/>
      <w:r w:rsidRPr="001559BE">
        <w:rPr>
          <w:rFonts w:asciiTheme="majorHAnsi" w:hAnsiTheme="majorHAnsi"/>
          <w:b/>
        </w:rPr>
        <w:t>Céd</w:t>
      </w:r>
      <w:proofErr w:type="spellEnd"/>
      <w:r w:rsidRPr="001559BE">
        <w:rPr>
          <w:rFonts w:asciiTheme="majorHAnsi" w:hAnsiTheme="majorHAnsi"/>
          <w:b/>
        </w:rPr>
        <w:t>. Prof. 7302237</w:t>
      </w:r>
    </w:p>
    <w:sectPr w:rsidR="00C72BB6" w:rsidRPr="001559BE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09" w:rsidRDefault="00DD3A09" w:rsidP="009D6CC6">
      <w:pPr>
        <w:spacing w:after="0" w:line="240" w:lineRule="auto"/>
      </w:pPr>
      <w:r>
        <w:separator/>
      </w:r>
    </w:p>
  </w:endnote>
  <w:endnote w:type="continuationSeparator" w:id="0">
    <w:p w:rsidR="00DD3A09" w:rsidRDefault="00DD3A09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Pr="009D6CC6" w:rsidRDefault="0046016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075B43" w:rsidRPr="00075B43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460164" w:rsidRDefault="004601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09" w:rsidRDefault="00DD3A09" w:rsidP="009D6CC6">
      <w:pPr>
        <w:spacing w:after="0" w:line="240" w:lineRule="auto"/>
      </w:pPr>
      <w:r>
        <w:separator/>
      </w:r>
    </w:p>
  </w:footnote>
  <w:footnote w:type="continuationSeparator" w:id="0">
    <w:p w:rsidR="00DD3A09" w:rsidRDefault="00DD3A09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60164" w:rsidRDefault="0046016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460164" w:rsidRDefault="0046016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2F65"/>
    <w:rsid w:val="000061F8"/>
    <w:rsid w:val="0003573F"/>
    <w:rsid w:val="00036F3B"/>
    <w:rsid w:val="00075B43"/>
    <w:rsid w:val="00077D4D"/>
    <w:rsid w:val="0009513A"/>
    <w:rsid w:val="000B09B4"/>
    <w:rsid w:val="000E4F17"/>
    <w:rsid w:val="000E4FC8"/>
    <w:rsid w:val="001001FB"/>
    <w:rsid w:val="00106FA7"/>
    <w:rsid w:val="00107089"/>
    <w:rsid w:val="00110A2D"/>
    <w:rsid w:val="00110DC8"/>
    <w:rsid w:val="00122E69"/>
    <w:rsid w:val="001559BE"/>
    <w:rsid w:val="00196AAC"/>
    <w:rsid w:val="001A7F51"/>
    <w:rsid w:val="001D038D"/>
    <w:rsid w:val="00202907"/>
    <w:rsid w:val="002134F0"/>
    <w:rsid w:val="002329BF"/>
    <w:rsid w:val="00234C89"/>
    <w:rsid w:val="00243C86"/>
    <w:rsid w:val="00244887"/>
    <w:rsid w:val="002531A2"/>
    <w:rsid w:val="00277782"/>
    <w:rsid w:val="00281A66"/>
    <w:rsid w:val="002A7714"/>
    <w:rsid w:val="002B4222"/>
    <w:rsid w:val="002B5B0A"/>
    <w:rsid w:val="002C046A"/>
    <w:rsid w:val="002C29BD"/>
    <w:rsid w:val="002E2473"/>
    <w:rsid w:val="003021CD"/>
    <w:rsid w:val="00314D72"/>
    <w:rsid w:val="00324146"/>
    <w:rsid w:val="00351867"/>
    <w:rsid w:val="00380A79"/>
    <w:rsid w:val="003A1E8E"/>
    <w:rsid w:val="003A42F2"/>
    <w:rsid w:val="00402454"/>
    <w:rsid w:val="00406197"/>
    <w:rsid w:val="0040653C"/>
    <w:rsid w:val="00415C08"/>
    <w:rsid w:val="00416290"/>
    <w:rsid w:val="0043045B"/>
    <w:rsid w:val="004421C4"/>
    <w:rsid w:val="004512D1"/>
    <w:rsid w:val="0045544B"/>
    <w:rsid w:val="00460164"/>
    <w:rsid w:val="00480E61"/>
    <w:rsid w:val="0049019A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97C12"/>
    <w:rsid w:val="005A48AD"/>
    <w:rsid w:val="005A5EA9"/>
    <w:rsid w:val="005B4592"/>
    <w:rsid w:val="005C1AD9"/>
    <w:rsid w:val="005E13A4"/>
    <w:rsid w:val="005E13F0"/>
    <w:rsid w:val="005F2483"/>
    <w:rsid w:val="00655430"/>
    <w:rsid w:val="00661188"/>
    <w:rsid w:val="006A44C9"/>
    <w:rsid w:val="006A720F"/>
    <w:rsid w:val="006A7AFB"/>
    <w:rsid w:val="006B3611"/>
    <w:rsid w:val="006E7A40"/>
    <w:rsid w:val="006F7BB9"/>
    <w:rsid w:val="00712C58"/>
    <w:rsid w:val="007312F7"/>
    <w:rsid w:val="007375EE"/>
    <w:rsid w:val="007564E7"/>
    <w:rsid w:val="007654A3"/>
    <w:rsid w:val="007B3B73"/>
    <w:rsid w:val="007F0B4B"/>
    <w:rsid w:val="007F0DE2"/>
    <w:rsid w:val="00834F78"/>
    <w:rsid w:val="00847B6D"/>
    <w:rsid w:val="008622B7"/>
    <w:rsid w:val="00894EAA"/>
    <w:rsid w:val="008D793C"/>
    <w:rsid w:val="008F15D5"/>
    <w:rsid w:val="008F7774"/>
    <w:rsid w:val="00914E42"/>
    <w:rsid w:val="009458EB"/>
    <w:rsid w:val="00950BF0"/>
    <w:rsid w:val="00961253"/>
    <w:rsid w:val="0096510D"/>
    <w:rsid w:val="009873D2"/>
    <w:rsid w:val="00990AB2"/>
    <w:rsid w:val="009D6CC6"/>
    <w:rsid w:val="009E21C5"/>
    <w:rsid w:val="00A22C72"/>
    <w:rsid w:val="00A40F13"/>
    <w:rsid w:val="00A42845"/>
    <w:rsid w:val="00A42D40"/>
    <w:rsid w:val="00A827CF"/>
    <w:rsid w:val="00A87BD1"/>
    <w:rsid w:val="00A92D29"/>
    <w:rsid w:val="00AA57EB"/>
    <w:rsid w:val="00AC3505"/>
    <w:rsid w:val="00AF3E2C"/>
    <w:rsid w:val="00B055E7"/>
    <w:rsid w:val="00B158FB"/>
    <w:rsid w:val="00B75F4F"/>
    <w:rsid w:val="00BA5823"/>
    <w:rsid w:val="00BA68BB"/>
    <w:rsid w:val="00BD6D3C"/>
    <w:rsid w:val="00BE71B1"/>
    <w:rsid w:val="00BF5BF7"/>
    <w:rsid w:val="00BF7F4D"/>
    <w:rsid w:val="00C00267"/>
    <w:rsid w:val="00C071C8"/>
    <w:rsid w:val="00C119A7"/>
    <w:rsid w:val="00C72BB6"/>
    <w:rsid w:val="00CA3CDB"/>
    <w:rsid w:val="00CA77B2"/>
    <w:rsid w:val="00CC37A3"/>
    <w:rsid w:val="00CC4C1C"/>
    <w:rsid w:val="00D4171A"/>
    <w:rsid w:val="00D672A1"/>
    <w:rsid w:val="00D87503"/>
    <w:rsid w:val="00DD3A09"/>
    <w:rsid w:val="00E0261F"/>
    <w:rsid w:val="00E12855"/>
    <w:rsid w:val="00E252E9"/>
    <w:rsid w:val="00E375B8"/>
    <w:rsid w:val="00E4243D"/>
    <w:rsid w:val="00E8387A"/>
    <w:rsid w:val="00E971D7"/>
    <w:rsid w:val="00EC5208"/>
    <w:rsid w:val="00ED0607"/>
    <w:rsid w:val="00ED2BAB"/>
    <w:rsid w:val="00ED47CA"/>
    <w:rsid w:val="00EE336E"/>
    <w:rsid w:val="00F50153"/>
    <w:rsid w:val="00F75115"/>
    <w:rsid w:val="00F81BD2"/>
    <w:rsid w:val="00F84AF7"/>
    <w:rsid w:val="00FA3057"/>
    <w:rsid w:val="00FC0EFC"/>
    <w:rsid w:val="00FC2500"/>
    <w:rsid w:val="00FD180D"/>
    <w:rsid w:val="00FE6A55"/>
    <w:rsid w:val="00FF0191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072C51"/>
    <w:rsid w:val="00161707"/>
    <w:rsid w:val="00173751"/>
    <w:rsid w:val="00191628"/>
    <w:rsid w:val="00294366"/>
    <w:rsid w:val="002B4E0B"/>
    <w:rsid w:val="004D2F11"/>
    <w:rsid w:val="004F702A"/>
    <w:rsid w:val="00621F4F"/>
    <w:rsid w:val="00625F33"/>
    <w:rsid w:val="00716D6E"/>
    <w:rsid w:val="008E3873"/>
    <w:rsid w:val="009058E8"/>
    <w:rsid w:val="00920075"/>
    <w:rsid w:val="009271A8"/>
    <w:rsid w:val="009A640B"/>
    <w:rsid w:val="009F4B17"/>
    <w:rsid w:val="00A32E9A"/>
    <w:rsid w:val="00A629FC"/>
    <w:rsid w:val="00B07005"/>
    <w:rsid w:val="00B42373"/>
    <w:rsid w:val="00BE0D65"/>
    <w:rsid w:val="00C30338"/>
    <w:rsid w:val="00C94897"/>
    <w:rsid w:val="00CE4D28"/>
    <w:rsid w:val="00D5698C"/>
    <w:rsid w:val="00DA0944"/>
    <w:rsid w:val="00DB3C90"/>
    <w:rsid w:val="00DC6D9F"/>
    <w:rsid w:val="00E1597B"/>
    <w:rsid w:val="00F10BEC"/>
    <w:rsid w:val="00FE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2016-02-11T14:04:00Z</cp:lastPrinted>
  <dcterms:created xsi:type="dcterms:W3CDTF">2016-04-21T19:29:00Z</dcterms:created>
  <dcterms:modified xsi:type="dcterms:W3CDTF">2016-04-21T19:29:00Z</dcterms:modified>
</cp:coreProperties>
</file>