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62" w:rsidRDefault="002134F0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0C0601" w:rsidRDefault="000C0601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B1BFE" w:rsidRPr="004B6462" w:rsidRDefault="005B1BFE" w:rsidP="004B6462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5B1BFE" w:rsidRDefault="00E113FF" w:rsidP="004B646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BD2492">
        <w:rPr>
          <w:rFonts w:asciiTheme="majorHAnsi" w:hAnsiTheme="majorHAnsi"/>
          <w:sz w:val="24"/>
          <w:szCs w:val="24"/>
        </w:rPr>
        <w:t>15 DE ABRIL DE 2016</w:t>
      </w:r>
    </w:p>
    <w:p w:rsidR="000C0601" w:rsidRPr="002134F0" w:rsidRDefault="000C0601" w:rsidP="004B646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5B1BF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BD2492">
        <w:rPr>
          <w:rFonts w:asciiTheme="majorHAnsi" w:hAnsiTheme="majorHAnsi"/>
          <w:sz w:val="24"/>
          <w:szCs w:val="24"/>
        </w:rPr>
        <w:t>EVELIN GUTIERREZ ROBLES</w:t>
      </w:r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BD2492">
        <w:rPr>
          <w:rFonts w:asciiTheme="majorHAnsi" w:hAnsiTheme="majorHAnsi"/>
          <w:sz w:val="24"/>
          <w:szCs w:val="24"/>
        </w:rPr>
        <w:t>25/11/2015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5B1BFE" w:rsidRPr="003A1E8E" w:rsidRDefault="005B1BFE" w:rsidP="005B1BFE">
      <w:pPr>
        <w:rPr>
          <w:rFonts w:asciiTheme="majorHAnsi" w:hAnsiTheme="majorHAnsi"/>
          <w:b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SEXO: </w:t>
      </w:r>
      <w:r>
        <w:rPr>
          <w:rFonts w:asciiTheme="majorHAnsi" w:hAnsiTheme="majorHAnsi"/>
          <w:sz w:val="24"/>
          <w:szCs w:val="24"/>
        </w:rPr>
        <w:t xml:space="preserve">      </w:t>
      </w:r>
      <w:r w:rsidR="00BD2492">
        <w:rPr>
          <w:rFonts w:asciiTheme="majorHAnsi" w:hAnsiTheme="majorHAnsi"/>
          <w:sz w:val="24"/>
          <w:szCs w:val="24"/>
        </w:rPr>
        <w:t>FEMENINO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 </w:t>
      </w:r>
      <w:r w:rsidR="0047433C">
        <w:rPr>
          <w:rFonts w:asciiTheme="majorHAnsi" w:hAnsiTheme="majorHAnsi"/>
          <w:sz w:val="24"/>
          <w:szCs w:val="24"/>
        </w:rPr>
        <w:t xml:space="preserve">  </w:t>
      </w:r>
      <w:r w:rsidR="00BD2492">
        <w:rPr>
          <w:rFonts w:asciiTheme="majorHAnsi" w:hAnsiTheme="majorHAnsi"/>
          <w:sz w:val="24"/>
          <w:szCs w:val="24"/>
        </w:rPr>
        <w:t>4 MESES</w:t>
      </w:r>
    </w:p>
    <w:p w:rsidR="0047433C" w:rsidRPr="00BD2492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DOMICILIO: </w:t>
      </w:r>
      <w:r w:rsidR="00BD2492">
        <w:rPr>
          <w:rFonts w:asciiTheme="majorHAnsi" w:hAnsiTheme="majorHAnsi"/>
          <w:sz w:val="24"/>
          <w:szCs w:val="24"/>
        </w:rPr>
        <w:t>LAZARO CARDENAS No. 180,  EJIDO LA JOYA, XILITLA, S.L.P.</w:t>
      </w:r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Pr="003A1E8E">
        <w:rPr>
          <w:rFonts w:asciiTheme="majorHAnsi" w:hAnsiTheme="majorHAnsi"/>
          <w:sz w:val="24"/>
          <w:szCs w:val="24"/>
        </w:rPr>
        <w:t xml:space="preserve">: </w:t>
      </w:r>
      <w:r w:rsidR="00BD2492">
        <w:rPr>
          <w:rFonts w:asciiTheme="majorHAnsi" w:hAnsiTheme="majorHAnsi"/>
          <w:sz w:val="24"/>
          <w:szCs w:val="24"/>
        </w:rPr>
        <w:t>07/04/2016</w:t>
      </w:r>
    </w:p>
    <w:p w:rsidR="00E113FF" w:rsidRDefault="00E113FF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DEFUNCIÓN: </w:t>
      </w:r>
      <w:r w:rsidR="00BD2492">
        <w:rPr>
          <w:rFonts w:asciiTheme="majorHAnsi" w:hAnsiTheme="majorHAnsi"/>
          <w:sz w:val="24"/>
          <w:szCs w:val="24"/>
        </w:rPr>
        <w:t>13/04/2016</w:t>
      </w:r>
    </w:p>
    <w:p w:rsidR="00E113FF" w:rsidRDefault="00E113FF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BD2492">
        <w:rPr>
          <w:rFonts w:asciiTheme="majorHAnsi" w:hAnsiTheme="majorHAnsi"/>
          <w:sz w:val="24"/>
          <w:szCs w:val="24"/>
        </w:rPr>
        <w:t>160618352</w:t>
      </w:r>
    </w:p>
    <w:p w:rsidR="006818C1" w:rsidRPr="006818C1" w:rsidRDefault="000446F0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</w:t>
      </w:r>
      <w:r w:rsidR="000C0601">
        <w:rPr>
          <w:rFonts w:asciiTheme="majorHAnsi" w:hAnsiTheme="majorHAnsi"/>
          <w:b/>
          <w:sz w:val="24"/>
          <w:szCs w:val="24"/>
        </w:rPr>
        <w:t>ÓN</w:t>
      </w:r>
      <w:r w:rsidR="006818C1">
        <w:rPr>
          <w:rFonts w:asciiTheme="majorHAnsi" w:hAnsiTheme="majorHAnsi"/>
          <w:b/>
          <w:sz w:val="24"/>
          <w:szCs w:val="24"/>
        </w:rPr>
        <w:t xml:space="preserve">: </w:t>
      </w:r>
      <w:r w:rsidR="006818C1">
        <w:rPr>
          <w:rFonts w:asciiTheme="majorHAnsi" w:hAnsiTheme="majorHAnsi"/>
          <w:sz w:val="24"/>
          <w:szCs w:val="24"/>
        </w:rPr>
        <w:t>a) HEMORRAGIA PULMONAR AGUDA b) ACIDOSIS MIXTA SEVERA AGUDA c) INSUFICIENCIA CARDIACA SECUNDARIA d) NEUMONIA ADQUIRIDA EN LA COMUNIDAD. PARTE II. CARDIOPATIA CONGENITA COMPLEJA. TRISOMIA 21</w:t>
      </w:r>
    </w:p>
    <w:p w:rsidR="000446F0" w:rsidRDefault="000446F0" w:rsidP="005B1BFE">
      <w:pPr>
        <w:jc w:val="both"/>
        <w:rPr>
          <w:rFonts w:asciiTheme="majorHAnsi" w:hAnsiTheme="majorHAnsi"/>
          <w:sz w:val="24"/>
          <w:szCs w:val="24"/>
        </w:rPr>
      </w:pPr>
    </w:p>
    <w:p w:rsidR="007F5D8D" w:rsidRDefault="007F5D8D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4 meses de edad, referida de su H.B.C. Xilitla con diagnóstico de neumonía adquirida en la comunidad + desnutrición + síndrome de Down. Inicia padecimiento actual </w:t>
      </w:r>
      <w:r w:rsidR="00DF7F0B">
        <w:rPr>
          <w:rFonts w:asciiTheme="majorHAnsi" w:hAnsiTheme="majorHAnsi"/>
          <w:sz w:val="24"/>
          <w:szCs w:val="24"/>
        </w:rPr>
        <w:t>3 semanas previas a su ingreso</w:t>
      </w:r>
      <w:r>
        <w:rPr>
          <w:rFonts w:asciiTheme="majorHAnsi" w:hAnsiTheme="majorHAnsi"/>
          <w:sz w:val="24"/>
          <w:szCs w:val="24"/>
        </w:rPr>
        <w:t xml:space="preserve"> con tos</w:t>
      </w:r>
      <w:r w:rsidR="00DF7F0B">
        <w:rPr>
          <w:rFonts w:asciiTheme="majorHAnsi" w:hAnsiTheme="majorHAnsi"/>
          <w:sz w:val="24"/>
          <w:szCs w:val="24"/>
        </w:rPr>
        <w:t>, rinorrea</w:t>
      </w:r>
      <w:bookmarkStart w:id="0" w:name="_GoBack"/>
      <w:bookmarkEnd w:id="0"/>
      <w:r w:rsidR="00DF7F0B">
        <w:rPr>
          <w:rFonts w:asciiTheme="majorHAnsi" w:hAnsiTheme="majorHAnsi"/>
          <w:sz w:val="24"/>
          <w:szCs w:val="24"/>
        </w:rPr>
        <w:t xml:space="preserve">, acudió con facultativo quien prescribe manejo con ampicilina, paracetamol y clorfenamina. Agrega el 03.04.16 presentar fiebre y tos con </w:t>
      </w:r>
      <w:r>
        <w:rPr>
          <w:rFonts w:asciiTheme="majorHAnsi" w:hAnsiTheme="majorHAnsi"/>
          <w:sz w:val="24"/>
          <w:szCs w:val="24"/>
        </w:rPr>
        <w:t xml:space="preserve"> expectoración, exacerbándose el cuadro en las últimas horas, agrega dificultad respiratoria que se agudiza con la expectoración, presenta síndrome febril de 38°C, motivo por el cual derivan de su H.B.C. A su llegada con Saturación O2 DE 91%, campos pulmonares con presencia de </w:t>
      </w:r>
      <w:r w:rsidR="00DF7F0B">
        <w:rPr>
          <w:rFonts w:asciiTheme="majorHAnsi" w:hAnsiTheme="majorHAnsi"/>
          <w:sz w:val="24"/>
          <w:szCs w:val="24"/>
        </w:rPr>
        <w:t>estertores crepitantes bilaterales</w:t>
      </w:r>
      <w:r>
        <w:rPr>
          <w:rFonts w:asciiTheme="majorHAnsi" w:hAnsiTheme="majorHAnsi"/>
          <w:sz w:val="24"/>
          <w:szCs w:val="24"/>
        </w:rPr>
        <w:t xml:space="preserve">, con hipoventilación en hemitorax derecho, con presencia de tiraje intercostal, </w:t>
      </w:r>
      <w:r w:rsidR="00DF7F0B">
        <w:rPr>
          <w:rFonts w:asciiTheme="majorHAnsi" w:hAnsiTheme="majorHAnsi"/>
          <w:sz w:val="24"/>
          <w:szCs w:val="24"/>
        </w:rPr>
        <w:t>disociación toracoabdominal, polipnea</w:t>
      </w:r>
      <w:r>
        <w:rPr>
          <w:rFonts w:asciiTheme="majorHAnsi" w:hAnsiTheme="majorHAnsi"/>
          <w:sz w:val="24"/>
          <w:szCs w:val="24"/>
        </w:rPr>
        <w:t>, ruidos cardiacos rítmicos, paciente con hipoton</w:t>
      </w:r>
      <w:r w:rsidR="00DF7F0B">
        <w:rPr>
          <w:rFonts w:asciiTheme="majorHAnsi" w:hAnsiTheme="majorHAnsi"/>
          <w:sz w:val="24"/>
          <w:szCs w:val="24"/>
        </w:rPr>
        <w:t xml:space="preserve">ía bilateral, pálida. La radiografía de tórax con infiltrado alveolar bilateral, cardiomegalia. Ingresa a pediatría con diagnóstico de insuficiencia cardiaca, NAC, probable cardiopatía congénita acianogena, trisomía 21. Mismo día de su ingreso paciente presenta desaturación </w:t>
      </w:r>
      <w:r w:rsidR="00450682">
        <w:rPr>
          <w:rFonts w:asciiTheme="majorHAnsi" w:hAnsiTheme="majorHAnsi"/>
          <w:sz w:val="24"/>
          <w:szCs w:val="24"/>
        </w:rPr>
        <w:t xml:space="preserve">de 73% a pesar de oxígeno </w:t>
      </w:r>
      <w:r w:rsidR="00450682">
        <w:rPr>
          <w:rFonts w:asciiTheme="majorHAnsi" w:hAnsiTheme="majorHAnsi"/>
          <w:sz w:val="24"/>
          <w:szCs w:val="24"/>
        </w:rPr>
        <w:lastRenderedPageBreak/>
        <w:t xml:space="preserve">suplementario, presenta tiraje subcostal y retracción xifoidea por lo que se decide intubación de paciente debido a descompensación cariopulmonar, ruidos cardiacos con presencia de soplo holosistolico en mesocardio. Electrocardiograma con FC de 88x´, datos de sobrecarga sistólica. Placa de </w:t>
      </w:r>
      <w:r w:rsidR="0059762A">
        <w:rPr>
          <w:rFonts w:asciiTheme="majorHAnsi" w:hAnsiTheme="majorHAnsi"/>
          <w:sz w:val="24"/>
          <w:szCs w:val="24"/>
        </w:rPr>
        <w:t>tórax</w:t>
      </w:r>
      <w:r w:rsidR="00450682">
        <w:rPr>
          <w:rFonts w:asciiTheme="majorHAnsi" w:hAnsiTheme="majorHAnsi"/>
          <w:sz w:val="24"/>
          <w:szCs w:val="24"/>
        </w:rPr>
        <w:t xml:space="preserve"> con cardiomegalia moderada, abombamiento del arco auriculoventricular</w:t>
      </w:r>
      <w:r w:rsidR="00A32A75">
        <w:rPr>
          <w:rFonts w:asciiTheme="majorHAnsi" w:hAnsiTheme="majorHAnsi"/>
          <w:sz w:val="24"/>
          <w:szCs w:val="24"/>
        </w:rPr>
        <w:t xml:space="preserve">, Ecocardiograma con disfunción diastólica, presencia de conducto interauricular, amplia repercusión hemodinámica 5mm, CIV membranosa 4 mm. Presencia de </w:t>
      </w:r>
      <w:r w:rsidR="0059762A">
        <w:rPr>
          <w:rFonts w:asciiTheme="majorHAnsi" w:hAnsiTheme="majorHAnsi"/>
          <w:sz w:val="24"/>
          <w:szCs w:val="24"/>
        </w:rPr>
        <w:t>estenosis</w:t>
      </w:r>
      <w:r w:rsidR="00A32A75">
        <w:rPr>
          <w:rFonts w:asciiTheme="majorHAnsi" w:hAnsiTheme="majorHAnsi"/>
          <w:sz w:val="24"/>
          <w:szCs w:val="24"/>
        </w:rPr>
        <w:t xml:space="preserve"> pulmonar moderada a severa, hipertrofia ventricular derecha. Probable pentalogía/CIA/CIV.  Se valora envío a tercer nivel a cardiología pediatría, permanece en espera de estabilidad hemodinámica para traslado.  El 12.04.16 en su 5° día de estancia intrahospitalaria, bajo manejo de terapia intensiva y VMA, con CPAP traqueal, </w:t>
      </w:r>
      <w:r w:rsidR="00523A2B">
        <w:rPr>
          <w:rFonts w:asciiTheme="majorHAnsi" w:hAnsiTheme="majorHAnsi"/>
          <w:sz w:val="24"/>
          <w:szCs w:val="24"/>
        </w:rPr>
        <w:t xml:space="preserve">presenta súbitamente incremento de la dificultad respiratoria, intento de llanto, además de iniciar desaturaciones hasta de 50%, se cambia presión asitocontrolada del ventilador con </w:t>
      </w:r>
      <w:proofErr w:type="spellStart"/>
      <w:r w:rsidR="00523A2B">
        <w:rPr>
          <w:rFonts w:asciiTheme="majorHAnsi" w:hAnsiTheme="majorHAnsi"/>
          <w:sz w:val="24"/>
          <w:szCs w:val="24"/>
        </w:rPr>
        <w:t>l</w:t>
      </w:r>
      <w:proofErr w:type="spellEnd"/>
      <w:r w:rsidR="00523A2B">
        <w:rPr>
          <w:rFonts w:asciiTheme="majorHAnsi" w:hAnsiTheme="majorHAnsi"/>
          <w:sz w:val="24"/>
          <w:szCs w:val="24"/>
        </w:rPr>
        <w:t xml:space="preserve"> cual mejora saturación. Evoluciona con deterioro progresivo, desaturaciones nuevamente, bradicardia, presenta paro cardioresp</w:t>
      </w:r>
      <w:r w:rsidR="0059762A">
        <w:rPr>
          <w:rFonts w:asciiTheme="majorHAnsi" w:hAnsiTheme="majorHAnsi"/>
          <w:sz w:val="24"/>
          <w:szCs w:val="24"/>
        </w:rPr>
        <w:t>iratorio, se da PPI bolsa y se cambia cánula endotraqueal presentando a los pocos segundos sangrado fresco por cánula, se continua masaje precordial, se recupera sistolia y se continua bajo ventilación mecánica. Continua desaturando, con bradicardias, con hipoventilación bibasal, nuevamente se cambia cánula endotraqueal del 13.04.16, presenta sangrado moderado fresco y activo, posterior presenta paro cardiorespiratorio del cual se recupera con 3-4 dosis de adrenalina, posteriormente presenta desaturación y bradicardia progresiva y refractaria a la aplicación de epinefrina. A la 01:20 del 13.04.16 presenta nuevo paro cardiorespiratorio se dan PPI, masaje precordial, aplicación de adrenalina intratraqueal e IV, sin recuperar sistolia. Se establecen causas de muerte previamente descritas.</w:t>
      </w:r>
    </w:p>
    <w:p w:rsidR="006818C1" w:rsidRPr="00E113FF" w:rsidRDefault="006818C1" w:rsidP="005B1BFE">
      <w:pPr>
        <w:jc w:val="both"/>
        <w:rPr>
          <w:rFonts w:asciiTheme="majorHAnsi" w:hAnsiTheme="majorHAnsi"/>
          <w:sz w:val="24"/>
          <w:szCs w:val="24"/>
        </w:rPr>
      </w:pPr>
    </w:p>
    <w:p w:rsidR="005B1BFE" w:rsidRPr="000446F0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0446F0">
        <w:rPr>
          <w:rFonts w:asciiTheme="majorHAnsi" w:hAnsiTheme="majorHAnsi"/>
          <w:b/>
          <w:lang w:val="en-US"/>
        </w:rPr>
        <w:t>RHOVE</w:t>
      </w:r>
    </w:p>
    <w:p w:rsidR="005B1BFE" w:rsidRPr="000446F0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0446F0">
        <w:rPr>
          <w:rFonts w:asciiTheme="majorHAnsi" w:hAnsiTheme="majorHAnsi"/>
          <w:b/>
          <w:lang w:val="en-US"/>
        </w:rPr>
        <w:t>DRA.</w:t>
      </w:r>
      <w:proofErr w:type="gramEnd"/>
      <w:r w:rsidRPr="000446F0">
        <w:rPr>
          <w:rFonts w:asciiTheme="majorHAnsi" w:hAnsiTheme="majorHAnsi"/>
          <w:b/>
          <w:lang w:val="en-US"/>
        </w:rPr>
        <w:t xml:space="preserve"> NYDIA IVETH HERNÁNDEZ PAULÍN</w:t>
      </w:r>
    </w:p>
    <w:p w:rsidR="005B1BFE" w:rsidRPr="00BD2492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spellStart"/>
      <w:proofErr w:type="gramStart"/>
      <w:r w:rsidRPr="00BD2492">
        <w:rPr>
          <w:rFonts w:asciiTheme="majorHAnsi" w:hAnsiTheme="majorHAnsi"/>
          <w:b/>
          <w:lang w:val="en-US"/>
        </w:rPr>
        <w:t>Céd</w:t>
      </w:r>
      <w:proofErr w:type="spellEnd"/>
      <w:r w:rsidRPr="00BD2492">
        <w:rPr>
          <w:rFonts w:asciiTheme="majorHAnsi" w:hAnsiTheme="majorHAnsi"/>
          <w:b/>
          <w:lang w:val="en-US"/>
        </w:rPr>
        <w:t>.</w:t>
      </w:r>
      <w:proofErr w:type="gramEnd"/>
      <w:r w:rsidRPr="00BD2492">
        <w:rPr>
          <w:rFonts w:asciiTheme="majorHAnsi" w:hAnsiTheme="majorHAnsi"/>
          <w:b/>
          <w:lang w:val="en-US"/>
        </w:rPr>
        <w:t xml:space="preserve"> Prof. 7302237</w:t>
      </w:r>
    </w:p>
    <w:p w:rsidR="005B1BFE" w:rsidRPr="00BD2492" w:rsidRDefault="005B1BFE" w:rsidP="005B1BFE">
      <w:pPr>
        <w:rPr>
          <w:lang w:val="en-US"/>
        </w:rPr>
      </w:pPr>
    </w:p>
    <w:p w:rsidR="00C72BB6" w:rsidRPr="00BD2492" w:rsidRDefault="00C72BB6" w:rsidP="00900687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BD2492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B8" w:rsidRDefault="00A47CB8" w:rsidP="009D6CC6">
      <w:pPr>
        <w:spacing w:after="0" w:line="240" w:lineRule="auto"/>
      </w:pPr>
      <w:r>
        <w:separator/>
      </w:r>
    </w:p>
  </w:endnote>
  <w:endnote w:type="continuationSeparator" w:id="0">
    <w:p w:rsidR="00A47CB8" w:rsidRDefault="00A47CB8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Pr="009D6CC6" w:rsidRDefault="005229D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59762A" w:rsidRPr="0059762A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5229DE" w:rsidRDefault="005229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B8" w:rsidRDefault="00A47CB8" w:rsidP="009D6CC6">
      <w:pPr>
        <w:spacing w:after="0" w:line="240" w:lineRule="auto"/>
      </w:pPr>
      <w:r>
        <w:separator/>
      </w:r>
    </w:p>
  </w:footnote>
  <w:footnote w:type="continuationSeparator" w:id="0">
    <w:p w:rsidR="00A47CB8" w:rsidRDefault="00A47CB8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229DE" w:rsidRDefault="005229DE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5229DE" w:rsidRDefault="005229D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46F0"/>
    <w:rsid w:val="0009513A"/>
    <w:rsid w:val="000A64B3"/>
    <w:rsid w:val="000B09B4"/>
    <w:rsid w:val="000C0601"/>
    <w:rsid w:val="000E4F17"/>
    <w:rsid w:val="000F19ED"/>
    <w:rsid w:val="00110DC8"/>
    <w:rsid w:val="00196AAC"/>
    <w:rsid w:val="001A2BB9"/>
    <w:rsid w:val="00202907"/>
    <w:rsid w:val="00212C2E"/>
    <w:rsid w:val="002134F0"/>
    <w:rsid w:val="002329BF"/>
    <w:rsid w:val="002531A2"/>
    <w:rsid w:val="002777B2"/>
    <w:rsid w:val="002B4222"/>
    <w:rsid w:val="002B5B0A"/>
    <w:rsid w:val="00324146"/>
    <w:rsid w:val="003438F0"/>
    <w:rsid w:val="00380A79"/>
    <w:rsid w:val="003C17B8"/>
    <w:rsid w:val="00402454"/>
    <w:rsid w:val="00410924"/>
    <w:rsid w:val="00414E55"/>
    <w:rsid w:val="00415C08"/>
    <w:rsid w:val="004255B7"/>
    <w:rsid w:val="004421C4"/>
    <w:rsid w:val="004452F6"/>
    <w:rsid w:val="00450682"/>
    <w:rsid w:val="00455297"/>
    <w:rsid w:val="0047264D"/>
    <w:rsid w:val="0047433C"/>
    <w:rsid w:val="00480E61"/>
    <w:rsid w:val="00484F51"/>
    <w:rsid w:val="004A4509"/>
    <w:rsid w:val="004B6462"/>
    <w:rsid w:val="005229DE"/>
    <w:rsid w:val="00523A2B"/>
    <w:rsid w:val="005319BF"/>
    <w:rsid w:val="005440F2"/>
    <w:rsid w:val="005703D9"/>
    <w:rsid w:val="0059762A"/>
    <w:rsid w:val="005B1BFE"/>
    <w:rsid w:val="005C1AD9"/>
    <w:rsid w:val="005D7BD0"/>
    <w:rsid w:val="005E13F0"/>
    <w:rsid w:val="005F0C6E"/>
    <w:rsid w:val="005F2483"/>
    <w:rsid w:val="00626BFD"/>
    <w:rsid w:val="0063162F"/>
    <w:rsid w:val="00661188"/>
    <w:rsid w:val="006818C1"/>
    <w:rsid w:val="00694B66"/>
    <w:rsid w:val="006A44C9"/>
    <w:rsid w:val="006A720F"/>
    <w:rsid w:val="006A7AFB"/>
    <w:rsid w:val="006B3611"/>
    <w:rsid w:val="006E5023"/>
    <w:rsid w:val="006E7A40"/>
    <w:rsid w:val="006F458C"/>
    <w:rsid w:val="00702FA0"/>
    <w:rsid w:val="00741525"/>
    <w:rsid w:val="00747A41"/>
    <w:rsid w:val="007654A3"/>
    <w:rsid w:val="00785655"/>
    <w:rsid w:val="007F3921"/>
    <w:rsid w:val="007F5D8D"/>
    <w:rsid w:val="00834F78"/>
    <w:rsid w:val="00847B6D"/>
    <w:rsid w:val="008E7F4B"/>
    <w:rsid w:val="008F15D5"/>
    <w:rsid w:val="00900687"/>
    <w:rsid w:val="00914E42"/>
    <w:rsid w:val="00930AAD"/>
    <w:rsid w:val="009458EB"/>
    <w:rsid w:val="00990AB2"/>
    <w:rsid w:val="009D6CC6"/>
    <w:rsid w:val="009E21C5"/>
    <w:rsid w:val="009F01A2"/>
    <w:rsid w:val="00A2710C"/>
    <w:rsid w:val="00A32A75"/>
    <w:rsid w:val="00A40F13"/>
    <w:rsid w:val="00A42D40"/>
    <w:rsid w:val="00A433BB"/>
    <w:rsid w:val="00A47CB8"/>
    <w:rsid w:val="00A92D29"/>
    <w:rsid w:val="00AC3505"/>
    <w:rsid w:val="00B055E7"/>
    <w:rsid w:val="00B158FB"/>
    <w:rsid w:val="00B32BEC"/>
    <w:rsid w:val="00B75F4F"/>
    <w:rsid w:val="00B96316"/>
    <w:rsid w:val="00BA68BB"/>
    <w:rsid w:val="00BB7B2A"/>
    <w:rsid w:val="00BD1A68"/>
    <w:rsid w:val="00BD2492"/>
    <w:rsid w:val="00BF5BF7"/>
    <w:rsid w:val="00BF7F4D"/>
    <w:rsid w:val="00C00267"/>
    <w:rsid w:val="00C026F5"/>
    <w:rsid w:val="00C430A1"/>
    <w:rsid w:val="00C6256E"/>
    <w:rsid w:val="00C72BB6"/>
    <w:rsid w:val="00C74E88"/>
    <w:rsid w:val="00CC37A3"/>
    <w:rsid w:val="00CE3217"/>
    <w:rsid w:val="00D611E1"/>
    <w:rsid w:val="00D64DB2"/>
    <w:rsid w:val="00D65321"/>
    <w:rsid w:val="00D672A1"/>
    <w:rsid w:val="00D87503"/>
    <w:rsid w:val="00DF7F0B"/>
    <w:rsid w:val="00E0261F"/>
    <w:rsid w:val="00E113FF"/>
    <w:rsid w:val="00E375B8"/>
    <w:rsid w:val="00E641FA"/>
    <w:rsid w:val="00E7286F"/>
    <w:rsid w:val="00EC5208"/>
    <w:rsid w:val="00ED47CA"/>
    <w:rsid w:val="00EE336E"/>
    <w:rsid w:val="00F41C35"/>
    <w:rsid w:val="00F75115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5609F"/>
    <w:rsid w:val="00294366"/>
    <w:rsid w:val="002B4E0B"/>
    <w:rsid w:val="00375C62"/>
    <w:rsid w:val="003B1854"/>
    <w:rsid w:val="004F702A"/>
    <w:rsid w:val="005A3CDD"/>
    <w:rsid w:val="00621F4F"/>
    <w:rsid w:val="00625F33"/>
    <w:rsid w:val="006D5C2C"/>
    <w:rsid w:val="008128D2"/>
    <w:rsid w:val="00A32E9A"/>
    <w:rsid w:val="00BE0D65"/>
    <w:rsid w:val="00CB7174"/>
    <w:rsid w:val="00CE4D28"/>
    <w:rsid w:val="00DA7CAD"/>
    <w:rsid w:val="00DB2096"/>
    <w:rsid w:val="00DB3C90"/>
    <w:rsid w:val="00E1597B"/>
    <w:rsid w:val="00E527FC"/>
    <w:rsid w:val="00E673DC"/>
    <w:rsid w:val="00EF6E86"/>
    <w:rsid w:val="00F9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2016-04-22T21:08:00Z</dcterms:created>
  <dcterms:modified xsi:type="dcterms:W3CDTF">2016-04-22T21:24:00Z</dcterms:modified>
</cp:coreProperties>
</file>