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5F2751" w:rsidRDefault="00C3697F" w:rsidP="00AA4F63">
      <w:pPr>
        <w:jc w:val="center"/>
        <w:rPr>
          <w:b/>
          <w:sz w:val="24"/>
        </w:rPr>
      </w:pPr>
      <w:r w:rsidRPr="005F2751">
        <w:rPr>
          <w:b/>
          <w:sz w:val="24"/>
        </w:rPr>
        <w:t xml:space="preserve">Hospital Central </w:t>
      </w:r>
      <w:r w:rsidR="005F2751" w:rsidRPr="005F2751">
        <w:rPr>
          <w:b/>
          <w:sz w:val="24"/>
        </w:rPr>
        <w:t>“Dr. Ignacio Morones Prieto”</w:t>
      </w:r>
    </w:p>
    <w:p w:rsidR="0010120F" w:rsidRPr="005F2751" w:rsidRDefault="0010120F">
      <w:pPr>
        <w:rPr>
          <w:b/>
        </w:rPr>
        <w:sectPr w:rsidR="0010120F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bookmarkStart w:id="0" w:name="_GoBack"/>
      <w:r w:rsidR="00191CF2">
        <w:rPr>
          <w:b/>
        </w:rPr>
        <w:t>Bonilla Rodríguez Fá</w:t>
      </w:r>
      <w:r w:rsidR="005F2751">
        <w:rPr>
          <w:b/>
        </w:rPr>
        <w:t>tima Dolores</w:t>
      </w:r>
      <w:bookmarkEnd w:id="0"/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5F2751">
        <w:rPr>
          <w:b/>
        </w:rPr>
        <w:t>femenino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5F2751">
        <w:rPr>
          <w:b/>
        </w:rPr>
        <w:t>27</w:t>
      </w:r>
      <w:r w:rsidR="005C46F3">
        <w:rPr>
          <w:b/>
        </w:rPr>
        <w:t>/03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10120F" w:rsidRDefault="0010120F">
      <w:pPr>
        <w:rPr>
          <w:b/>
        </w:rPr>
        <w:sectPr w:rsidR="0010120F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5F2751">
        <w:rPr>
          <w:b/>
        </w:rPr>
        <w:t>160620579</w:t>
      </w:r>
      <w:proofErr w:type="gramEnd"/>
    </w:p>
    <w:p w:rsidR="00FC2377" w:rsidRPr="00AA4F63" w:rsidRDefault="00E31F7F">
      <w:pPr>
        <w:rPr>
          <w:b/>
        </w:rPr>
      </w:pPr>
      <w:r>
        <w:rPr>
          <w:b/>
        </w:rPr>
        <w:lastRenderedPageBreak/>
        <w:t>RESUMEN CLÍNICO</w:t>
      </w:r>
    </w:p>
    <w:p w:rsidR="00166C83" w:rsidRDefault="00E31F7F">
      <w:r>
        <w:t xml:space="preserve">Paciente pediátrico </w:t>
      </w:r>
      <w:r w:rsidR="005F2751">
        <w:t>femenino</w:t>
      </w:r>
      <w:r>
        <w:t xml:space="preserve"> </w:t>
      </w:r>
      <w:r w:rsidR="005F2751">
        <w:t>de 1 año 2</w:t>
      </w:r>
      <w:r w:rsidR="00595DF3">
        <w:t xml:space="preserve"> meses de edad, producto de </w:t>
      </w:r>
      <w:r w:rsidR="005F2751">
        <w:t xml:space="preserve">segunda </w:t>
      </w:r>
      <w:r w:rsidR="00595DF3">
        <w:t>gesta</w:t>
      </w:r>
      <w:r w:rsidR="005F2751">
        <w:t xml:space="preserve"> de término, control prenatal de 6</w:t>
      </w:r>
      <w:r w:rsidR="00595DF3">
        <w:t xml:space="preserve"> consultas, consumo de nutrientes desde el primer trimestre, </w:t>
      </w:r>
      <w:r w:rsidR="005F2751">
        <w:t xml:space="preserve"> niega complicaciones durante embarazo, obtenido por vía vaginal el 21 de Diciembre</w:t>
      </w:r>
      <w:r w:rsidR="00595DF3">
        <w:t xml:space="preserve"> d</w:t>
      </w:r>
      <w:r w:rsidR="005F2751">
        <w:t xml:space="preserve">el 2014 a las 37.6 </w:t>
      </w:r>
      <w:r w:rsidR="00595DF3">
        <w:t xml:space="preserve">semanas de gestación, parto </w:t>
      </w:r>
      <w:r w:rsidR="005F2751">
        <w:t>eutócico</w:t>
      </w:r>
      <w:r w:rsidR="00595DF3">
        <w:t xml:space="preserve">, respiración y llanto espontáneos, egresado junto con su madre, </w:t>
      </w:r>
      <w:proofErr w:type="spellStart"/>
      <w:r w:rsidR="00595DF3">
        <w:t>tamíz</w:t>
      </w:r>
      <w:proofErr w:type="spellEnd"/>
      <w:r w:rsidR="00595DF3">
        <w:t xml:space="preserve"> metabólico </w:t>
      </w:r>
      <w:r w:rsidR="005F2751">
        <w:t>alterado</w:t>
      </w:r>
      <w:r w:rsidR="00166C83">
        <w:t xml:space="preserve">, alimentado con fórmula. </w:t>
      </w:r>
      <w:r w:rsidR="005F2751">
        <w:t xml:space="preserve">Sostén cefálico, </w:t>
      </w:r>
      <w:proofErr w:type="spellStart"/>
      <w:r w:rsidR="005F2751">
        <w:t>sedentación</w:t>
      </w:r>
      <w:proofErr w:type="spellEnd"/>
      <w:r w:rsidR="005F2751">
        <w:t>, gateo o bisílabos no presentes, franco retraso en desarrollo psicomotor.</w:t>
      </w:r>
      <w:r w:rsidR="003F1E55">
        <w:t xml:space="preserve"> Hipotiroidismo congénito diagnosticado a los 15 días de nacida manejada con </w:t>
      </w:r>
      <w:proofErr w:type="spellStart"/>
      <w:r w:rsidR="003F1E55">
        <w:t>levotiroxina</w:t>
      </w:r>
      <w:proofErr w:type="spellEnd"/>
      <w:r w:rsidR="003F1E55">
        <w:t xml:space="preserve">, hipertensión arterial pulmonar manejada con </w:t>
      </w:r>
      <w:proofErr w:type="spellStart"/>
      <w:r w:rsidR="003F1E55">
        <w:t>espironolactona</w:t>
      </w:r>
      <w:proofErr w:type="spellEnd"/>
      <w:r w:rsidR="003F1E55">
        <w:t xml:space="preserve"> y </w:t>
      </w:r>
      <w:proofErr w:type="spellStart"/>
      <w:r w:rsidR="003F1E55">
        <w:t>furosemide</w:t>
      </w:r>
      <w:proofErr w:type="spellEnd"/>
      <w:r w:rsidR="003F1E55">
        <w:t xml:space="preserve">, probable </w:t>
      </w:r>
      <w:proofErr w:type="spellStart"/>
      <w:r w:rsidR="003F1E55">
        <w:t>gangliosidosis</w:t>
      </w:r>
      <w:proofErr w:type="spellEnd"/>
      <w:r w:rsidR="003F1E55">
        <w:t xml:space="preserve"> y antecedente de múltiples internamientos por cuadros neumónicos en 12 ocasiones aproximadamente.</w:t>
      </w:r>
    </w:p>
    <w:p w:rsidR="001F65C7" w:rsidRDefault="00166C83">
      <w:r>
        <w:t xml:space="preserve">Inicia su padecimiento </w:t>
      </w:r>
      <w:r w:rsidR="003F1E55">
        <w:t xml:space="preserve">el 12 de Marzo con fiebre persistente de 38.5 grados Centígrados, dificultad respiratoria, taquipnea e </w:t>
      </w:r>
      <w:proofErr w:type="spellStart"/>
      <w:r w:rsidR="003F1E55">
        <w:t>hiporreactiva</w:t>
      </w:r>
      <w:proofErr w:type="spellEnd"/>
      <w:r w:rsidR="003F1E55">
        <w:t>.</w:t>
      </w:r>
    </w:p>
    <w:p w:rsidR="0010120F" w:rsidRDefault="00166C83">
      <w:pPr>
        <w:sectPr w:rsidR="0010120F" w:rsidSect="0010120F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t>I</w:t>
      </w:r>
      <w:r w:rsidR="003D25B1">
        <w:t>ngresa</w:t>
      </w:r>
      <w:r w:rsidR="00E31F7F">
        <w:t xml:space="preserve"> al Hospital Central </w:t>
      </w:r>
      <w:r w:rsidR="003D25B1">
        <w:t xml:space="preserve">el día </w:t>
      </w:r>
      <w:r w:rsidR="003F1E55">
        <w:t>13</w:t>
      </w:r>
      <w:r w:rsidR="003D25B1">
        <w:t xml:space="preserve"> de </w:t>
      </w:r>
      <w:r w:rsidR="003F1E55">
        <w:t>Marzo</w:t>
      </w:r>
      <w:r w:rsidR="003D25B1">
        <w:t xml:space="preserve"> del 2016</w:t>
      </w:r>
      <w:r w:rsidR="001F65C7">
        <w:t xml:space="preserve"> </w:t>
      </w:r>
      <w:r w:rsidR="003F1E55">
        <w:t xml:space="preserve">por Urgencias con datos de dificultad respiratoria, saturando al 98% con presencia de estertores gruesos bilaterales, </w:t>
      </w:r>
      <w:proofErr w:type="spellStart"/>
      <w:r w:rsidR="003F1E55">
        <w:t>hiporreactiva</w:t>
      </w:r>
      <w:proofErr w:type="spellEnd"/>
      <w:r w:rsidR="003F1E55">
        <w:t>, se realiza radiografía de tórax d</w:t>
      </w:r>
      <w:r w:rsidR="00191CF2">
        <w:t>onde se observa atelectasia en á</w:t>
      </w:r>
      <w:r w:rsidR="003F1E55">
        <w:t xml:space="preserve">pice derecho e infiltrado intersticial izquierdo, se ingresa a hospitalización y se inicia manejo a base de </w:t>
      </w:r>
      <w:proofErr w:type="spellStart"/>
      <w:r w:rsidR="003F1E55">
        <w:t>Ceftriaxona</w:t>
      </w:r>
      <w:proofErr w:type="spellEnd"/>
      <w:r w:rsidR="003F1E55">
        <w:t xml:space="preserve"> y </w:t>
      </w:r>
      <w:proofErr w:type="spellStart"/>
      <w:r w:rsidR="003F1E55">
        <w:t>Clindamicina</w:t>
      </w:r>
      <w:proofErr w:type="spellEnd"/>
      <w:r w:rsidR="0088293F">
        <w:t>, se da apoyo con oxígeno por puntas nasales</w:t>
      </w:r>
      <w:r w:rsidR="003F1E55">
        <w:t xml:space="preserve"> por probable neumonía por </w:t>
      </w:r>
      <w:proofErr w:type="spellStart"/>
      <w:r w:rsidR="003F1E55">
        <w:t>broncoaspiración</w:t>
      </w:r>
      <w:proofErr w:type="spellEnd"/>
      <w:r w:rsidR="003F1E55">
        <w:t>.</w:t>
      </w:r>
      <w:r w:rsidR="0088293F">
        <w:t xml:space="preserve"> Ingresa a</w:t>
      </w:r>
      <w:r w:rsidR="00191CF2">
        <w:t xml:space="preserve"> </w:t>
      </w:r>
      <w:r w:rsidR="0088293F">
        <w:t xml:space="preserve">piso de Lactantes el día 16 de Marzo del 2016 donde se reportan pausas respiratorias y cianosis </w:t>
      </w:r>
      <w:proofErr w:type="spellStart"/>
      <w:r w:rsidR="0088293F">
        <w:t>peribucal</w:t>
      </w:r>
      <w:proofErr w:type="spellEnd"/>
      <w:r w:rsidR="0088293F">
        <w:t xml:space="preserve">, se cambia apoyo ventilatorio a mascarilla reservorio, sin mejoría presenta posteriormente mayor dificultad respiratoria por lo que se recurre a ventilación mecánica asistida, se reporta además hipertensa por lo que se inicia tratamiento antihipertensivo con </w:t>
      </w:r>
      <w:proofErr w:type="spellStart"/>
      <w:r w:rsidR="0088293F">
        <w:t>clonidina</w:t>
      </w:r>
      <w:proofErr w:type="spellEnd"/>
      <w:r w:rsidR="0088293F">
        <w:t xml:space="preserve"> y </w:t>
      </w:r>
      <w:proofErr w:type="spellStart"/>
      <w:r w:rsidR="0088293F">
        <w:t>enalapril</w:t>
      </w:r>
      <w:proofErr w:type="spellEnd"/>
      <w:r w:rsidR="0088293F">
        <w:t xml:space="preserve">. Se coloca catéter venoso central con </w:t>
      </w:r>
      <w:proofErr w:type="spellStart"/>
      <w:r w:rsidR="0088293F">
        <w:t>venodisección</w:t>
      </w:r>
      <w:proofErr w:type="spellEnd"/>
      <w:r w:rsidR="0088293F">
        <w:t xml:space="preserve"> de vena yugular externa izquierda el día 17 de Marzo. Presenta paro </w:t>
      </w:r>
      <w:proofErr w:type="spellStart"/>
      <w:r w:rsidR="0088293F">
        <w:t>cardiorespiratorio</w:t>
      </w:r>
      <w:proofErr w:type="spellEnd"/>
      <w:r w:rsidR="0088293F">
        <w:t xml:space="preserve"> el 22 de Marzo durante cinco minutos, el cual respondió a maniobras de reanimación avanzadas. Presenta nuevamente deterioro ventilatorio importante el día 27 de Marzo,</w:t>
      </w:r>
      <w:r w:rsidR="00191CF2">
        <w:t xml:space="preserve"> además</w:t>
      </w:r>
      <w:r w:rsidR="0088293F">
        <w:t xml:space="preserve"> llenado capilar lento, </w:t>
      </w:r>
      <w:proofErr w:type="spellStart"/>
      <w:r w:rsidR="00191CF2">
        <w:t>desaturación</w:t>
      </w:r>
      <w:proofErr w:type="spellEnd"/>
      <w:r w:rsidR="00191CF2">
        <w:t xml:space="preserve"> importante de 39% y </w:t>
      </w:r>
      <w:r w:rsidR="0088293F">
        <w:t xml:space="preserve">bradicardia. La madre </w:t>
      </w:r>
      <w:r w:rsidR="00191CF2">
        <w:t>indica</w:t>
      </w:r>
      <w:r w:rsidR="0088293F">
        <w:t xml:space="preserve"> no brindar maniobras de reanimación avanzada en caso de ser requerida. Presenta paro </w:t>
      </w:r>
      <w:proofErr w:type="spellStart"/>
      <w:r w:rsidR="0088293F">
        <w:t>cardiorespiratorio</w:t>
      </w:r>
      <w:proofErr w:type="spellEnd"/>
      <w:r w:rsidR="0088293F">
        <w:t xml:space="preserve"> y se dictamina hora de defunción a las </w:t>
      </w:r>
      <w:r w:rsidR="000E0D8C">
        <w:t>20:25 horas.</w:t>
      </w:r>
    </w:p>
    <w:p w:rsidR="00AA4F63" w:rsidRDefault="00C3697F">
      <w:pPr>
        <w:sectPr w:rsidR="00AA4F63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>
        <w:lastRenderedPageBreak/>
        <w:t>Dx</w:t>
      </w:r>
      <w:proofErr w:type="spellEnd"/>
      <w:r>
        <w:t xml:space="preserve"> de</w:t>
      </w:r>
      <w:r w:rsidR="0010120F">
        <w:t xml:space="preserve"> defunción: </w:t>
      </w:r>
    </w:p>
    <w:p w:rsidR="0010120F" w:rsidRDefault="000E0D8C">
      <w:proofErr w:type="spellStart"/>
      <w:r>
        <w:lastRenderedPageBreak/>
        <w:t>Neumonia</w:t>
      </w:r>
      <w:proofErr w:type="spellEnd"/>
      <w:r>
        <w:t xml:space="preserve"> Bacteriana no Especificada </w:t>
      </w:r>
      <w:r w:rsidR="004B1906">
        <w:t xml:space="preserve"> </w:t>
      </w:r>
      <w:r w:rsidR="00384004">
        <w:t xml:space="preserve"> (</w:t>
      </w:r>
      <w:r>
        <w:t>J159</w:t>
      </w:r>
      <w:r w:rsidR="0040366A">
        <w:t>)</w:t>
      </w:r>
      <w:r w:rsidR="004B1906">
        <w:t xml:space="preserve"> </w:t>
      </w:r>
      <w:r w:rsidR="00977DC8">
        <w:t xml:space="preserve"> </w:t>
      </w:r>
    </w:p>
    <w:p w:rsidR="00613411" w:rsidRDefault="000E0D8C">
      <w:proofErr w:type="spellStart"/>
      <w:r>
        <w:t>Gangliosidosis</w:t>
      </w:r>
      <w:proofErr w:type="spellEnd"/>
      <w:r>
        <w:t xml:space="preserve"> GM1 </w:t>
      </w:r>
      <w:r w:rsidR="00613411">
        <w:t xml:space="preserve"> (</w:t>
      </w:r>
      <w:r>
        <w:t>E751</w:t>
      </w:r>
      <w:r w:rsidR="00613411">
        <w:t>)</w:t>
      </w:r>
    </w:p>
    <w:p w:rsidR="004B1906" w:rsidRDefault="004B1906"/>
    <w:p w:rsidR="004B1906" w:rsidRDefault="004B1906">
      <w:pPr>
        <w:sectPr w:rsidR="004B1906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AA4F63" w:rsidRDefault="000E0D8C">
      <w:r>
        <w:lastRenderedPageBreak/>
        <w:t>Hipotiroidismo Congénito</w:t>
      </w:r>
      <w:r w:rsidR="00613411">
        <w:t xml:space="preserve">   </w:t>
      </w:r>
      <w:r w:rsidR="00EF31AE">
        <w:t>(</w:t>
      </w:r>
      <w:r w:rsidR="00191CF2">
        <w:t>E031</w:t>
      </w:r>
      <w:r w:rsidR="00384004">
        <w:t>)</w:t>
      </w:r>
    </w:p>
    <w:p w:rsidR="00384004" w:rsidRDefault="00C1185D" w:rsidP="0010120F">
      <w:pPr>
        <w:jc w:val="right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0120F">
      <w:pPr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A61C5"/>
    <w:rsid w:val="000B3362"/>
    <w:rsid w:val="000E0D8C"/>
    <w:rsid w:val="0010120F"/>
    <w:rsid w:val="00166C83"/>
    <w:rsid w:val="00191CF2"/>
    <w:rsid w:val="001D00D1"/>
    <w:rsid w:val="001F65C7"/>
    <w:rsid w:val="0026716F"/>
    <w:rsid w:val="002A5A1B"/>
    <w:rsid w:val="002D3E76"/>
    <w:rsid w:val="0033779E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B1906"/>
    <w:rsid w:val="00505804"/>
    <w:rsid w:val="0053039A"/>
    <w:rsid w:val="005767B8"/>
    <w:rsid w:val="00595DF3"/>
    <w:rsid w:val="005A20B0"/>
    <w:rsid w:val="005C3C95"/>
    <w:rsid w:val="005C46F3"/>
    <w:rsid w:val="005F2751"/>
    <w:rsid w:val="00610202"/>
    <w:rsid w:val="00613411"/>
    <w:rsid w:val="00677F06"/>
    <w:rsid w:val="006B6CB2"/>
    <w:rsid w:val="006D36AC"/>
    <w:rsid w:val="007329D2"/>
    <w:rsid w:val="007541B8"/>
    <w:rsid w:val="007754BF"/>
    <w:rsid w:val="00786698"/>
    <w:rsid w:val="00787536"/>
    <w:rsid w:val="00794D42"/>
    <w:rsid w:val="00864693"/>
    <w:rsid w:val="0088293F"/>
    <w:rsid w:val="00911C21"/>
    <w:rsid w:val="00936228"/>
    <w:rsid w:val="009401BF"/>
    <w:rsid w:val="00961B6D"/>
    <w:rsid w:val="00977DC8"/>
    <w:rsid w:val="009C05D5"/>
    <w:rsid w:val="00A4768F"/>
    <w:rsid w:val="00A728AD"/>
    <w:rsid w:val="00AA4F63"/>
    <w:rsid w:val="00AA7E8A"/>
    <w:rsid w:val="00AD2BAF"/>
    <w:rsid w:val="00BE1DD6"/>
    <w:rsid w:val="00C1185D"/>
    <w:rsid w:val="00C3697F"/>
    <w:rsid w:val="00C428BD"/>
    <w:rsid w:val="00C535A0"/>
    <w:rsid w:val="00D37386"/>
    <w:rsid w:val="00D466F7"/>
    <w:rsid w:val="00D73328"/>
    <w:rsid w:val="00E27041"/>
    <w:rsid w:val="00E31F7F"/>
    <w:rsid w:val="00EF22C5"/>
    <w:rsid w:val="00EF31AE"/>
    <w:rsid w:val="00F03E78"/>
    <w:rsid w:val="00F429F3"/>
    <w:rsid w:val="00F52C6A"/>
    <w:rsid w:val="00F543E8"/>
    <w:rsid w:val="00F85A4E"/>
    <w:rsid w:val="00FA7E2F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6E0C0-2321-4111-85E7-AAB122EE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2016-06-17T20:26:00Z</dcterms:created>
  <dcterms:modified xsi:type="dcterms:W3CDTF">2016-06-17T20:26:00Z</dcterms:modified>
</cp:coreProperties>
</file>