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FE6A55">
      <w:pPr>
        <w:spacing w:after="0" w:line="360" w:lineRule="auto"/>
        <w:jc w:val="center"/>
        <w:rPr>
          <w:rFonts w:asciiTheme="majorHAnsi" w:hAnsiTheme="majorHAnsi"/>
          <w:b/>
          <w:sz w:val="24"/>
          <w:szCs w:val="24"/>
        </w:rPr>
      </w:pPr>
      <w:bookmarkStart w:id="0" w:name="_GoBack"/>
      <w:bookmarkEnd w:id="0"/>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894EAA" w:rsidRDefault="00B158FB" w:rsidP="00FE6A55">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376457">
        <w:rPr>
          <w:rFonts w:asciiTheme="majorHAnsi" w:hAnsiTheme="majorHAnsi"/>
          <w:sz w:val="24"/>
          <w:szCs w:val="24"/>
        </w:rPr>
        <w:t>03 DE AGOSTO</w:t>
      </w:r>
      <w:r w:rsidR="006A3EA5">
        <w:rPr>
          <w:rFonts w:asciiTheme="majorHAnsi" w:hAnsiTheme="majorHAnsi"/>
          <w:sz w:val="24"/>
          <w:szCs w:val="24"/>
        </w:rPr>
        <w:t xml:space="preserve"> DE 2016</w:t>
      </w:r>
    </w:p>
    <w:p w:rsidR="00FE6A55" w:rsidRPr="002134F0" w:rsidRDefault="00FE6A55" w:rsidP="00FE6A55">
      <w:pPr>
        <w:spacing w:after="0" w:line="360" w:lineRule="auto"/>
        <w:jc w:val="right"/>
        <w:rPr>
          <w:rFonts w:asciiTheme="majorHAnsi" w:hAnsiTheme="majorHAnsi"/>
          <w:sz w:val="24"/>
          <w:szCs w:val="24"/>
        </w:rPr>
      </w:pPr>
    </w:p>
    <w:p w:rsidR="00D87503" w:rsidRPr="003A1E8E" w:rsidRDefault="00324146" w:rsidP="003A1E8E">
      <w:pPr>
        <w:rPr>
          <w:rFonts w:asciiTheme="majorHAnsi" w:hAnsiTheme="majorHAnsi"/>
          <w:sz w:val="24"/>
          <w:szCs w:val="24"/>
        </w:rPr>
      </w:pPr>
      <w:r w:rsidRPr="003A1E8E">
        <w:rPr>
          <w:rFonts w:asciiTheme="majorHAnsi" w:hAnsiTheme="majorHAnsi"/>
          <w:b/>
          <w:sz w:val="24"/>
          <w:szCs w:val="24"/>
        </w:rPr>
        <w:t xml:space="preserve">NOMBRE: </w:t>
      </w:r>
      <w:r w:rsidR="006A3EA5">
        <w:rPr>
          <w:rFonts w:asciiTheme="majorHAnsi" w:hAnsiTheme="majorHAnsi"/>
          <w:sz w:val="24"/>
          <w:szCs w:val="24"/>
        </w:rPr>
        <w:t>RN ROSALES REGALADO</w:t>
      </w:r>
      <w:r w:rsidR="007564E7">
        <w:rPr>
          <w:rFonts w:asciiTheme="majorHAnsi" w:hAnsiTheme="majorHAnsi"/>
          <w:sz w:val="24"/>
          <w:szCs w:val="24"/>
        </w:rPr>
        <w:tab/>
      </w:r>
      <w:r w:rsidR="007564E7">
        <w:rPr>
          <w:rFonts w:asciiTheme="majorHAnsi" w:hAnsiTheme="majorHAnsi"/>
          <w:sz w:val="24"/>
          <w:szCs w:val="24"/>
        </w:rPr>
        <w:tab/>
      </w:r>
      <w:r w:rsidR="007564E7">
        <w:rPr>
          <w:rFonts w:asciiTheme="majorHAnsi" w:hAnsiTheme="majorHAnsi"/>
          <w:sz w:val="24"/>
          <w:szCs w:val="24"/>
        </w:rPr>
        <w:tab/>
      </w:r>
      <w:r w:rsidR="007564E7">
        <w:rPr>
          <w:rFonts w:asciiTheme="majorHAnsi" w:hAnsiTheme="majorHAnsi"/>
          <w:sz w:val="24"/>
          <w:szCs w:val="24"/>
        </w:rPr>
        <w:tab/>
      </w:r>
      <w:r w:rsidR="007564E7">
        <w:rPr>
          <w:rFonts w:asciiTheme="majorHAnsi" w:hAnsiTheme="majorHAnsi"/>
          <w:sz w:val="24"/>
          <w:szCs w:val="24"/>
        </w:rPr>
        <w:tab/>
      </w:r>
    </w:p>
    <w:p w:rsidR="004A269A" w:rsidRDefault="00D87503" w:rsidP="003A1E8E">
      <w:pPr>
        <w:rPr>
          <w:rFonts w:asciiTheme="majorHAnsi" w:hAnsiTheme="majorHAnsi"/>
          <w:sz w:val="24"/>
          <w:szCs w:val="24"/>
        </w:rPr>
      </w:pPr>
      <w:r w:rsidRPr="003A1E8E">
        <w:rPr>
          <w:rFonts w:asciiTheme="majorHAnsi" w:hAnsiTheme="majorHAnsi"/>
          <w:b/>
          <w:sz w:val="24"/>
          <w:szCs w:val="24"/>
        </w:rPr>
        <w:t>SEXO</w:t>
      </w:r>
      <w:r w:rsidR="00B158FB" w:rsidRPr="003A1E8E">
        <w:rPr>
          <w:rFonts w:asciiTheme="majorHAnsi" w:hAnsiTheme="majorHAnsi"/>
          <w:b/>
          <w:sz w:val="24"/>
          <w:szCs w:val="24"/>
        </w:rPr>
        <w:t xml:space="preserve">: </w:t>
      </w:r>
      <w:r w:rsidR="007564E7">
        <w:rPr>
          <w:rFonts w:asciiTheme="majorHAnsi" w:hAnsiTheme="majorHAnsi"/>
          <w:sz w:val="24"/>
          <w:szCs w:val="24"/>
        </w:rPr>
        <w:t xml:space="preserve">           FEMENINO </w:t>
      </w:r>
      <w:r w:rsidRPr="003A1E8E">
        <w:rPr>
          <w:rFonts w:asciiTheme="majorHAnsi" w:hAnsiTheme="majorHAnsi"/>
          <w:b/>
          <w:sz w:val="24"/>
          <w:szCs w:val="24"/>
        </w:rPr>
        <w:t xml:space="preserve"> </w:t>
      </w:r>
      <w:r w:rsidR="007564E7">
        <w:rPr>
          <w:rFonts w:asciiTheme="majorHAnsi" w:hAnsiTheme="majorHAnsi"/>
          <w:b/>
          <w:sz w:val="24"/>
          <w:szCs w:val="24"/>
        </w:rPr>
        <w:t xml:space="preserve">                </w:t>
      </w:r>
      <w:r w:rsidRPr="003A1E8E">
        <w:rPr>
          <w:rFonts w:asciiTheme="majorHAnsi" w:hAnsiTheme="majorHAnsi"/>
          <w:b/>
          <w:sz w:val="24"/>
          <w:szCs w:val="24"/>
        </w:rPr>
        <w:t xml:space="preserve">EDAD:    </w:t>
      </w:r>
      <w:r w:rsidR="00376457">
        <w:rPr>
          <w:rFonts w:asciiTheme="majorHAnsi" w:hAnsiTheme="majorHAnsi"/>
          <w:sz w:val="24"/>
          <w:szCs w:val="24"/>
        </w:rPr>
        <w:t>29</w:t>
      </w:r>
      <w:r w:rsidR="006A3EA5">
        <w:rPr>
          <w:rFonts w:asciiTheme="majorHAnsi" w:hAnsiTheme="majorHAnsi"/>
          <w:sz w:val="24"/>
          <w:szCs w:val="24"/>
        </w:rPr>
        <w:t xml:space="preserve"> DVEU</w:t>
      </w:r>
    </w:p>
    <w:p w:rsidR="003F4315" w:rsidRPr="003F4315" w:rsidRDefault="003F4315" w:rsidP="003A1E8E">
      <w:pPr>
        <w:rPr>
          <w:rFonts w:asciiTheme="majorHAnsi" w:hAnsiTheme="majorHAnsi"/>
          <w:sz w:val="24"/>
          <w:szCs w:val="24"/>
        </w:rPr>
      </w:pPr>
      <w:r>
        <w:rPr>
          <w:rFonts w:asciiTheme="majorHAnsi" w:hAnsiTheme="majorHAnsi"/>
          <w:b/>
          <w:sz w:val="24"/>
          <w:szCs w:val="24"/>
        </w:rPr>
        <w:t xml:space="preserve">FECHA DE NACIMIENTO: </w:t>
      </w:r>
      <w:r w:rsidR="006A3EA5">
        <w:rPr>
          <w:rFonts w:asciiTheme="majorHAnsi" w:hAnsiTheme="majorHAnsi"/>
          <w:sz w:val="24"/>
          <w:szCs w:val="24"/>
        </w:rPr>
        <w:t>04/07/2016</w:t>
      </w:r>
    </w:p>
    <w:p w:rsidR="008C0890" w:rsidRPr="003A1E8E" w:rsidRDefault="00324146" w:rsidP="003A1E8E">
      <w:pPr>
        <w:rPr>
          <w:rFonts w:asciiTheme="majorHAnsi" w:hAnsiTheme="majorHAnsi"/>
          <w:sz w:val="24"/>
          <w:szCs w:val="24"/>
        </w:rPr>
      </w:pPr>
      <w:r w:rsidRPr="003A1E8E">
        <w:rPr>
          <w:rFonts w:asciiTheme="majorHAnsi" w:hAnsiTheme="majorHAnsi"/>
          <w:b/>
          <w:sz w:val="24"/>
          <w:szCs w:val="24"/>
        </w:rPr>
        <w:t xml:space="preserve">DOMICILIO: </w:t>
      </w:r>
      <w:r w:rsidR="006A3EA5">
        <w:rPr>
          <w:rFonts w:asciiTheme="majorHAnsi" w:hAnsiTheme="majorHAnsi"/>
          <w:sz w:val="24"/>
          <w:szCs w:val="24"/>
        </w:rPr>
        <w:t>CALLEJON DEL TANQUE No. 2, EJIDO CHUPADEROS, MUNICIPIO DE EL NARANJO, S.L.P.</w:t>
      </w:r>
    </w:p>
    <w:p w:rsidR="0027713A" w:rsidRDefault="00CA77B2" w:rsidP="00FE6A55">
      <w:pPr>
        <w:jc w:val="both"/>
        <w:rPr>
          <w:rFonts w:asciiTheme="majorHAnsi" w:hAnsiTheme="majorHAnsi"/>
          <w:sz w:val="24"/>
          <w:szCs w:val="24"/>
        </w:rPr>
      </w:pPr>
      <w:r>
        <w:rPr>
          <w:rFonts w:asciiTheme="majorHAnsi" w:hAnsiTheme="majorHAnsi"/>
          <w:b/>
          <w:sz w:val="24"/>
          <w:szCs w:val="24"/>
        </w:rPr>
        <w:t xml:space="preserve">DIAGNÓSTICO: </w:t>
      </w:r>
      <w:r w:rsidR="005F2768">
        <w:rPr>
          <w:rFonts w:asciiTheme="majorHAnsi" w:hAnsiTheme="majorHAnsi"/>
          <w:sz w:val="24"/>
          <w:szCs w:val="24"/>
        </w:rPr>
        <w:t>RN PRETÉRMINO DE 26</w:t>
      </w:r>
      <w:r w:rsidR="006A3EA5">
        <w:rPr>
          <w:rFonts w:asciiTheme="majorHAnsi" w:hAnsiTheme="majorHAnsi"/>
          <w:sz w:val="24"/>
          <w:szCs w:val="24"/>
        </w:rPr>
        <w:t xml:space="preserve"> SDG </w:t>
      </w:r>
      <w:r w:rsidR="00376457">
        <w:rPr>
          <w:rFonts w:asciiTheme="majorHAnsi" w:hAnsiTheme="majorHAnsi"/>
          <w:sz w:val="24"/>
          <w:szCs w:val="24"/>
        </w:rPr>
        <w:t>+ SEPSIS + NEUMONIA CON AISLAMIENTO MICROBIOLOGICO</w:t>
      </w:r>
    </w:p>
    <w:p w:rsidR="00B738E9" w:rsidRDefault="00B738E9" w:rsidP="00FE6A55">
      <w:pPr>
        <w:jc w:val="both"/>
        <w:rPr>
          <w:rFonts w:asciiTheme="majorHAnsi" w:hAnsiTheme="majorHAnsi"/>
          <w:sz w:val="24"/>
          <w:szCs w:val="24"/>
        </w:rPr>
      </w:pPr>
      <w:r>
        <w:rPr>
          <w:rFonts w:asciiTheme="majorHAnsi" w:hAnsiTheme="majorHAnsi"/>
          <w:b/>
          <w:sz w:val="24"/>
          <w:szCs w:val="24"/>
        </w:rPr>
        <w:t xml:space="preserve">FECHA DE EGRESO POR DEFUNCIÓN: </w:t>
      </w:r>
      <w:r>
        <w:rPr>
          <w:rFonts w:asciiTheme="majorHAnsi" w:hAnsiTheme="majorHAnsi"/>
          <w:sz w:val="24"/>
          <w:szCs w:val="24"/>
        </w:rPr>
        <w:t>04/08/2016</w:t>
      </w:r>
    </w:p>
    <w:p w:rsidR="00B738E9" w:rsidRPr="00B738E9" w:rsidRDefault="00B738E9" w:rsidP="00FE6A55">
      <w:pPr>
        <w:jc w:val="both"/>
        <w:rPr>
          <w:rFonts w:asciiTheme="majorHAnsi" w:hAnsiTheme="majorHAnsi"/>
          <w:sz w:val="24"/>
          <w:szCs w:val="24"/>
        </w:rPr>
      </w:pPr>
      <w:r>
        <w:rPr>
          <w:rFonts w:asciiTheme="majorHAnsi" w:hAnsiTheme="majorHAnsi"/>
          <w:b/>
          <w:sz w:val="24"/>
          <w:szCs w:val="24"/>
        </w:rPr>
        <w:t xml:space="preserve">FOLIO DE CERTIFICADO: </w:t>
      </w:r>
      <w:r>
        <w:rPr>
          <w:rFonts w:asciiTheme="majorHAnsi" w:hAnsiTheme="majorHAnsi"/>
          <w:sz w:val="24"/>
          <w:szCs w:val="24"/>
        </w:rPr>
        <w:t>160623369</w:t>
      </w:r>
    </w:p>
    <w:p w:rsidR="0027713A" w:rsidRDefault="0027713A" w:rsidP="0027713A">
      <w:pPr>
        <w:pStyle w:val="Sinespaciado"/>
      </w:pPr>
    </w:p>
    <w:p w:rsidR="00AC1E33" w:rsidRDefault="0027713A" w:rsidP="00AC1E33">
      <w:pPr>
        <w:pStyle w:val="Sinespaciado"/>
        <w:jc w:val="both"/>
        <w:rPr>
          <w:rFonts w:asciiTheme="majorHAnsi" w:hAnsiTheme="majorHAnsi"/>
          <w:sz w:val="24"/>
          <w:szCs w:val="24"/>
        </w:rPr>
      </w:pPr>
      <w:r>
        <w:rPr>
          <w:rFonts w:asciiTheme="majorHAnsi" w:hAnsiTheme="majorHAnsi"/>
          <w:sz w:val="24"/>
          <w:szCs w:val="24"/>
        </w:rPr>
        <w:t>RN Femenino ingresa a TIN procedente de quir</w:t>
      </w:r>
      <w:r w:rsidR="00AC1E33">
        <w:rPr>
          <w:rFonts w:asciiTheme="majorHAnsi" w:hAnsiTheme="majorHAnsi"/>
          <w:sz w:val="24"/>
          <w:szCs w:val="24"/>
        </w:rPr>
        <w:t>ófano con diagnóstico</w:t>
      </w:r>
      <w:r>
        <w:rPr>
          <w:rFonts w:asciiTheme="majorHAnsi" w:hAnsiTheme="majorHAnsi"/>
          <w:sz w:val="24"/>
          <w:szCs w:val="24"/>
        </w:rPr>
        <w:t xml:space="preserve"> de pretérmino de 26 SDG, madre de 17 años, CPN 5 consultas, con antecedente de IVUS y pielonefritis, con RPM de 12 horas de evolución, obtenido por </w:t>
      </w:r>
      <w:r w:rsidR="00AC1E33">
        <w:rPr>
          <w:rFonts w:asciiTheme="majorHAnsi" w:hAnsiTheme="majorHAnsi"/>
          <w:sz w:val="24"/>
          <w:szCs w:val="24"/>
        </w:rPr>
        <w:t>cesárea</w:t>
      </w:r>
      <w:r>
        <w:rPr>
          <w:rFonts w:asciiTheme="majorHAnsi" w:hAnsiTheme="majorHAnsi"/>
          <w:sz w:val="24"/>
          <w:szCs w:val="24"/>
        </w:rPr>
        <w:t xml:space="preserve"> el 04/07/16. Nace con esfuerzo respiratorio, se intuba para aplicación de factor surfactante, pasa a CPAP nasal saturación mayor al 90%, con peso de 830 gramos, apgar 8-9, SA 1-2-3, con Ballard de 26 SDG. Ingresa a TIN con </w:t>
      </w:r>
      <w:r w:rsidR="00AC1E33">
        <w:rPr>
          <w:rFonts w:asciiTheme="majorHAnsi" w:hAnsiTheme="majorHAnsi"/>
          <w:sz w:val="24"/>
          <w:szCs w:val="24"/>
        </w:rPr>
        <w:t>diagnóstico</w:t>
      </w:r>
      <w:r>
        <w:rPr>
          <w:rFonts w:asciiTheme="majorHAnsi" w:hAnsiTheme="majorHAnsi"/>
          <w:sz w:val="24"/>
          <w:szCs w:val="24"/>
        </w:rPr>
        <w:t xml:space="preserve"> de Femenino de 26 SDG x Ballard, síndrome de distress respiratorio, potencialmente infectado por RPM de </w:t>
      </w:r>
      <w:r w:rsidR="00AC1E33">
        <w:rPr>
          <w:rFonts w:asciiTheme="majorHAnsi" w:hAnsiTheme="majorHAnsi"/>
          <w:sz w:val="24"/>
          <w:szCs w:val="24"/>
        </w:rPr>
        <w:t>más</w:t>
      </w:r>
      <w:r>
        <w:rPr>
          <w:rFonts w:asciiTheme="majorHAnsi" w:hAnsiTheme="majorHAnsi"/>
          <w:sz w:val="24"/>
          <w:szCs w:val="24"/>
        </w:rPr>
        <w:t xml:space="preserve"> de 12 horas de evolución. El día 05/07/16 empieza a presentar apneas, para el 06/07/16 se reportan abundantes secreciones bronquiales, afebril, con buena coloración, evoluciona favorablemente sin reporte de apneas en días posteriores, persistencia de secreciones con sangrado en pozos de café, se sospecha de sepsis / neumonía, se agrega manejo con vancomicina / cef</w:t>
      </w:r>
      <w:r w:rsidR="00AC1E33">
        <w:rPr>
          <w:rFonts w:asciiTheme="majorHAnsi" w:hAnsiTheme="majorHAnsi"/>
          <w:sz w:val="24"/>
          <w:szCs w:val="24"/>
        </w:rPr>
        <w:t>otaxima, muestra esfuerzo respirato</w:t>
      </w:r>
      <w:r>
        <w:rPr>
          <w:rFonts w:asciiTheme="majorHAnsi" w:hAnsiTheme="majorHAnsi"/>
          <w:sz w:val="24"/>
          <w:szCs w:val="24"/>
        </w:rPr>
        <w:t>rio, persistencia de secreciones se aspiró el 12/07/16 obteniendo tapones de moco espeso por nariz con sagrado a la aspiración</w:t>
      </w:r>
      <w:r w:rsidR="00AC1E33">
        <w:rPr>
          <w:rFonts w:asciiTheme="majorHAnsi" w:hAnsiTheme="majorHAnsi"/>
          <w:sz w:val="24"/>
          <w:szCs w:val="24"/>
        </w:rPr>
        <w:t>, se tomó cultivo de secreción bronquial, presentó apnea prolongada, y se decide intubación orotraqueal por presentar desaturación. Actualmente con disminución de secreciones, continúa con VMA, se reporta cultivo de secreción bronquial con aislamiento de acinetobacter baumannii complex, con sensibilidad a ampicilina /sulbactam, gentamicina y tigeciclina. Se agrega al diagnóstico una IAAS como neumonía con aislamiento microbiológico.</w:t>
      </w:r>
    </w:p>
    <w:p w:rsidR="00036F3B" w:rsidRDefault="00AC1E33" w:rsidP="009378E5">
      <w:pPr>
        <w:pStyle w:val="Sinespaciado"/>
        <w:jc w:val="both"/>
        <w:rPr>
          <w:rFonts w:asciiTheme="majorHAnsi" w:hAnsiTheme="majorHAnsi"/>
          <w:sz w:val="24"/>
          <w:szCs w:val="24"/>
        </w:rPr>
      </w:pPr>
      <w:r>
        <w:rPr>
          <w:rFonts w:asciiTheme="majorHAnsi" w:hAnsiTheme="majorHAnsi"/>
          <w:sz w:val="24"/>
          <w:szCs w:val="24"/>
        </w:rPr>
        <w:t>Se decide pase a aislado a sala de infectología.</w:t>
      </w:r>
    </w:p>
    <w:p w:rsidR="009378E5" w:rsidRPr="00376457" w:rsidRDefault="009378E5" w:rsidP="009378E5">
      <w:pPr>
        <w:spacing w:after="0" w:line="360" w:lineRule="auto"/>
        <w:jc w:val="right"/>
        <w:rPr>
          <w:rFonts w:asciiTheme="majorHAnsi" w:hAnsiTheme="majorHAnsi"/>
          <w:b/>
          <w:sz w:val="24"/>
          <w:szCs w:val="24"/>
          <w:lang w:val="en-US"/>
        </w:rPr>
      </w:pPr>
      <w:r w:rsidRPr="00376457">
        <w:rPr>
          <w:rFonts w:asciiTheme="majorHAnsi" w:hAnsiTheme="majorHAnsi"/>
          <w:b/>
          <w:sz w:val="24"/>
          <w:szCs w:val="24"/>
          <w:lang w:val="en-US"/>
        </w:rPr>
        <w:t>DRA. NYDIA IVETH HDZ. PAULIN</w:t>
      </w:r>
    </w:p>
    <w:p w:rsidR="009378E5" w:rsidRPr="00376457" w:rsidRDefault="009378E5" w:rsidP="009378E5">
      <w:pPr>
        <w:spacing w:after="0" w:line="360" w:lineRule="auto"/>
        <w:jc w:val="right"/>
        <w:rPr>
          <w:rFonts w:asciiTheme="majorHAnsi" w:hAnsiTheme="majorHAnsi"/>
          <w:b/>
          <w:sz w:val="24"/>
          <w:szCs w:val="24"/>
          <w:lang w:val="en-US"/>
        </w:rPr>
      </w:pPr>
      <w:r w:rsidRPr="00376457">
        <w:rPr>
          <w:rFonts w:asciiTheme="majorHAnsi" w:hAnsiTheme="majorHAnsi"/>
          <w:b/>
          <w:sz w:val="24"/>
          <w:szCs w:val="24"/>
          <w:lang w:val="en-US"/>
        </w:rPr>
        <w:lastRenderedPageBreak/>
        <w:t>RESPONSABLE RHOVE</w:t>
      </w:r>
    </w:p>
    <w:p w:rsidR="009378E5" w:rsidRPr="00376457" w:rsidRDefault="009378E5" w:rsidP="009378E5">
      <w:pPr>
        <w:spacing w:after="0" w:line="360" w:lineRule="auto"/>
        <w:rPr>
          <w:rFonts w:asciiTheme="majorHAnsi" w:hAnsiTheme="majorHAnsi"/>
          <w:b/>
          <w:sz w:val="24"/>
          <w:szCs w:val="24"/>
          <w:lang w:val="en-US"/>
        </w:rPr>
      </w:pPr>
    </w:p>
    <w:p w:rsidR="009378E5" w:rsidRPr="00376457" w:rsidRDefault="009378E5" w:rsidP="00FE6A55">
      <w:pPr>
        <w:spacing w:after="0" w:line="360" w:lineRule="auto"/>
        <w:rPr>
          <w:rFonts w:asciiTheme="majorHAnsi" w:hAnsiTheme="majorHAnsi"/>
          <w:sz w:val="24"/>
          <w:szCs w:val="24"/>
          <w:lang w:val="en-US"/>
        </w:rPr>
      </w:pPr>
    </w:p>
    <w:p w:rsidR="009378E5" w:rsidRDefault="009378E5" w:rsidP="009378E5">
      <w:pPr>
        <w:pStyle w:val="Sinespaciado"/>
        <w:jc w:val="both"/>
        <w:rPr>
          <w:rFonts w:asciiTheme="majorHAnsi" w:hAnsiTheme="majorHAnsi"/>
          <w:b/>
          <w:sz w:val="24"/>
          <w:szCs w:val="24"/>
        </w:rPr>
      </w:pPr>
      <w:r w:rsidRPr="009378E5">
        <w:rPr>
          <w:rFonts w:asciiTheme="majorHAnsi" w:hAnsiTheme="majorHAnsi"/>
          <w:b/>
          <w:sz w:val="24"/>
          <w:szCs w:val="24"/>
        </w:rPr>
        <w:t>19 JULIO 2016 14:40HRS</w:t>
      </w:r>
    </w:p>
    <w:p w:rsidR="009378E5" w:rsidRPr="009378E5" w:rsidRDefault="009378E5" w:rsidP="009378E5">
      <w:pPr>
        <w:pStyle w:val="Sinespaciado"/>
        <w:jc w:val="both"/>
        <w:rPr>
          <w:rFonts w:asciiTheme="majorHAnsi" w:hAnsiTheme="majorHAnsi"/>
          <w:b/>
          <w:sz w:val="24"/>
          <w:szCs w:val="24"/>
        </w:rPr>
      </w:pPr>
    </w:p>
    <w:p w:rsidR="009378E5" w:rsidRPr="009378E5" w:rsidRDefault="009378E5" w:rsidP="009378E5">
      <w:pPr>
        <w:pStyle w:val="Sinespaciado"/>
        <w:jc w:val="both"/>
        <w:rPr>
          <w:rFonts w:asciiTheme="majorHAnsi" w:hAnsiTheme="majorHAnsi"/>
          <w:sz w:val="24"/>
          <w:szCs w:val="24"/>
        </w:rPr>
      </w:pPr>
      <w:r w:rsidRPr="009378E5">
        <w:rPr>
          <w:rFonts w:asciiTheme="majorHAnsi" w:hAnsiTheme="majorHAnsi"/>
          <w:sz w:val="24"/>
          <w:szCs w:val="24"/>
        </w:rPr>
        <w:t>Paciente femenino procedente de quirófano por Dx RN de pre termino de 26 SDG con los siguientes antecedentes:</w:t>
      </w:r>
    </w:p>
    <w:p w:rsidR="009378E5" w:rsidRPr="009378E5" w:rsidRDefault="009378E5" w:rsidP="009378E5">
      <w:pPr>
        <w:pStyle w:val="Sinespaciado"/>
        <w:jc w:val="both"/>
        <w:rPr>
          <w:rFonts w:asciiTheme="majorHAnsi" w:hAnsiTheme="majorHAnsi"/>
          <w:sz w:val="24"/>
          <w:szCs w:val="24"/>
        </w:rPr>
      </w:pPr>
      <w:r w:rsidRPr="009378E5">
        <w:rPr>
          <w:rFonts w:asciiTheme="majorHAnsi" w:hAnsiTheme="majorHAnsi"/>
          <w:sz w:val="24"/>
          <w:szCs w:val="24"/>
        </w:rPr>
        <w:t>Madre de 17 años, unión libre, escolaridad secundaria, refiere ingesta de hierro y ácido  fólico, CNP de 5 consultas, IVUS y pielonefritis, durante todo el embarazo, tratado con ampicilina con PIC de 1 año, con cesárea previa, acude la madre por  RPM de más de 12</w:t>
      </w:r>
      <w:r>
        <w:rPr>
          <w:rFonts w:asciiTheme="majorHAnsi" w:hAnsiTheme="majorHAnsi"/>
          <w:sz w:val="24"/>
          <w:szCs w:val="24"/>
        </w:rPr>
        <w:t xml:space="preserve"> horas</w:t>
      </w:r>
      <w:r w:rsidRPr="009378E5">
        <w:rPr>
          <w:rFonts w:asciiTheme="majorHAnsi" w:hAnsiTheme="majorHAnsi"/>
          <w:sz w:val="24"/>
          <w:szCs w:val="24"/>
        </w:rPr>
        <w:t xml:space="preserve"> de evolución, a su ingreso es valorada por GO quien refiere hipertonía uterina, así como probable  dehiscencia de histerorafia, motivo por el cual se decide su resolución del embarazo, se aplicó una dosis de esteroide.</w:t>
      </w:r>
    </w:p>
    <w:p w:rsidR="009378E5" w:rsidRPr="009378E5" w:rsidRDefault="009378E5" w:rsidP="009378E5">
      <w:pPr>
        <w:pStyle w:val="Sinespaciado"/>
        <w:jc w:val="both"/>
        <w:rPr>
          <w:rFonts w:asciiTheme="majorHAnsi" w:hAnsiTheme="majorHAnsi"/>
          <w:sz w:val="24"/>
          <w:szCs w:val="24"/>
        </w:rPr>
      </w:pPr>
      <w:r w:rsidRPr="009378E5">
        <w:rPr>
          <w:rFonts w:asciiTheme="majorHAnsi" w:hAnsiTheme="majorHAnsi"/>
          <w:sz w:val="24"/>
          <w:szCs w:val="24"/>
        </w:rPr>
        <w:t>PA: nace el día 04-07-16 a las 9:21 horas por vía cesárea bajo bloqueo epidural , obteniendo producto femenino con liquido claro, nace vigoroso a llanto, enérgico con gran esfuerzo respiratorio, por lo que se decide intubación endotraqueal de inicio, para colocación de surfactante profiláctico, el cual se aplica sin complicaciones con adecuada respuesta con buena coloración y patrón respiratorio regular, se retira TET y se coloca CPAP nasal, pasa a TIN con peso de 830mg, apgar 6-8, SA1-2-3, con saturación mayor a 90%, ballar</w:t>
      </w:r>
      <w:r>
        <w:rPr>
          <w:rFonts w:asciiTheme="majorHAnsi" w:hAnsiTheme="majorHAnsi"/>
          <w:sz w:val="24"/>
          <w:szCs w:val="24"/>
        </w:rPr>
        <w:t>d</w:t>
      </w:r>
      <w:r w:rsidRPr="009378E5">
        <w:rPr>
          <w:rFonts w:asciiTheme="majorHAnsi" w:hAnsiTheme="majorHAnsi"/>
          <w:sz w:val="24"/>
          <w:szCs w:val="24"/>
        </w:rPr>
        <w:t xml:space="preserve"> de 26 S</w:t>
      </w:r>
      <w:r>
        <w:rPr>
          <w:rFonts w:asciiTheme="majorHAnsi" w:hAnsiTheme="majorHAnsi"/>
          <w:sz w:val="24"/>
          <w:szCs w:val="24"/>
        </w:rPr>
        <w:t>DG, talla 36 c</w:t>
      </w:r>
      <w:r w:rsidRPr="009378E5">
        <w:rPr>
          <w:rFonts w:asciiTheme="majorHAnsi" w:hAnsiTheme="majorHAnsi"/>
          <w:sz w:val="24"/>
          <w:szCs w:val="24"/>
        </w:rPr>
        <w:t>m.</w:t>
      </w:r>
    </w:p>
    <w:p w:rsidR="009378E5" w:rsidRPr="009378E5" w:rsidRDefault="009378E5" w:rsidP="009378E5">
      <w:pPr>
        <w:pStyle w:val="Sinespaciado"/>
        <w:jc w:val="both"/>
        <w:rPr>
          <w:rFonts w:asciiTheme="majorHAnsi" w:hAnsiTheme="majorHAnsi"/>
          <w:sz w:val="24"/>
          <w:szCs w:val="24"/>
        </w:rPr>
      </w:pPr>
      <w:r w:rsidRPr="009378E5">
        <w:rPr>
          <w:rFonts w:asciiTheme="majorHAnsi" w:hAnsiTheme="majorHAnsi"/>
          <w:sz w:val="24"/>
          <w:szCs w:val="24"/>
        </w:rPr>
        <w:t>A la EF se encuentra con buena coloración Fc de 160 x´, fr 60x´, T:36°c, con cráneo normocefalo, sin alteraciones en cara, simétrica, ojos normales, oídos normales, paladar integro, ruidos cardíacos rítmicos, campos pulmonares libres y bien ventilados, sin fenómenos agregados, abdomen con perist</w:t>
      </w:r>
      <w:r>
        <w:rPr>
          <w:rFonts w:asciiTheme="majorHAnsi" w:hAnsiTheme="majorHAnsi"/>
          <w:sz w:val="24"/>
          <w:szCs w:val="24"/>
        </w:rPr>
        <w:t>altismo presente y normal, no v</w:t>
      </w:r>
      <w:r w:rsidRPr="009378E5">
        <w:rPr>
          <w:rFonts w:asciiTheme="majorHAnsi" w:hAnsiTheme="majorHAnsi"/>
          <w:sz w:val="24"/>
          <w:szCs w:val="24"/>
        </w:rPr>
        <w:t>iceromegalias ni masas anormales, extremidades integras, genitales femeninos, con reflejos primitivos presentes y normales, dorso integro neurológicamente con reflejos primitivos disminuidos, se coloca catéter umbilical.</w:t>
      </w:r>
    </w:p>
    <w:p w:rsidR="009378E5" w:rsidRPr="009378E5" w:rsidRDefault="009378E5" w:rsidP="009378E5">
      <w:pPr>
        <w:pStyle w:val="Sinespaciado"/>
        <w:jc w:val="both"/>
        <w:rPr>
          <w:rFonts w:asciiTheme="majorHAnsi" w:hAnsiTheme="majorHAnsi"/>
          <w:sz w:val="24"/>
          <w:szCs w:val="24"/>
        </w:rPr>
      </w:pPr>
      <w:r>
        <w:rPr>
          <w:rFonts w:asciiTheme="majorHAnsi" w:hAnsiTheme="majorHAnsi"/>
          <w:sz w:val="24"/>
          <w:szCs w:val="24"/>
        </w:rPr>
        <w:t>Pasa a Infectología</w:t>
      </w:r>
      <w:r w:rsidRPr="009378E5">
        <w:rPr>
          <w:rFonts w:asciiTheme="majorHAnsi" w:hAnsiTheme="majorHAnsi"/>
          <w:sz w:val="24"/>
          <w:szCs w:val="24"/>
        </w:rPr>
        <w:t xml:space="preserve"> se deja en ayuno, se toman laboratorios, inicio de antibióticos ampicilina y amikacina, se coloca catéter umbilical y se toma hemocultivo previo a antibióticos.</w:t>
      </w:r>
    </w:p>
    <w:p w:rsidR="009378E5" w:rsidRPr="009378E5" w:rsidRDefault="009378E5" w:rsidP="009378E5">
      <w:pPr>
        <w:pStyle w:val="Sinespaciado"/>
        <w:jc w:val="both"/>
        <w:rPr>
          <w:rFonts w:asciiTheme="majorHAnsi" w:hAnsiTheme="majorHAnsi"/>
          <w:sz w:val="24"/>
          <w:szCs w:val="24"/>
        </w:rPr>
      </w:pPr>
      <w:r w:rsidRPr="009378E5">
        <w:rPr>
          <w:rFonts w:asciiTheme="majorHAnsi" w:hAnsiTheme="majorHAnsi"/>
          <w:sz w:val="24"/>
          <w:szCs w:val="24"/>
        </w:rPr>
        <w:t>Sin datos de SRIS afebril, se reciben resultados de cultivo con reporte de acinetobacter baumani multiresistente con solo sensibilidad a tigeciclina, se interconsulta vía telefónica, a infectologo pediatra, del Hospital Central, quien sugiere manejo con dicho medicamento (Tigeciclina) ya que la mortalidad de este germen es arriba del 70%, sin colistina o tigeciclina.</w:t>
      </w:r>
    </w:p>
    <w:p w:rsidR="00376457" w:rsidRPr="009378E5" w:rsidRDefault="009378E5" w:rsidP="009378E5">
      <w:pPr>
        <w:pStyle w:val="Sinespaciado"/>
        <w:jc w:val="both"/>
        <w:rPr>
          <w:rFonts w:asciiTheme="majorHAnsi" w:hAnsiTheme="majorHAnsi"/>
          <w:sz w:val="24"/>
          <w:szCs w:val="24"/>
        </w:rPr>
      </w:pPr>
      <w:r w:rsidRPr="009378E5">
        <w:rPr>
          <w:rFonts w:asciiTheme="majorHAnsi" w:hAnsiTheme="majorHAnsi"/>
          <w:sz w:val="24"/>
          <w:szCs w:val="24"/>
        </w:rPr>
        <w:t>Se inicia manejo con piperaciclina levofloxacino y amikacina por sugerencia de Infectologia pediátrica. Las condiciones clínicas del paciente son estables aunque no hay  mejoría.</w:t>
      </w:r>
      <w:r w:rsidR="00376457">
        <w:rPr>
          <w:rFonts w:asciiTheme="majorHAnsi" w:hAnsiTheme="majorHAnsi"/>
          <w:sz w:val="24"/>
          <w:szCs w:val="24"/>
        </w:rPr>
        <w:t xml:space="preserve"> Continúa con VMA.</w:t>
      </w:r>
    </w:p>
    <w:p w:rsidR="009378E5" w:rsidRPr="009378E5" w:rsidRDefault="009378E5" w:rsidP="009378E5">
      <w:pPr>
        <w:pStyle w:val="Sinespaciado"/>
        <w:jc w:val="both"/>
        <w:rPr>
          <w:rFonts w:asciiTheme="majorHAnsi" w:hAnsiTheme="majorHAnsi"/>
          <w:sz w:val="24"/>
          <w:szCs w:val="24"/>
        </w:rPr>
      </w:pPr>
    </w:p>
    <w:p w:rsidR="009378E5" w:rsidRDefault="009378E5" w:rsidP="00FE6A55">
      <w:pPr>
        <w:spacing w:after="0" w:line="360" w:lineRule="auto"/>
        <w:rPr>
          <w:rFonts w:asciiTheme="majorHAnsi" w:hAnsiTheme="majorHAnsi"/>
          <w:sz w:val="24"/>
          <w:szCs w:val="24"/>
        </w:rPr>
      </w:pPr>
    </w:p>
    <w:p w:rsidR="009378E5" w:rsidRDefault="009378E5" w:rsidP="009378E5">
      <w:pPr>
        <w:spacing w:after="0" w:line="360" w:lineRule="auto"/>
        <w:jc w:val="right"/>
        <w:rPr>
          <w:rFonts w:asciiTheme="majorHAnsi" w:hAnsiTheme="majorHAnsi"/>
          <w:b/>
          <w:sz w:val="24"/>
          <w:szCs w:val="24"/>
        </w:rPr>
      </w:pPr>
      <w:r>
        <w:rPr>
          <w:rFonts w:asciiTheme="majorHAnsi" w:hAnsiTheme="majorHAnsi"/>
          <w:b/>
          <w:sz w:val="24"/>
          <w:szCs w:val="24"/>
        </w:rPr>
        <w:t>DRA. LETICIA OLGUÍN MEXQUITIC</w:t>
      </w:r>
    </w:p>
    <w:p w:rsidR="009378E5" w:rsidRDefault="009378E5" w:rsidP="009378E5">
      <w:pPr>
        <w:spacing w:after="0" w:line="360" w:lineRule="auto"/>
        <w:jc w:val="right"/>
        <w:rPr>
          <w:rFonts w:asciiTheme="majorHAnsi" w:hAnsiTheme="majorHAnsi"/>
          <w:b/>
          <w:sz w:val="24"/>
          <w:szCs w:val="24"/>
        </w:rPr>
      </w:pPr>
      <w:r>
        <w:rPr>
          <w:rFonts w:asciiTheme="majorHAnsi" w:hAnsiTheme="majorHAnsi"/>
          <w:b/>
          <w:sz w:val="24"/>
          <w:szCs w:val="24"/>
        </w:rPr>
        <w:t>MÉDICO NEONATÓLOGO</w:t>
      </w:r>
    </w:p>
    <w:p w:rsidR="00376457" w:rsidRDefault="00376457" w:rsidP="009378E5">
      <w:pPr>
        <w:spacing w:after="0" w:line="360" w:lineRule="auto"/>
        <w:jc w:val="right"/>
        <w:rPr>
          <w:rFonts w:asciiTheme="majorHAnsi" w:hAnsiTheme="majorHAnsi"/>
          <w:b/>
          <w:sz w:val="24"/>
          <w:szCs w:val="24"/>
        </w:rPr>
      </w:pPr>
    </w:p>
    <w:p w:rsidR="00376457" w:rsidRDefault="00376457" w:rsidP="00376457">
      <w:pPr>
        <w:spacing w:after="0" w:line="360" w:lineRule="auto"/>
        <w:rPr>
          <w:rFonts w:asciiTheme="majorHAnsi" w:hAnsiTheme="majorHAnsi"/>
          <w:b/>
          <w:sz w:val="24"/>
          <w:szCs w:val="24"/>
        </w:rPr>
      </w:pPr>
      <w:r>
        <w:rPr>
          <w:rFonts w:asciiTheme="majorHAnsi" w:hAnsiTheme="majorHAnsi"/>
          <w:b/>
          <w:sz w:val="24"/>
          <w:szCs w:val="24"/>
        </w:rPr>
        <w:t>03/08/2016</w:t>
      </w:r>
    </w:p>
    <w:p w:rsidR="00376457" w:rsidRDefault="00376457" w:rsidP="00376457">
      <w:pPr>
        <w:spacing w:after="0" w:line="360" w:lineRule="auto"/>
        <w:rPr>
          <w:rFonts w:asciiTheme="majorHAnsi" w:hAnsiTheme="majorHAnsi"/>
          <w:sz w:val="24"/>
          <w:szCs w:val="24"/>
        </w:rPr>
      </w:pPr>
    </w:p>
    <w:p w:rsidR="00376457" w:rsidRDefault="00376457" w:rsidP="00DA45E1">
      <w:pPr>
        <w:pStyle w:val="Sinespaciado"/>
        <w:jc w:val="both"/>
        <w:rPr>
          <w:rFonts w:asciiTheme="majorHAnsi" w:hAnsiTheme="majorHAnsi"/>
          <w:sz w:val="24"/>
          <w:szCs w:val="24"/>
        </w:rPr>
      </w:pPr>
      <w:r w:rsidRPr="00376457">
        <w:rPr>
          <w:rFonts w:asciiTheme="majorHAnsi" w:hAnsiTheme="majorHAnsi"/>
          <w:sz w:val="24"/>
          <w:szCs w:val="24"/>
        </w:rPr>
        <w:t>Paciente RN femenino de 29 días de vida extrauterina con diagnóstico de pretérmino de 26 SDG</w:t>
      </w:r>
      <w:r>
        <w:rPr>
          <w:rFonts w:asciiTheme="majorHAnsi" w:hAnsiTheme="majorHAnsi"/>
          <w:sz w:val="24"/>
          <w:szCs w:val="24"/>
        </w:rPr>
        <w:t xml:space="preserve">, peso extremadamente bajo al nacimiento, SDR por déficit de surfactante, sepsis temprana en manejo, hiperbilirrubinemia multifactorial remitida, neumonía nosocomial por acinetobacter baumannii complex multirresistente en las siguientes condiciones: </w:t>
      </w:r>
    </w:p>
    <w:p w:rsidR="00376457" w:rsidRDefault="00376457" w:rsidP="00DA45E1">
      <w:pPr>
        <w:pStyle w:val="Sinespaciado"/>
        <w:jc w:val="both"/>
        <w:rPr>
          <w:rFonts w:asciiTheme="majorHAnsi" w:hAnsiTheme="majorHAnsi"/>
          <w:sz w:val="24"/>
          <w:szCs w:val="24"/>
        </w:rPr>
      </w:pPr>
      <w:r>
        <w:rPr>
          <w:rFonts w:asciiTheme="majorHAnsi" w:hAnsiTheme="majorHAnsi"/>
          <w:sz w:val="24"/>
          <w:szCs w:val="24"/>
        </w:rPr>
        <w:t xml:space="preserve">Buena coloración, eutérmico, sin apoyo de inotrópicos, en fase III de ventilación, parámetros altos, persiste en malas condiciones,  muy desaturado con oximetrías de 84%. Tolera parcialmente la </w:t>
      </w:r>
      <w:r w:rsidR="00DA45E1">
        <w:rPr>
          <w:rFonts w:asciiTheme="majorHAnsi" w:hAnsiTheme="majorHAnsi"/>
          <w:sz w:val="24"/>
          <w:szCs w:val="24"/>
        </w:rPr>
        <w:t>vía</w:t>
      </w:r>
      <w:r>
        <w:rPr>
          <w:rFonts w:asciiTheme="majorHAnsi" w:hAnsiTheme="majorHAnsi"/>
          <w:sz w:val="24"/>
          <w:szCs w:val="24"/>
        </w:rPr>
        <w:t xml:space="preserve"> oral, sin datos de SRIS, afebril, en manejo con Tigeciclina, fluconazol, piperacilina y levofloxacino, laboratorios 01/08/2016 con Hb 9.9, Hto 31.4%, plaquetas 35000, leucos 33700, neutros 70%/, bandas 11% linfos 11%, PCR de 86. Se tomó cultivo de secreción bronquial el día 01/08/16 emitiendo resultado el día 03/08/16 con aislamiento de Acinetobacter baumannii complex multiresistente con sensibilidad intermedia a Tigeciclina.</w:t>
      </w:r>
    </w:p>
    <w:p w:rsidR="00376457" w:rsidRDefault="00376457" w:rsidP="00DA45E1">
      <w:pPr>
        <w:pStyle w:val="Sinespaciado"/>
        <w:jc w:val="both"/>
        <w:rPr>
          <w:rFonts w:asciiTheme="majorHAnsi" w:hAnsiTheme="majorHAnsi"/>
          <w:sz w:val="24"/>
          <w:szCs w:val="24"/>
        </w:rPr>
      </w:pPr>
    </w:p>
    <w:p w:rsidR="00376457" w:rsidRDefault="00376457" w:rsidP="00DA45E1">
      <w:pPr>
        <w:pStyle w:val="Sinespaciado"/>
        <w:jc w:val="both"/>
        <w:rPr>
          <w:rFonts w:asciiTheme="majorHAnsi" w:hAnsiTheme="majorHAnsi"/>
          <w:sz w:val="24"/>
          <w:szCs w:val="24"/>
        </w:rPr>
      </w:pPr>
      <w:r>
        <w:rPr>
          <w:rFonts w:asciiTheme="majorHAnsi" w:hAnsiTheme="majorHAnsi"/>
          <w:sz w:val="24"/>
          <w:szCs w:val="24"/>
        </w:rPr>
        <w:t>Paciente grave, pronóstico reservado a evolución.</w:t>
      </w:r>
    </w:p>
    <w:p w:rsidR="00B738E9" w:rsidRDefault="00B738E9" w:rsidP="00DA45E1">
      <w:pPr>
        <w:pStyle w:val="Sinespaciado"/>
        <w:jc w:val="both"/>
        <w:rPr>
          <w:rFonts w:asciiTheme="majorHAnsi" w:hAnsiTheme="majorHAnsi"/>
          <w:sz w:val="24"/>
          <w:szCs w:val="24"/>
        </w:rPr>
      </w:pPr>
    </w:p>
    <w:p w:rsidR="00B738E9" w:rsidRDefault="00B738E9" w:rsidP="00DA45E1">
      <w:pPr>
        <w:pStyle w:val="Sinespaciado"/>
        <w:jc w:val="both"/>
        <w:rPr>
          <w:rFonts w:asciiTheme="majorHAnsi" w:hAnsiTheme="majorHAnsi"/>
          <w:b/>
          <w:sz w:val="24"/>
          <w:szCs w:val="24"/>
        </w:rPr>
      </w:pPr>
      <w:r>
        <w:rPr>
          <w:rFonts w:asciiTheme="majorHAnsi" w:hAnsiTheme="majorHAnsi"/>
          <w:b/>
          <w:sz w:val="24"/>
          <w:szCs w:val="24"/>
        </w:rPr>
        <w:t>04/08/2016</w:t>
      </w:r>
    </w:p>
    <w:p w:rsidR="00B738E9" w:rsidRDefault="00B738E9" w:rsidP="00DA45E1">
      <w:pPr>
        <w:pStyle w:val="Sinespaciado"/>
        <w:jc w:val="both"/>
        <w:rPr>
          <w:rFonts w:asciiTheme="majorHAnsi" w:hAnsiTheme="majorHAnsi"/>
          <w:b/>
          <w:sz w:val="24"/>
          <w:szCs w:val="24"/>
        </w:rPr>
      </w:pPr>
    </w:p>
    <w:p w:rsidR="00B738E9" w:rsidRDefault="00B738E9" w:rsidP="00DA45E1">
      <w:pPr>
        <w:pStyle w:val="Sinespaciado"/>
        <w:jc w:val="both"/>
        <w:rPr>
          <w:rFonts w:asciiTheme="majorHAnsi" w:hAnsiTheme="majorHAnsi"/>
          <w:sz w:val="24"/>
          <w:szCs w:val="24"/>
        </w:rPr>
      </w:pPr>
      <w:r>
        <w:rPr>
          <w:rFonts w:asciiTheme="majorHAnsi" w:hAnsiTheme="majorHAnsi"/>
          <w:sz w:val="24"/>
          <w:szCs w:val="24"/>
        </w:rPr>
        <w:t>Paciente con diagnósticos previamente comentados, presenta desaturación progresiva, coloración terrosa, presenta paro cardiorespiratorio no reversible a maniobras de reanimación, se declara finado a las 16:40 horas, se  establecen las siguientes causas: a) choque séptico b) sepsis nosocomial c) membrana hialina. Prematurez extrema 26 SDG. Peso extremadamente bajo al nacer.</w:t>
      </w:r>
    </w:p>
    <w:p w:rsidR="00B738E9" w:rsidRPr="00B738E9" w:rsidRDefault="00B738E9" w:rsidP="00DA45E1">
      <w:pPr>
        <w:pStyle w:val="Sinespaciado"/>
        <w:jc w:val="both"/>
        <w:rPr>
          <w:rFonts w:asciiTheme="majorHAnsi" w:hAnsiTheme="majorHAnsi"/>
          <w:sz w:val="24"/>
          <w:szCs w:val="24"/>
        </w:rPr>
      </w:pPr>
    </w:p>
    <w:p w:rsidR="00376457" w:rsidRDefault="00376457" w:rsidP="00376457">
      <w:pPr>
        <w:pStyle w:val="Sinespaciado"/>
        <w:rPr>
          <w:rFonts w:asciiTheme="majorHAnsi" w:hAnsiTheme="majorHAnsi"/>
          <w:sz w:val="24"/>
          <w:szCs w:val="24"/>
        </w:rPr>
      </w:pPr>
    </w:p>
    <w:p w:rsidR="00376457" w:rsidRDefault="00376457" w:rsidP="00376457">
      <w:pPr>
        <w:pStyle w:val="Sinespaciado"/>
        <w:rPr>
          <w:rFonts w:asciiTheme="majorHAnsi" w:hAnsiTheme="majorHAnsi"/>
          <w:sz w:val="24"/>
          <w:szCs w:val="24"/>
        </w:rPr>
      </w:pPr>
    </w:p>
    <w:p w:rsidR="00376457" w:rsidRPr="00376457" w:rsidRDefault="00376457" w:rsidP="00376457">
      <w:pPr>
        <w:pStyle w:val="Sinespaciado"/>
        <w:jc w:val="right"/>
        <w:rPr>
          <w:rFonts w:asciiTheme="majorHAnsi" w:hAnsiTheme="majorHAnsi"/>
          <w:b/>
          <w:sz w:val="24"/>
          <w:szCs w:val="24"/>
          <w:lang w:val="en-US"/>
        </w:rPr>
      </w:pPr>
      <w:r w:rsidRPr="00376457">
        <w:rPr>
          <w:rFonts w:asciiTheme="majorHAnsi" w:hAnsiTheme="majorHAnsi"/>
          <w:b/>
          <w:sz w:val="24"/>
          <w:szCs w:val="24"/>
          <w:lang w:val="en-US"/>
        </w:rPr>
        <w:t>DRA. NYDIA IVETH HDZ. PAULIN</w:t>
      </w:r>
    </w:p>
    <w:p w:rsidR="00376457" w:rsidRPr="00376457" w:rsidRDefault="00376457" w:rsidP="00376457">
      <w:pPr>
        <w:pStyle w:val="Sinespaciado"/>
        <w:jc w:val="right"/>
        <w:rPr>
          <w:rFonts w:asciiTheme="majorHAnsi" w:hAnsiTheme="majorHAnsi"/>
          <w:b/>
          <w:sz w:val="24"/>
          <w:szCs w:val="24"/>
          <w:lang w:val="en-US"/>
        </w:rPr>
      </w:pPr>
      <w:r w:rsidRPr="00376457">
        <w:rPr>
          <w:rFonts w:asciiTheme="majorHAnsi" w:hAnsiTheme="majorHAnsi"/>
          <w:b/>
          <w:sz w:val="24"/>
          <w:szCs w:val="24"/>
          <w:lang w:val="en-US"/>
        </w:rPr>
        <w:t>RESPONSABLE RHOVE</w:t>
      </w:r>
    </w:p>
    <w:p w:rsidR="00C72BB6" w:rsidRPr="00376457" w:rsidRDefault="00C72BB6" w:rsidP="00FE6A55">
      <w:pPr>
        <w:pStyle w:val="Sinespaciado"/>
        <w:jc w:val="right"/>
        <w:rPr>
          <w:rFonts w:asciiTheme="majorHAnsi" w:hAnsiTheme="majorHAnsi"/>
          <w:b/>
          <w:lang w:val="en-US"/>
        </w:rPr>
      </w:pPr>
    </w:p>
    <w:sectPr w:rsidR="00C72BB6" w:rsidRPr="00376457"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30F" w:rsidRDefault="00F0330F" w:rsidP="009D6CC6">
      <w:pPr>
        <w:spacing w:after="0" w:line="240" w:lineRule="auto"/>
      </w:pPr>
      <w:r>
        <w:separator/>
      </w:r>
    </w:p>
  </w:endnote>
  <w:endnote w:type="continuationSeparator" w:id="0">
    <w:p w:rsidR="00F0330F" w:rsidRDefault="00F0330F"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164" w:rsidRDefault="004601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164" w:rsidRPr="009D6CC6" w:rsidRDefault="00460164">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207D31" w:rsidRPr="00207D31">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460164" w:rsidRDefault="0046016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164" w:rsidRDefault="004601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30F" w:rsidRDefault="00F0330F" w:rsidP="009D6CC6">
      <w:pPr>
        <w:spacing w:after="0" w:line="240" w:lineRule="auto"/>
      </w:pPr>
      <w:r>
        <w:separator/>
      </w:r>
    </w:p>
  </w:footnote>
  <w:footnote w:type="continuationSeparator" w:id="0">
    <w:p w:rsidR="00F0330F" w:rsidRDefault="00F0330F"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164" w:rsidRDefault="004601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460164" w:rsidRDefault="00460164"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460164" w:rsidRDefault="00460164">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164" w:rsidRDefault="004601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36F3B"/>
    <w:rsid w:val="00077D4D"/>
    <w:rsid w:val="0009513A"/>
    <w:rsid w:val="000B09B4"/>
    <w:rsid w:val="000E4F17"/>
    <w:rsid w:val="000E4FC8"/>
    <w:rsid w:val="000E62CF"/>
    <w:rsid w:val="001001FB"/>
    <w:rsid w:val="00107089"/>
    <w:rsid w:val="00110A2D"/>
    <w:rsid w:val="00110DC8"/>
    <w:rsid w:val="00147C45"/>
    <w:rsid w:val="00196AAC"/>
    <w:rsid w:val="001A7F51"/>
    <w:rsid w:val="001B0777"/>
    <w:rsid w:val="00202907"/>
    <w:rsid w:val="00207D31"/>
    <w:rsid w:val="002127C2"/>
    <w:rsid w:val="002134F0"/>
    <w:rsid w:val="002329BF"/>
    <w:rsid w:val="00243C86"/>
    <w:rsid w:val="00244887"/>
    <w:rsid w:val="002531A2"/>
    <w:rsid w:val="00263A13"/>
    <w:rsid w:val="0027713A"/>
    <w:rsid w:val="00277782"/>
    <w:rsid w:val="00281A66"/>
    <w:rsid w:val="002A7714"/>
    <w:rsid w:val="002B4222"/>
    <w:rsid w:val="002B5B0A"/>
    <w:rsid w:val="002C046A"/>
    <w:rsid w:val="002C29BD"/>
    <w:rsid w:val="002E2473"/>
    <w:rsid w:val="002F5692"/>
    <w:rsid w:val="003021CD"/>
    <w:rsid w:val="00314D72"/>
    <w:rsid w:val="00324146"/>
    <w:rsid w:val="00351867"/>
    <w:rsid w:val="00376457"/>
    <w:rsid w:val="00380A79"/>
    <w:rsid w:val="003A1E8E"/>
    <w:rsid w:val="003A2DFB"/>
    <w:rsid w:val="003A42F2"/>
    <w:rsid w:val="003E2CC9"/>
    <w:rsid w:val="003F4315"/>
    <w:rsid w:val="00402454"/>
    <w:rsid w:val="00406197"/>
    <w:rsid w:val="0040653C"/>
    <w:rsid w:val="0041266F"/>
    <w:rsid w:val="00415C08"/>
    <w:rsid w:val="00416290"/>
    <w:rsid w:val="0043045B"/>
    <w:rsid w:val="004421C4"/>
    <w:rsid w:val="004512D1"/>
    <w:rsid w:val="0045544B"/>
    <w:rsid w:val="00460164"/>
    <w:rsid w:val="00480E61"/>
    <w:rsid w:val="004A269A"/>
    <w:rsid w:val="004A4509"/>
    <w:rsid w:val="004B3B92"/>
    <w:rsid w:val="004C14C4"/>
    <w:rsid w:val="004C5C03"/>
    <w:rsid w:val="005319BF"/>
    <w:rsid w:val="00541F7B"/>
    <w:rsid w:val="005440F2"/>
    <w:rsid w:val="005703D9"/>
    <w:rsid w:val="00575917"/>
    <w:rsid w:val="00597166"/>
    <w:rsid w:val="005B4592"/>
    <w:rsid w:val="005C1AD9"/>
    <w:rsid w:val="005E13F0"/>
    <w:rsid w:val="005F2483"/>
    <w:rsid w:val="005F2768"/>
    <w:rsid w:val="0060499A"/>
    <w:rsid w:val="00655430"/>
    <w:rsid w:val="00661188"/>
    <w:rsid w:val="006A3EA5"/>
    <w:rsid w:val="006A44C9"/>
    <w:rsid w:val="006A720F"/>
    <w:rsid w:val="006A7AFB"/>
    <w:rsid w:val="006B3611"/>
    <w:rsid w:val="006E7A40"/>
    <w:rsid w:val="006F7BB9"/>
    <w:rsid w:val="00712C58"/>
    <w:rsid w:val="007312F7"/>
    <w:rsid w:val="007564E7"/>
    <w:rsid w:val="007654A3"/>
    <w:rsid w:val="00834F78"/>
    <w:rsid w:val="00847B6D"/>
    <w:rsid w:val="008622B7"/>
    <w:rsid w:val="00894EAA"/>
    <w:rsid w:val="008A12D5"/>
    <w:rsid w:val="008C0890"/>
    <w:rsid w:val="008D793C"/>
    <w:rsid w:val="008F15D5"/>
    <w:rsid w:val="008F7774"/>
    <w:rsid w:val="00914E42"/>
    <w:rsid w:val="009378E5"/>
    <w:rsid w:val="009458EB"/>
    <w:rsid w:val="00950BF0"/>
    <w:rsid w:val="00961253"/>
    <w:rsid w:val="009873D2"/>
    <w:rsid w:val="00990AB2"/>
    <w:rsid w:val="009D6CC6"/>
    <w:rsid w:val="009E21C5"/>
    <w:rsid w:val="00A40F13"/>
    <w:rsid w:val="00A42845"/>
    <w:rsid w:val="00A42D40"/>
    <w:rsid w:val="00A92D29"/>
    <w:rsid w:val="00AA57EB"/>
    <w:rsid w:val="00AC1E33"/>
    <w:rsid w:val="00AC3505"/>
    <w:rsid w:val="00AF3E2C"/>
    <w:rsid w:val="00B055E7"/>
    <w:rsid w:val="00B158FB"/>
    <w:rsid w:val="00B66922"/>
    <w:rsid w:val="00B738E9"/>
    <w:rsid w:val="00B75F4F"/>
    <w:rsid w:val="00BA5823"/>
    <w:rsid w:val="00BA68BB"/>
    <w:rsid w:val="00BD6D3C"/>
    <w:rsid w:val="00BE71B1"/>
    <w:rsid w:val="00BF1A10"/>
    <w:rsid w:val="00BF5BF7"/>
    <w:rsid w:val="00BF7F4D"/>
    <w:rsid w:val="00C00267"/>
    <w:rsid w:val="00C071C8"/>
    <w:rsid w:val="00C72BB6"/>
    <w:rsid w:val="00CA3CDB"/>
    <w:rsid w:val="00CA77B2"/>
    <w:rsid w:val="00CC37A3"/>
    <w:rsid w:val="00CC4C1C"/>
    <w:rsid w:val="00CE3833"/>
    <w:rsid w:val="00D04594"/>
    <w:rsid w:val="00D4171A"/>
    <w:rsid w:val="00D672A1"/>
    <w:rsid w:val="00D81E9A"/>
    <w:rsid w:val="00D87503"/>
    <w:rsid w:val="00DA45E1"/>
    <w:rsid w:val="00DA5E99"/>
    <w:rsid w:val="00E0261F"/>
    <w:rsid w:val="00E12855"/>
    <w:rsid w:val="00E252E9"/>
    <w:rsid w:val="00E375B8"/>
    <w:rsid w:val="00E4243D"/>
    <w:rsid w:val="00E8387A"/>
    <w:rsid w:val="00E971D7"/>
    <w:rsid w:val="00EC5208"/>
    <w:rsid w:val="00ED0607"/>
    <w:rsid w:val="00ED2BAB"/>
    <w:rsid w:val="00ED47CA"/>
    <w:rsid w:val="00EE336E"/>
    <w:rsid w:val="00F0330F"/>
    <w:rsid w:val="00F06792"/>
    <w:rsid w:val="00F3469D"/>
    <w:rsid w:val="00F50153"/>
    <w:rsid w:val="00F52DD5"/>
    <w:rsid w:val="00F75115"/>
    <w:rsid w:val="00F81BD2"/>
    <w:rsid w:val="00F84AF7"/>
    <w:rsid w:val="00FA3057"/>
    <w:rsid w:val="00FC0EFC"/>
    <w:rsid w:val="00FC2500"/>
    <w:rsid w:val="00FD180D"/>
    <w:rsid w:val="00FE6A55"/>
    <w:rsid w:val="00FF0191"/>
    <w:rsid w:val="00FF4A7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02B74"/>
    <w:rsid w:val="00072C51"/>
    <w:rsid w:val="000A423A"/>
    <w:rsid w:val="00161707"/>
    <w:rsid w:val="00173751"/>
    <w:rsid w:val="00191628"/>
    <w:rsid w:val="001A5B2C"/>
    <w:rsid w:val="00294366"/>
    <w:rsid w:val="002B4E0B"/>
    <w:rsid w:val="002C1F9E"/>
    <w:rsid w:val="004F702A"/>
    <w:rsid w:val="00621F4F"/>
    <w:rsid w:val="00625F33"/>
    <w:rsid w:val="00684C3A"/>
    <w:rsid w:val="00716D6E"/>
    <w:rsid w:val="009058E8"/>
    <w:rsid w:val="009E2250"/>
    <w:rsid w:val="009F4B17"/>
    <w:rsid w:val="00A32E9A"/>
    <w:rsid w:val="00A629FC"/>
    <w:rsid w:val="00AF2419"/>
    <w:rsid w:val="00B07005"/>
    <w:rsid w:val="00B42373"/>
    <w:rsid w:val="00BD19AD"/>
    <w:rsid w:val="00BE0D65"/>
    <w:rsid w:val="00C0593D"/>
    <w:rsid w:val="00C30338"/>
    <w:rsid w:val="00CE4D28"/>
    <w:rsid w:val="00D5698C"/>
    <w:rsid w:val="00DA0944"/>
    <w:rsid w:val="00DB3C90"/>
    <w:rsid w:val="00DC6D9F"/>
    <w:rsid w:val="00E1597B"/>
    <w:rsid w:val="00F10BEC"/>
    <w:rsid w:val="00F7143E"/>
    <w:rsid w:val="00FE7FF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5143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2016-01-12T15:07:00Z</cp:lastPrinted>
  <dcterms:created xsi:type="dcterms:W3CDTF">2016-08-22T19:07:00Z</dcterms:created>
  <dcterms:modified xsi:type="dcterms:W3CDTF">2016-08-22T19:07:00Z</dcterms:modified>
</cp:coreProperties>
</file>