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894370">
        <w:t xml:space="preserve">NTE: </w:t>
      </w:r>
      <w:r w:rsidR="002E45B0">
        <w:t>QUISTIAN RIOS SAHID EMILIANO</w:t>
      </w:r>
      <w:r w:rsidR="001A168E">
        <w:t xml:space="preserve"> </w:t>
      </w:r>
    </w:p>
    <w:p w:rsidR="005C005B" w:rsidRDefault="00A43DD8">
      <w:r>
        <w:t>EDAD</w:t>
      </w:r>
      <w:proofErr w:type="gramStart"/>
      <w:r>
        <w:t>:</w:t>
      </w:r>
      <w:r w:rsidR="002E45B0">
        <w:t>3</w:t>
      </w:r>
      <w:proofErr w:type="gramEnd"/>
      <w:r w:rsidR="002E45B0">
        <w:t xml:space="preserve"> MESES</w:t>
      </w:r>
      <w:r w:rsidR="00E65793">
        <w:tab/>
      </w:r>
      <w:r w:rsidR="00894370">
        <w:t xml:space="preserve">UMF ADSCRIPCION: UMF </w:t>
      </w:r>
      <w:r w:rsidR="002E45B0">
        <w:t>49</w:t>
      </w:r>
      <w:r w:rsidR="00E65793">
        <w:t xml:space="preserve">                                                                                                               </w:t>
      </w:r>
      <w:bookmarkStart w:id="0" w:name="_GoBack"/>
      <w:bookmarkEnd w:id="0"/>
      <w:r w:rsidR="00E65793">
        <w:t xml:space="preserve">                            </w:t>
      </w:r>
      <w:r w:rsidR="001A168E">
        <w:t xml:space="preserve">                               </w:t>
      </w:r>
    </w:p>
    <w:p w:rsidR="005C005B" w:rsidRDefault="00866B06">
      <w:r>
        <w:t xml:space="preserve">FOLIO CERTIFICADO: </w:t>
      </w:r>
      <w:r w:rsidR="002E45B0">
        <w:t>160624149</w:t>
      </w:r>
    </w:p>
    <w:p w:rsidR="005C005B" w:rsidRDefault="00894370">
      <w:r>
        <w:t xml:space="preserve">FECHA DEFUNCION: </w:t>
      </w:r>
      <w:r w:rsidR="002E45B0">
        <w:t>30/05/2016</w:t>
      </w:r>
    </w:p>
    <w:p w:rsidR="005C005B" w:rsidRDefault="005C005B">
      <w:r>
        <w:t xml:space="preserve">NSS: </w:t>
      </w:r>
      <w:r w:rsidR="002E45B0">
        <w:t>411292175393M16OR</w:t>
      </w:r>
    </w:p>
    <w:p w:rsidR="005C005B" w:rsidRDefault="00843359">
      <w:r>
        <w:t>DIAGNOSTI</w:t>
      </w:r>
      <w:r w:rsidR="005C005B">
        <w:t>COS DEFUNCION:</w:t>
      </w:r>
    </w:p>
    <w:p w:rsidR="00866B06" w:rsidRDefault="00866B06">
      <w:r>
        <w:t>PARTE I</w:t>
      </w:r>
    </w:p>
    <w:p w:rsidR="006057A4" w:rsidRDefault="002E45B0" w:rsidP="006057A4">
      <w:pPr>
        <w:pStyle w:val="Prrafodelista"/>
        <w:numPr>
          <w:ilvl w:val="0"/>
          <w:numId w:val="1"/>
        </w:numPr>
      </w:pPr>
      <w:r>
        <w:t>CHOQUE HIPOVOLEMICO</w:t>
      </w:r>
    </w:p>
    <w:p w:rsidR="001A168E" w:rsidRDefault="002E45B0" w:rsidP="006057A4">
      <w:pPr>
        <w:pStyle w:val="Prrafodelista"/>
        <w:numPr>
          <w:ilvl w:val="0"/>
          <w:numId w:val="1"/>
        </w:numPr>
      </w:pPr>
      <w:r>
        <w:t>DESHIDRATACION</w:t>
      </w:r>
    </w:p>
    <w:p w:rsidR="001A168E" w:rsidRDefault="002E45B0" w:rsidP="006057A4">
      <w:pPr>
        <w:pStyle w:val="Prrafodelista"/>
        <w:numPr>
          <w:ilvl w:val="0"/>
          <w:numId w:val="1"/>
        </w:numPr>
      </w:pPr>
      <w:r>
        <w:t>ENFERMEDAD DIARREICA AGUDA</w:t>
      </w:r>
    </w:p>
    <w:p w:rsidR="001A168E" w:rsidRDefault="001A168E" w:rsidP="001A168E">
      <w:r>
        <w:t>PARTE II</w:t>
      </w:r>
    </w:p>
    <w:p w:rsidR="001A168E" w:rsidRDefault="002E45B0" w:rsidP="001A168E">
      <w:r>
        <w:t>TRISOMIA 21</w:t>
      </w:r>
    </w:p>
    <w:p w:rsidR="002E45B0" w:rsidRDefault="002E45B0" w:rsidP="00293702">
      <w:pPr>
        <w:jc w:val="both"/>
      </w:pPr>
    </w:p>
    <w:p w:rsidR="00F02DC9" w:rsidRDefault="002E45B0" w:rsidP="00293702">
      <w:pPr>
        <w:jc w:val="both"/>
      </w:pPr>
      <w:r>
        <w:t>MASCULINO DE 3 MESES DE EDAD CON ANTECEDE</w:t>
      </w:r>
      <w:r w:rsidR="00016006">
        <w:t>NTE DE TRISOMIA 21 QUE FUE TRAID</w:t>
      </w:r>
      <w:r>
        <w:t>O A URGENCIAS EL DÌA 28/5/16 A LAS 1</w:t>
      </w:r>
      <w:r w:rsidR="00F02DC9">
        <w:t>1</w:t>
      </w:r>
      <w:r>
        <w:t>:</w:t>
      </w:r>
      <w:r w:rsidR="00F02DC9">
        <w:t>56</w:t>
      </w:r>
      <w:r>
        <w:t xml:space="preserve"> HRS POR HABER PRESENTADO DIARREA LIQUIDIA SIN MOCO NI SANGRE EN </w:t>
      </w:r>
      <w:r w:rsidR="00F02DC9">
        <w:t>VARIAS OCASIONES  POR LA MADRUGADA DE 8-10 VECES, ACOMPAÑADO DE 3 VOMITOS DE CONTENIDO GASTRICO, ACUDIENDO A LA UMF 49</w:t>
      </w:r>
      <w:r w:rsidR="00016006">
        <w:t xml:space="preserve"> A LAS 9:57 HRS, CON FC 158X´, FR 32X´, SAT O2 981c, T 40°C, PESO 5,000 KG, TALLA .60 CM</w:t>
      </w:r>
      <w:r w:rsidR="00F02DC9">
        <w:t xml:space="preserve"> DANDO ATENCION INICIA</w:t>
      </w:r>
      <w:r w:rsidR="00016006">
        <w:t xml:space="preserve"> POR PRESENTAR CUASDRO DIARREICO EN 10 OCASIONES SIN MOCO NI SANGREY VOMITO EN 3 OCASIONES EN 24 HORAS</w:t>
      </w:r>
      <w:r w:rsidR="00F02DC9">
        <w:t>, AL PARECER NO ACEPTARON CONTROL TERMICO, SOLO SE DIO PARACETAMOL VIA ORAL Y DIFENIDOL IM. EL CUADRO ENTERAL LO INICIO DE ACUERO A LO REPORTADO POR LA MADRE AL CAMBIO DE LA FORMULA DE NAN 1 A HIDROLIZADO DE  ARROZ.</w:t>
      </w:r>
    </w:p>
    <w:p w:rsidR="00F02DC9" w:rsidRDefault="00F02DC9" w:rsidP="00293702">
      <w:pPr>
        <w:jc w:val="both"/>
      </w:pPr>
      <w:r>
        <w:t>A SU INGRESO FEBRIL CON T 41ºc,</w:t>
      </w:r>
      <w:r w:rsidR="001C49A2">
        <w:t xml:space="preserve"> FC 175X´, FR 100X´ CONSCIENT</w:t>
      </w:r>
      <w:r>
        <w:t>E,</w:t>
      </w:r>
      <w:r w:rsidR="001C49A2">
        <w:t xml:space="preserve"> SAT O2 91%</w:t>
      </w:r>
      <w:r>
        <w:t xml:space="preserve"> LLENAO CAPILAR DE 3-4 SEGUNDOS, MUCOSA ORAL SECA, CARDIOPULMONAR SIN COMPROMISO, ABDOMEN BLANCO SIN DISTENCION, SE INGRESA PARA CONTROL TERMICO</w:t>
      </w:r>
      <w:r w:rsidR="001C49A2">
        <w:t xml:space="preserve"> CON POARACETAMOL 50 MG VO</w:t>
      </w:r>
      <w:r>
        <w:t xml:space="preserve"> E HIDRATACION INMEDIATA C</w:t>
      </w:r>
      <w:r w:rsidR="001C49A2">
        <w:t>ON VSO DE 75-125 ML PARA 30 MIN, CODIGO DE EVACACIONES Y CANALIZAR CON 50 ML DE SOLUCION SALINA PARA 30 MIN Y TOMA DE EXAMENES BH, QS, ES.</w:t>
      </w:r>
    </w:p>
    <w:p w:rsidR="00312B64" w:rsidRDefault="001C49A2" w:rsidP="00293702">
      <w:pPr>
        <w:jc w:val="both"/>
      </w:pPr>
      <w:r>
        <w:t>NOTA DEL 28/5/16 A LAS 12:10 HRS CONTINUANDO FEBRIL CON 39°C, FC 40, FR AUSENTE, CON MAYOR GRADO DE DESHIDRATACION  POR LO QUE SE INDICA PASARLO INMEDIATAMENTE AL AREA DE CHOQUE Y ADMINISTRAR CRISTALOIDE 20 ML/KG, PERO AL COLOCARLO AL AREA DE CHOQUE PRESENTA PARO CARDIORRESPIRATORIO SECUNDARIO A CHOQUE HIPOVOLEMICO, SE DA ATENCION OPLRTUNA DE MANIOBRAS AVANZADAS, SE PROTEGE VIA AREA CON TET No. 3.5 AL PRIMER I</w:t>
      </w:r>
      <w:r w:rsidR="00312B64">
        <w:t xml:space="preserve">NTENSO, SE INDICO ADRENALINA  INTRATRAQUEAL 0.5ML EN DOS OCASIONES, HCO3 5 </w:t>
      </w:r>
      <w:r w:rsidR="00312B64">
        <w:lastRenderedPageBreak/>
        <w:t>ML Y CRISTALOIDE POSTERIOR A LA CANALIZACION, REVIRTIENDO DEL PARO CARDIORRESPIRATORIO, SE INFORMA A LOS PADRES DE LA GRAVEDAD Y MAL PRONOSTICO A CORTO PLAZO, A LAS 12: 40 HRS PRESENTA NUEVAMENTE PARO CARDIORRESPIRATORIO, INDICANDO ADRENAINA 0.5ML IV EN 2 OCASIONES Y SE DA MASAJE CARDIACO, SE INTENO CANALIZAR VIA PERIFERICA Y OSTEOCLISIS PARA ADMINISTRACION DE MAYOR CABNTIDAD DE CRISTALOIDE , SIN  EMBARGO PACIENTE CON PUPILAS MIDRIATICAS SIN RESPUESTA, MAL PERFUNDIDO, NO RESPONDIENDO  A MANIOBRAS DE REANIMACION, DECLARANDO HORA DE DEFUNCION A LAS 13:10 HRS, INFORMANDO A LOS PADRES LA DEFUNCION RESPONDIENDO LA MADRE CON AGRESIONES VERBALES Y FISICAS HACIA EL MEDICO TRATANTE Y DEBIDO A QUE NO SE FIRMO CONSENTIMIENTO INFORMADO DEBIDO A LA URGENCIA MEDICA LA MADRE SE NIEGA A FIRMARLO.</w:t>
      </w:r>
    </w:p>
    <w:p w:rsidR="002D3ABD" w:rsidRDefault="00894370" w:rsidP="00293702">
      <w:pPr>
        <w:jc w:val="both"/>
        <w:rPr>
          <w:b/>
        </w:rPr>
      </w:pPr>
      <w:r>
        <w:t xml:space="preserve">        </w:t>
      </w:r>
      <w:r w:rsidR="007B6D78" w:rsidRPr="007B6D78">
        <w:rPr>
          <w:b/>
        </w:rPr>
        <w:t xml:space="preserve">EN BASE A LA INVESTIGACION EPIDEMIOLOGICA REALIZADA EN EL EXPEDIENTE CLINICO SE </w:t>
      </w:r>
      <w:r w:rsidR="00016006">
        <w:rPr>
          <w:b/>
        </w:rPr>
        <w:t>RA</w:t>
      </w:r>
      <w:r w:rsidR="00293702">
        <w:rPr>
          <w:b/>
        </w:rPr>
        <w:t>TIFICA DIAGNÓSTICO DE DEFUNCIÓN</w:t>
      </w:r>
      <w:r w:rsidR="00D9324B">
        <w:rPr>
          <w:b/>
        </w:rPr>
        <w:t xml:space="preserve"> DE</w:t>
      </w:r>
      <w:r w:rsidR="002D3ABD">
        <w:rPr>
          <w:b/>
        </w:rPr>
        <w:t>:</w:t>
      </w:r>
    </w:p>
    <w:p w:rsidR="00C511D9" w:rsidRDefault="00C511D9" w:rsidP="00C511D9">
      <w:pPr>
        <w:pStyle w:val="Prrafodelista"/>
        <w:numPr>
          <w:ilvl w:val="0"/>
          <w:numId w:val="7"/>
        </w:numPr>
      </w:pPr>
      <w:r>
        <w:t>C</w:t>
      </w:r>
      <w:r w:rsidR="00312B64">
        <w:t>HOQUE HIPOVOLEMICO</w:t>
      </w:r>
    </w:p>
    <w:p w:rsidR="00312B64" w:rsidRDefault="00312B64" w:rsidP="00C511D9">
      <w:pPr>
        <w:pStyle w:val="Prrafodelista"/>
        <w:numPr>
          <w:ilvl w:val="0"/>
          <w:numId w:val="7"/>
        </w:numPr>
      </w:pPr>
      <w:r>
        <w:t xml:space="preserve">DESHIDRATACION </w:t>
      </w:r>
    </w:p>
    <w:p w:rsidR="00312B64" w:rsidRDefault="00312B64" w:rsidP="00C511D9">
      <w:pPr>
        <w:pStyle w:val="Prrafodelista"/>
        <w:numPr>
          <w:ilvl w:val="0"/>
          <w:numId w:val="7"/>
        </w:numPr>
      </w:pPr>
      <w:r>
        <w:t>ENFERMEDAD DIARREICA AGUDA</w:t>
      </w:r>
    </w:p>
    <w:p w:rsidR="00312B64" w:rsidRDefault="00312B64" w:rsidP="00312B64">
      <w:pPr>
        <w:pStyle w:val="Prrafodelista"/>
      </w:pPr>
    </w:p>
    <w:p w:rsidR="00C511D9" w:rsidRDefault="00C511D9" w:rsidP="00C511D9">
      <w:pPr>
        <w:pStyle w:val="Prrafodelista"/>
      </w:pPr>
      <w:r>
        <w:t>PARTE II</w:t>
      </w:r>
    </w:p>
    <w:p w:rsidR="00C511D9" w:rsidRDefault="00312B64" w:rsidP="00C511D9">
      <w:pPr>
        <w:pStyle w:val="Prrafodelista"/>
      </w:pPr>
      <w:r>
        <w:t>TRISOMIA 21</w:t>
      </w:r>
    </w:p>
    <w:p w:rsidR="00DC4218" w:rsidRPr="003615A9" w:rsidRDefault="00DC4218" w:rsidP="001D0B11">
      <w:pPr>
        <w:ind w:left="360"/>
        <w:jc w:val="both"/>
      </w:pPr>
      <w:r w:rsidRPr="003615A9">
        <w:t>ATTE</w:t>
      </w:r>
    </w:p>
    <w:p w:rsidR="00DC4218" w:rsidRPr="00293702" w:rsidRDefault="007B6D78" w:rsidP="009B0B3D">
      <w:r w:rsidRPr="00293702">
        <w:t>DRA</w:t>
      </w:r>
      <w:r w:rsidR="00293702" w:rsidRPr="00293702">
        <w:t xml:space="preserve">.  </w:t>
      </w:r>
      <w:r w:rsidR="0040143C">
        <w:t>SUSANA PERCHES GLZ</w:t>
      </w:r>
    </w:p>
    <w:p w:rsidR="00E65793" w:rsidRPr="00293702" w:rsidRDefault="00E65793" w:rsidP="00DA10DE">
      <w:r w:rsidRPr="00293702">
        <w:t>EPIDEMIOLOG</w:t>
      </w:r>
      <w:r w:rsidR="00343998">
        <w:t>I</w:t>
      </w:r>
      <w:r w:rsidRPr="00293702">
        <w:t>A</w:t>
      </w:r>
    </w:p>
    <w:sectPr w:rsidR="00E65793" w:rsidRPr="00293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E0D11"/>
    <w:multiLevelType w:val="hybridMultilevel"/>
    <w:tmpl w:val="E5A8E3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F58"/>
    <w:multiLevelType w:val="hybridMultilevel"/>
    <w:tmpl w:val="D17AC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75DD1"/>
    <w:multiLevelType w:val="hybridMultilevel"/>
    <w:tmpl w:val="9282258A"/>
    <w:lvl w:ilvl="0" w:tplc="A63E3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E5C01"/>
    <w:multiLevelType w:val="hybridMultilevel"/>
    <w:tmpl w:val="9282258A"/>
    <w:lvl w:ilvl="0" w:tplc="A63E3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3116B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16006"/>
    <w:rsid w:val="000D27EB"/>
    <w:rsid w:val="000D2A90"/>
    <w:rsid w:val="000E019B"/>
    <w:rsid w:val="000E37C5"/>
    <w:rsid w:val="00101063"/>
    <w:rsid w:val="00115477"/>
    <w:rsid w:val="00152C03"/>
    <w:rsid w:val="00157641"/>
    <w:rsid w:val="00161029"/>
    <w:rsid w:val="0017088B"/>
    <w:rsid w:val="00192583"/>
    <w:rsid w:val="001A168E"/>
    <w:rsid w:val="001C49A2"/>
    <w:rsid w:val="001D0B11"/>
    <w:rsid w:val="001F4978"/>
    <w:rsid w:val="00240B81"/>
    <w:rsid w:val="002507C5"/>
    <w:rsid w:val="00293592"/>
    <w:rsid w:val="00293702"/>
    <w:rsid w:val="002D3ABD"/>
    <w:rsid w:val="002E45B0"/>
    <w:rsid w:val="003129C1"/>
    <w:rsid w:val="00312B64"/>
    <w:rsid w:val="00324EC3"/>
    <w:rsid w:val="00325FF9"/>
    <w:rsid w:val="00343998"/>
    <w:rsid w:val="00351EC6"/>
    <w:rsid w:val="003615A9"/>
    <w:rsid w:val="00365C18"/>
    <w:rsid w:val="003C2A2A"/>
    <w:rsid w:val="003D3823"/>
    <w:rsid w:val="003D6C12"/>
    <w:rsid w:val="003D7F67"/>
    <w:rsid w:val="003E4248"/>
    <w:rsid w:val="0040143C"/>
    <w:rsid w:val="004045DD"/>
    <w:rsid w:val="00406073"/>
    <w:rsid w:val="004133AD"/>
    <w:rsid w:val="004238BA"/>
    <w:rsid w:val="00432404"/>
    <w:rsid w:val="00446A2E"/>
    <w:rsid w:val="00475492"/>
    <w:rsid w:val="004F6200"/>
    <w:rsid w:val="00500124"/>
    <w:rsid w:val="00512BA9"/>
    <w:rsid w:val="0052266D"/>
    <w:rsid w:val="005C005B"/>
    <w:rsid w:val="006057A4"/>
    <w:rsid w:val="00661C36"/>
    <w:rsid w:val="00674D2E"/>
    <w:rsid w:val="00676F97"/>
    <w:rsid w:val="006A0219"/>
    <w:rsid w:val="006C5742"/>
    <w:rsid w:val="007A7318"/>
    <w:rsid w:val="007B6D78"/>
    <w:rsid w:val="007C1A88"/>
    <w:rsid w:val="007F665E"/>
    <w:rsid w:val="007F6F3B"/>
    <w:rsid w:val="0084275C"/>
    <w:rsid w:val="00843359"/>
    <w:rsid w:val="008642EF"/>
    <w:rsid w:val="00866B06"/>
    <w:rsid w:val="00894370"/>
    <w:rsid w:val="008D6121"/>
    <w:rsid w:val="008F28FD"/>
    <w:rsid w:val="00916580"/>
    <w:rsid w:val="00934264"/>
    <w:rsid w:val="00997004"/>
    <w:rsid w:val="009A1B01"/>
    <w:rsid w:val="009B07F8"/>
    <w:rsid w:val="009B0B3D"/>
    <w:rsid w:val="009D27F4"/>
    <w:rsid w:val="009E1BD3"/>
    <w:rsid w:val="00A43DD8"/>
    <w:rsid w:val="00A45C15"/>
    <w:rsid w:val="00AE31FF"/>
    <w:rsid w:val="00B133BC"/>
    <w:rsid w:val="00B144C3"/>
    <w:rsid w:val="00B30738"/>
    <w:rsid w:val="00B44708"/>
    <w:rsid w:val="00B5538D"/>
    <w:rsid w:val="00B61ABB"/>
    <w:rsid w:val="00B82EDA"/>
    <w:rsid w:val="00BA4274"/>
    <w:rsid w:val="00C511D9"/>
    <w:rsid w:val="00C56D38"/>
    <w:rsid w:val="00CA4A8D"/>
    <w:rsid w:val="00D14241"/>
    <w:rsid w:val="00D811A2"/>
    <w:rsid w:val="00D81AA6"/>
    <w:rsid w:val="00D9324B"/>
    <w:rsid w:val="00DA10DE"/>
    <w:rsid w:val="00DC4218"/>
    <w:rsid w:val="00DF6903"/>
    <w:rsid w:val="00E51F8C"/>
    <w:rsid w:val="00E62CCA"/>
    <w:rsid w:val="00E65793"/>
    <w:rsid w:val="00E74974"/>
    <w:rsid w:val="00EA0A21"/>
    <w:rsid w:val="00F02DC9"/>
    <w:rsid w:val="00F37D0E"/>
    <w:rsid w:val="00F40370"/>
    <w:rsid w:val="00F46233"/>
    <w:rsid w:val="00F4642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C0937-E8F9-4F95-8D3D-628305F2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34E9-1EBB-4A12-B457-F723CBE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Perches Gonzalez</dc:creator>
  <cp:keywords/>
  <dc:description/>
  <cp:lastModifiedBy>LapEpi</cp:lastModifiedBy>
  <cp:revision>2</cp:revision>
  <cp:lastPrinted>2016-06-02T13:38:00Z</cp:lastPrinted>
  <dcterms:created xsi:type="dcterms:W3CDTF">2016-06-02T13:44:00Z</dcterms:created>
  <dcterms:modified xsi:type="dcterms:W3CDTF">2016-06-02T13:44:00Z</dcterms:modified>
</cp:coreProperties>
</file>