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28" w:rsidRPr="00923068" w:rsidRDefault="002134F0" w:rsidP="00923068">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AC3505" w:rsidRDefault="004452F6" w:rsidP="009D6CC6">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236764">
        <w:rPr>
          <w:rFonts w:asciiTheme="majorHAnsi" w:hAnsiTheme="majorHAnsi"/>
          <w:sz w:val="24"/>
          <w:szCs w:val="24"/>
        </w:rPr>
        <w:t>07 DE NOVIEMBRE DE 2016</w:t>
      </w:r>
    </w:p>
    <w:p w:rsidR="00D87503" w:rsidRPr="002134F0" w:rsidRDefault="00D87503" w:rsidP="009D6CC6">
      <w:pPr>
        <w:spacing w:after="0" w:line="360" w:lineRule="auto"/>
        <w:jc w:val="both"/>
        <w:rPr>
          <w:rFonts w:asciiTheme="majorHAnsi" w:hAnsiTheme="majorHAnsi"/>
          <w:sz w:val="24"/>
          <w:szCs w:val="24"/>
        </w:rPr>
      </w:pPr>
    </w:p>
    <w:p w:rsidR="00D87503" w:rsidRPr="00513628" w:rsidRDefault="00324146" w:rsidP="00202907">
      <w:pPr>
        <w:pStyle w:val="Sinespaciado"/>
        <w:rPr>
          <w:rFonts w:asciiTheme="majorHAnsi" w:hAnsiTheme="majorHAnsi"/>
          <w:sz w:val="24"/>
          <w:szCs w:val="24"/>
        </w:rPr>
      </w:pPr>
      <w:r w:rsidRPr="002134F0">
        <w:rPr>
          <w:rFonts w:asciiTheme="majorHAnsi" w:hAnsiTheme="majorHAnsi"/>
          <w:b/>
          <w:sz w:val="24"/>
          <w:szCs w:val="24"/>
        </w:rPr>
        <w:t xml:space="preserve">NOMBRE: </w:t>
      </w:r>
      <w:r w:rsidR="00236764">
        <w:rPr>
          <w:rFonts w:asciiTheme="majorHAnsi" w:hAnsiTheme="majorHAnsi"/>
          <w:sz w:val="24"/>
          <w:szCs w:val="24"/>
        </w:rPr>
        <w:t>PAULO SEGURA PÉREZ</w:t>
      </w:r>
    </w:p>
    <w:p w:rsidR="002134F0" w:rsidRPr="002134F0" w:rsidRDefault="002134F0" w:rsidP="00202907">
      <w:pPr>
        <w:pStyle w:val="Sinespaciado"/>
        <w:rPr>
          <w:rFonts w:asciiTheme="majorHAnsi" w:hAnsiTheme="majorHAnsi"/>
          <w:i/>
          <w:sz w:val="24"/>
          <w:szCs w:val="24"/>
        </w:rPr>
      </w:pPr>
    </w:p>
    <w:p w:rsidR="00513628" w:rsidRPr="00513628"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9196E" w:rsidRPr="002134F0">
        <w:rPr>
          <w:rFonts w:asciiTheme="majorHAnsi" w:hAnsiTheme="majorHAnsi"/>
          <w:b/>
          <w:sz w:val="24"/>
          <w:szCs w:val="24"/>
        </w:rPr>
        <w:t>:</w:t>
      </w:r>
      <w:r w:rsidR="00B9196E" w:rsidRPr="002134F0">
        <w:rPr>
          <w:rFonts w:asciiTheme="majorHAnsi" w:hAnsiTheme="majorHAnsi"/>
          <w:sz w:val="24"/>
          <w:szCs w:val="24"/>
        </w:rPr>
        <w:t xml:space="preserve"> </w:t>
      </w:r>
      <w:r w:rsidR="00B9196E">
        <w:rPr>
          <w:rFonts w:asciiTheme="majorHAnsi" w:hAnsiTheme="majorHAnsi"/>
          <w:sz w:val="24"/>
          <w:szCs w:val="24"/>
        </w:rPr>
        <w:t xml:space="preserve">MASCULINO </w:t>
      </w:r>
      <w:r w:rsidR="00513628">
        <w:rPr>
          <w:rFonts w:asciiTheme="majorHAnsi" w:hAnsiTheme="majorHAnsi"/>
          <w:sz w:val="24"/>
          <w:szCs w:val="24"/>
        </w:rPr>
        <w:t xml:space="preserve">  </w:t>
      </w:r>
      <w:r w:rsidR="00BB7B2A">
        <w:rPr>
          <w:rFonts w:asciiTheme="majorHAnsi" w:hAnsiTheme="majorHAnsi"/>
          <w:b/>
          <w:sz w:val="24"/>
          <w:szCs w:val="24"/>
        </w:rPr>
        <w:t xml:space="preserve"> EDAD: </w:t>
      </w:r>
      <w:r w:rsidR="00513628">
        <w:rPr>
          <w:rFonts w:asciiTheme="majorHAnsi" w:hAnsiTheme="majorHAnsi"/>
          <w:b/>
          <w:sz w:val="24"/>
          <w:szCs w:val="24"/>
        </w:rPr>
        <w:t xml:space="preserve"> </w:t>
      </w:r>
      <w:r w:rsidR="00236764">
        <w:rPr>
          <w:rFonts w:asciiTheme="majorHAnsi" w:hAnsiTheme="majorHAnsi"/>
          <w:sz w:val="24"/>
          <w:szCs w:val="24"/>
        </w:rPr>
        <w:t>41 AÑOS</w:t>
      </w:r>
      <w:r w:rsidR="00513628">
        <w:rPr>
          <w:rFonts w:asciiTheme="majorHAnsi" w:hAnsiTheme="majorHAnsi"/>
          <w:sz w:val="24"/>
          <w:szCs w:val="24"/>
        </w:rPr>
        <w:t xml:space="preserve">   </w:t>
      </w:r>
      <w:r w:rsidR="00BB7B2A">
        <w:rPr>
          <w:rFonts w:asciiTheme="majorHAnsi" w:hAnsiTheme="majorHAnsi"/>
          <w:b/>
          <w:sz w:val="24"/>
          <w:szCs w:val="24"/>
        </w:rPr>
        <w:t xml:space="preserve"> </w:t>
      </w:r>
      <w:r w:rsidRPr="002134F0">
        <w:rPr>
          <w:rFonts w:asciiTheme="majorHAnsi" w:hAnsiTheme="majorHAnsi"/>
          <w:b/>
          <w:sz w:val="24"/>
          <w:szCs w:val="24"/>
        </w:rPr>
        <w:t xml:space="preserve">FECHA DE NACIMIENTO:   </w:t>
      </w:r>
      <w:r w:rsidR="00236764">
        <w:rPr>
          <w:rFonts w:asciiTheme="majorHAnsi" w:hAnsiTheme="majorHAnsi"/>
          <w:sz w:val="24"/>
          <w:szCs w:val="24"/>
        </w:rPr>
        <w:t>18/10/1975</w:t>
      </w:r>
    </w:p>
    <w:p w:rsidR="00F41C35"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INGRESO: </w:t>
      </w:r>
      <w:r w:rsidR="00236764">
        <w:rPr>
          <w:rFonts w:asciiTheme="majorHAnsi" w:hAnsiTheme="majorHAnsi"/>
          <w:sz w:val="24"/>
          <w:szCs w:val="24"/>
        </w:rPr>
        <w:t>29/10/2016</w:t>
      </w:r>
    </w:p>
    <w:p w:rsidR="00471178" w:rsidRPr="00513628" w:rsidRDefault="00471178" w:rsidP="00D87503">
      <w:pPr>
        <w:spacing w:after="0" w:line="360" w:lineRule="auto"/>
        <w:jc w:val="both"/>
        <w:rPr>
          <w:rFonts w:asciiTheme="majorHAnsi" w:hAnsiTheme="majorHAnsi"/>
          <w:sz w:val="24"/>
          <w:szCs w:val="24"/>
        </w:rPr>
      </w:pPr>
      <w:r>
        <w:rPr>
          <w:rFonts w:asciiTheme="majorHAnsi" w:hAnsiTheme="majorHAnsi"/>
          <w:b/>
          <w:sz w:val="24"/>
          <w:szCs w:val="24"/>
        </w:rPr>
        <w:t xml:space="preserve">DOMICILIO: </w:t>
      </w:r>
      <w:r w:rsidR="00236764">
        <w:rPr>
          <w:rFonts w:asciiTheme="majorHAnsi" w:hAnsiTheme="majorHAnsi"/>
          <w:sz w:val="24"/>
          <w:szCs w:val="24"/>
        </w:rPr>
        <w:t>SANTOS DEGOLLADO # 11, COL. BELLAVISTA, CD.  VALLES, S.LP.</w:t>
      </w:r>
    </w:p>
    <w:p w:rsidR="00207D26" w:rsidRPr="00207D26" w:rsidRDefault="00A66823" w:rsidP="00D87503">
      <w:pPr>
        <w:spacing w:after="0" w:line="360" w:lineRule="auto"/>
        <w:jc w:val="both"/>
        <w:rPr>
          <w:rFonts w:asciiTheme="majorHAnsi" w:hAnsiTheme="majorHAnsi"/>
          <w:sz w:val="24"/>
          <w:szCs w:val="24"/>
        </w:rPr>
      </w:pPr>
      <w:r>
        <w:rPr>
          <w:rFonts w:asciiTheme="majorHAnsi" w:hAnsiTheme="majorHAnsi"/>
          <w:b/>
          <w:sz w:val="24"/>
          <w:szCs w:val="24"/>
        </w:rPr>
        <w:t>DIAGNÓSTICO DE INGRESO</w:t>
      </w:r>
      <w:r w:rsidR="00207D26">
        <w:rPr>
          <w:rFonts w:asciiTheme="majorHAnsi" w:hAnsiTheme="majorHAnsi"/>
          <w:b/>
          <w:sz w:val="24"/>
          <w:szCs w:val="24"/>
        </w:rPr>
        <w:t xml:space="preserve">: </w:t>
      </w:r>
      <w:r w:rsidR="00236764">
        <w:rPr>
          <w:rFonts w:asciiTheme="majorHAnsi" w:hAnsiTheme="majorHAnsi"/>
          <w:sz w:val="24"/>
          <w:szCs w:val="24"/>
        </w:rPr>
        <w:t>CEFALEA EN ESTUDIO / HIV / CIRROSIS HEPATICA SECUNDARIA A HEPATITIS C</w:t>
      </w:r>
    </w:p>
    <w:p w:rsidR="00513628" w:rsidRPr="00513628"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236764">
        <w:rPr>
          <w:rFonts w:asciiTheme="majorHAnsi" w:hAnsiTheme="majorHAnsi"/>
          <w:sz w:val="24"/>
          <w:szCs w:val="24"/>
        </w:rPr>
        <w:t>06/11/2016</w:t>
      </w:r>
    </w:p>
    <w:p w:rsidR="00F41C35" w:rsidRPr="00B9196E"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CAUSAS DE DEFUNCIÓN</w:t>
      </w:r>
      <w:r w:rsidR="00B9196E">
        <w:rPr>
          <w:rFonts w:asciiTheme="majorHAnsi" w:hAnsiTheme="majorHAnsi"/>
          <w:b/>
          <w:sz w:val="24"/>
          <w:szCs w:val="24"/>
        </w:rPr>
        <w:t xml:space="preserve">: </w:t>
      </w:r>
      <w:r w:rsidR="00236764">
        <w:rPr>
          <w:rFonts w:asciiTheme="majorHAnsi" w:hAnsiTheme="majorHAnsi"/>
          <w:sz w:val="24"/>
          <w:szCs w:val="24"/>
        </w:rPr>
        <w:t>CHOQUE SÉPTICO / ENCEFALOPATÍA / HEPATITIS VIRAL TIPO C CRÓNICA / INFECCIÓN POR VIURS DE INMUNODEFICIENCIA HUMANA</w:t>
      </w:r>
      <w:r w:rsidR="00207D26">
        <w:rPr>
          <w:rFonts w:asciiTheme="majorHAnsi" w:hAnsiTheme="majorHAnsi"/>
          <w:sz w:val="24"/>
          <w:szCs w:val="24"/>
        </w:rPr>
        <w:t>.</w:t>
      </w:r>
    </w:p>
    <w:p w:rsidR="00471178" w:rsidRDefault="00513628" w:rsidP="0084389C">
      <w:pPr>
        <w:spacing w:after="0" w:line="360" w:lineRule="auto"/>
        <w:jc w:val="both"/>
        <w:rPr>
          <w:rFonts w:asciiTheme="majorHAnsi" w:hAnsiTheme="majorHAnsi"/>
          <w:sz w:val="24"/>
          <w:szCs w:val="24"/>
        </w:rPr>
      </w:pPr>
      <w:r>
        <w:rPr>
          <w:rFonts w:asciiTheme="majorHAnsi" w:hAnsiTheme="majorHAnsi"/>
          <w:b/>
          <w:sz w:val="24"/>
          <w:szCs w:val="24"/>
        </w:rPr>
        <w:t xml:space="preserve">FOLIO DE CERTIFICADO: </w:t>
      </w:r>
      <w:r w:rsidR="00236764">
        <w:rPr>
          <w:rFonts w:asciiTheme="majorHAnsi" w:hAnsiTheme="majorHAnsi"/>
          <w:sz w:val="24"/>
          <w:szCs w:val="24"/>
        </w:rPr>
        <w:t>160625282</w:t>
      </w:r>
    </w:p>
    <w:p w:rsidR="00207D26" w:rsidRDefault="00207D26" w:rsidP="0084389C">
      <w:pPr>
        <w:spacing w:after="0" w:line="360" w:lineRule="auto"/>
        <w:jc w:val="both"/>
        <w:rPr>
          <w:rFonts w:asciiTheme="majorHAnsi" w:hAnsiTheme="majorHAnsi"/>
          <w:sz w:val="24"/>
          <w:szCs w:val="24"/>
        </w:rPr>
      </w:pPr>
      <w:bookmarkStart w:id="0" w:name="_GoBack"/>
      <w:bookmarkEnd w:id="0"/>
    </w:p>
    <w:p w:rsidR="00207D26" w:rsidRDefault="000F18BB" w:rsidP="003C37BD">
      <w:pPr>
        <w:pStyle w:val="Sinespaciado"/>
        <w:jc w:val="both"/>
        <w:rPr>
          <w:rFonts w:asciiTheme="majorHAnsi" w:hAnsiTheme="majorHAnsi"/>
        </w:rPr>
      </w:pPr>
      <w:r w:rsidRPr="000F18BB">
        <w:rPr>
          <w:rFonts w:asciiTheme="majorHAnsi" w:hAnsiTheme="majorHAnsi"/>
        </w:rPr>
        <w:t>Masculino de 41 años de edad ingresa a esta Unidad por presentar cefalea de 9 d</w:t>
      </w:r>
      <w:r>
        <w:rPr>
          <w:rFonts w:asciiTheme="majorHAnsi" w:hAnsiTheme="majorHAnsi"/>
        </w:rPr>
        <w:t>ías de evolución , vómito de contenido gastroalimenticio</w:t>
      </w:r>
      <w:r w:rsidR="00203C32">
        <w:rPr>
          <w:rFonts w:asciiTheme="majorHAnsi" w:hAnsiTheme="majorHAnsi"/>
        </w:rPr>
        <w:t>, astenia y adinamia. Con antecedente de VIH diagnosticado en el 2013 con inicio de tratamiento antirretroviral desde el 2014, Hepatitis C por referencia de paciente diagnosticada en junio de 2016. Inicia padecimiento 9 días previos a su ingreso con cefalea intermitente acudió a su centro de salud manejado con paracetamol y naproxeno</w:t>
      </w:r>
      <w:r w:rsidR="00922184">
        <w:rPr>
          <w:rFonts w:asciiTheme="majorHAnsi" w:hAnsiTheme="majorHAnsi"/>
        </w:rPr>
        <w:t>, sin presentar mejoría. Agrega tos productiva, afebril, hiporexia, vómito de contenido gastroalimenticio, adinamia, pérdida del estado de alerta por 3 minutos aproximadamente, motivo por el cual es traído a esta unidad hospitalaria.</w:t>
      </w:r>
    </w:p>
    <w:p w:rsidR="00922184" w:rsidRDefault="00922184" w:rsidP="003C37BD">
      <w:pPr>
        <w:pStyle w:val="Sinespaciado"/>
        <w:jc w:val="both"/>
        <w:rPr>
          <w:rFonts w:asciiTheme="majorHAnsi" w:hAnsiTheme="majorHAnsi"/>
        </w:rPr>
      </w:pPr>
      <w:r>
        <w:rPr>
          <w:rFonts w:asciiTheme="majorHAnsi" w:hAnsiTheme="majorHAnsi"/>
        </w:rPr>
        <w:t xml:space="preserve">Se recibe paciente con Glasgow de 15, con cefalea, no rigidez de nuca, tegumentos con ligera palidez, campos pulmonares ventilados, precordio rítmico, abdomen con peristalsis activa, se palpa hepatomegalia. Los laboratorios reportan Hb 11.7, leucos 2820, plaquetopenia de 55 mil, TP 20.3, TTP 28.9, glucosa 144, creatinina 0.5, bilirrubina directa 0.5, bilirrubina indirecta 1.30, TGO 64, TGP 69, FA 154, Na 146, K 3.3. Paciente en tratamiento con atripla y seguimiento en CAPASITS Cd. Valles.  El 01/11/16 presenta deterioro neurológico, con leve desorientación, cráneo normocefalo, pupilas normoreflexicas, cavidad oral con candidiasis, campos pulmonares ventilados, precordio rítmico. Se realizó TAC de cráneo la cual se reporta normal.  Se solicitó perfil TORCH y TAC de cráneo contrastada. </w:t>
      </w:r>
      <w:r w:rsidR="00714C8A">
        <w:rPr>
          <w:rFonts w:asciiTheme="majorHAnsi" w:hAnsiTheme="majorHAnsi"/>
        </w:rPr>
        <w:t xml:space="preserve"> El día 02/11/16 presenta manifestaciones neurológica como crisis convulsivas sugerentes de ausencias, bradicardico, lenguaje farfullante, la tomografía reportada normal, ekl 03/11/16 se muestra estuporoso, hipoactivo, sin datos de dificultad respiratoria. Pendiente la toma de TAC contrastada. El día 05/11/16 muestra dificultad para deglutir alimentos por lo que se coloca sonda nasogástrica para alimentación y medicamentos. Presenta hipertensión arterial 151/108, se agrega al manejo isosorbide, a las 12:57 presenta paro cardiorespiratorio </w:t>
      </w:r>
      <w:r w:rsidR="003C37BD">
        <w:rPr>
          <w:rFonts w:asciiTheme="majorHAnsi" w:hAnsiTheme="majorHAnsi"/>
        </w:rPr>
        <w:t xml:space="preserve">se dan maniobras de RCP recuperando automatismo, paciente con evolución tórpida se incrementan aminas, persiste estado de choque, se da ventilación con ambú. A las 24:24 horas el paciente pierde el </w:t>
      </w:r>
      <w:r w:rsidR="003C37BD">
        <w:rPr>
          <w:rFonts w:asciiTheme="majorHAnsi" w:hAnsiTheme="majorHAnsi"/>
        </w:rPr>
        <w:lastRenderedPageBreak/>
        <w:t>automatismo cardiaco, se suspende la ventilación, por lo que se establece como hora de defunción con las causas antes descritas.</w:t>
      </w:r>
    </w:p>
    <w:p w:rsidR="000F18BB" w:rsidRPr="000F18BB" w:rsidRDefault="000F18BB" w:rsidP="003C37BD">
      <w:pPr>
        <w:pStyle w:val="Sinespaciado"/>
        <w:jc w:val="both"/>
        <w:rPr>
          <w:rFonts w:asciiTheme="majorHAnsi" w:hAnsiTheme="majorHAnsi"/>
        </w:rPr>
      </w:pPr>
    </w:p>
    <w:p w:rsidR="00324146" w:rsidRPr="00922184" w:rsidRDefault="00324146" w:rsidP="009D6CC6">
      <w:pPr>
        <w:spacing w:after="0" w:line="360" w:lineRule="auto"/>
        <w:jc w:val="right"/>
        <w:rPr>
          <w:rFonts w:asciiTheme="majorHAnsi" w:hAnsiTheme="majorHAnsi"/>
          <w:b/>
          <w:sz w:val="24"/>
          <w:szCs w:val="24"/>
        </w:rPr>
      </w:pPr>
      <w:r w:rsidRPr="00922184">
        <w:rPr>
          <w:rFonts w:asciiTheme="majorHAnsi" w:hAnsiTheme="majorHAnsi"/>
          <w:b/>
          <w:sz w:val="24"/>
          <w:szCs w:val="24"/>
        </w:rPr>
        <w:t>RHOVE</w:t>
      </w:r>
    </w:p>
    <w:p w:rsidR="00E0261F" w:rsidRPr="00922184" w:rsidRDefault="002134F0" w:rsidP="009D6CC6">
      <w:pPr>
        <w:spacing w:after="0" w:line="360" w:lineRule="auto"/>
        <w:jc w:val="right"/>
        <w:rPr>
          <w:rFonts w:asciiTheme="majorHAnsi" w:hAnsiTheme="majorHAnsi"/>
          <w:b/>
          <w:sz w:val="24"/>
          <w:szCs w:val="24"/>
        </w:rPr>
      </w:pPr>
      <w:r w:rsidRPr="00922184">
        <w:rPr>
          <w:rFonts w:asciiTheme="majorHAnsi" w:hAnsiTheme="majorHAnsi"/>
          <w:b/>
          <w:sz w:val="24"/>
          <w:szCs w:val="24"/>
        </w:rPr>
        <w:t>DRA. NYDIA IVETH HERNÁNDEZ PAULÍN</w:t>
      </w:r>
    </w:p>
    <w:p w:rsidR="00C72BB6" w:rsidRPr="00922184" w:rsidRDefault="00C72BB6" w:rsidP="009D6CC6">
      <w:pPr>
        <w:spacing w:after="0" w:line="360" w:lineRule="auto"/>
        <w:jc w:val="right"/>
        <w:rPr>
          <w:rFonts w:asciiTheme="majorHAnsi" w:hAnsiTheme="majorHAnsi"/>
          <w:b/>
          <w:sz w:val="24"/>
          <w:szCs w:val="24"/>
        </w:rPr>
      </w:pPr>
    </w:p>
    <w:sectPr w:rsidR="00C72BB6" w:rsidRPr="00922184"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A71" w:rsidRDefault="00D73A71" w:rsidP="009D6CC6">
      <w:pPr>
        <w:spacing w:after="0" w:line="240" w:lineRule="auto"/>
      </w:pPr>
      <w:r>
        <w:separator/>
      </w:r>
    </w:p>
  </w:endnote>
  <w:endnote w:type="continuationSeparator" w:id="0">
    <w:p w:rsidR="00D73A71" w:rsidRDefault="00D73A71"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3C37BD" w:rsidRPr="003C37BD">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A71" w:rsidRDefault="00D73A71" w:rsidP="009D6CC6">
      <w:pPr>
        <w:spacing w:after="0" w:line="240" w:lineRule="auto"/>
      </w:pPr>
      <w:r>
        <w:separator/>
      </w:r>
    </w:p>
  </w:footnote>
  <w:footnote w:type="continuationSeparator" w:id="0">
    <w:p w:rsidR="00D73A71" w:rsidRDefault="00D73A71"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37070"/>
    <w:rsid w:val="00057A77"/>
    <w:rsid w:val="00077341"/>
    <w:rsid w:val="00093C5D"/>
    <w:rsid w:val="0009513A"/>
    <w:rsid w:val="000B09B4"/>
    <w:rsid w:val="000E4F17"/>
    <w:rsid w:val="000F18BB"/>
    <w:rsid w:val="000F19ED"/>
    <w:rsid w:val="00105B11"/>
    <w:rsid w:val="00110DC8"/>
    <w:rsid w:val="00196AAC"/>
    <w:rsid w:val="00202907"/>
    <w:rsid w:val="00202ACE"/>
    <w:rsid w:val="00203C32"/>
    <w:rsid w:val="00207D26"/>
    <w:rsid w:val="002134F0"/>
    <w:rsid w:val="002329BF"/>
    <w:rsid w:val="00236764"/>
    <w:rsid w:val="002531A2"/>
    <w:rsid w:val="00262CDE"/>
    <w:rsid w:val="002912DE"/>
    <w:rsid w:val="002B4222"/>
    <w:rsid w:val="002B5B0A"/>
    <w:rsid w:val="00314AB5"/>
    <w:rsid w:val="00316B8A"/>
    <w:rsid w:val="00324146"/>
    <w:rsid w:val="00380A79"/>
    <w:rsid w:val="003C37BD"/>
    <w:rsid w:val="003E54A0"/>
    <w:rsid w:val="00402454"/>
    <w:rsid w:val="00414E55"/>
    <w:rsid w:val="00415C08"/>
    <w:rsid w:val="004255B7"/>
    <w:rsid w:val="004421C4"/>
    <w:rsid w:val="004452F6"/>
    <w:rsid w:val="00455297"/>
    <w:rsid w:val="00471178"/>
    <w:rsid w:val="00480E61"/>
    <w:rsid w:val="004A0123"/>
    <w:rsid w:val="004A4509"/>
    <w:rsid w:val="00502E53"/>
    <w:rsid w:val="0050693E"/>
    <w:rsid w:val="005108CB"/>
    <w:rsid w:val="00513628"/>
    <w:rsid w:val="00513A5D"/>
    <w:rsid w:val="005319BF"/>
    <w:rsid w:val="005440F2"/>
    <w:rsid w:val="005703D9"/>
    <w:rsid w:val="005C1AD9"/>
    <w:rsid w:val="005C3B62"/>
    <w:rsid w:val="005E13F0"/>
    <w:rsid w:val="005F0C6E"/>
    <w:rsid w:val="005F2483"/>
    <w:rsid w:val="00612487"/>
    <w:rsid w:val="006266F7"/>
    <w:rsid w:val="00661188"/>
    <w:rsid w:val="00663837"/>
    <w:rsid w:val="006A44C9"/>
    <w:rsid w:val="006A720F"/>
    <w:rsid w:val="006A7AFB"/>
    <w:rsid w:val="006B3611"/>
    <w:rsid w:val="006E5023"/>
    <w:rsid w:val="006E7A40"/>
    <w:rsid w:val="00702FA0"/>
    <w:rsid w:val="00714C8A"/>
    <w:rsid w:val="007215F8"/>
    <w:rsid w:val="00741525"/>
    <w:rsid w:val="007654A3"/>
    <w:rsid w:val="007E5DF7"/>
    <w:rsid w:val="007F3921"/>
    <w:rsid w:val="00833BA4"/>
    <w:rsid w:val="00834F78"/>
    <w:rsid w:val="0084389C"/>
    <w:rsid w:val="00847B6D"/>
    <w:rsid w:val="008F15D5"/>
    <w:rsid w:val="00914E42"/>
    <w:rsid w:val="00922184"/>
    <w:rsid w:val="00923068"/>
    <w:rsid w:val="009458EB"/>
    <w:rsid w:val="00990AB2"/>
    <w:rsid w:val="009D6CC6"/>
    <w:rsid w:val="009E21C5"/>
    <w:rsid w:val="00A24AB8"/>
    <w:rsid w:val="00A40F13"/>
    <w:rsid w:val="00A42D40"/>
    <w:rsid w:val="00A433BB"/>
    <w:rsid w:val="00A66823"/>
    <w:rsid w:val="00A92D29"/>
    <w:rsid w:val="00AC3505"/>
    <w:rsid w:val="00B055E7"/>
    <w:rsid w:val="00B158FB"/>
    <w:rsid w:val="00B32BEC"/>
    <w:rsid w:val="00B75F4F"/>
    <w:rsid w:val="00B9196E"/>
    <w:rsid w:val="00BA68BB"/>
    <w:rsid w:val="00BB7B2A"/>
    <w:rsid w:val="00BF5BF7"/>
    <w:rsid w:val="00BF7F4D"/>
    <w:rsid w:val="00C00267"/>
    <w:rsid w:val="00C5265E"/>
    <w:rsid w:val="00C72BB6"/>
    <w:rsid w:val="00CC37A3"/>
    <w:rsid w:val="00CD57EA"/>
    <w:rsid w:val="00D672A1"/>
    <w:rsid w:val="00D73A71"/>
    <w:rsid w:val="00D76E86"/>
    <w:rsid w:val="00D87503"/>
    <w:rsid w:val="00E0261F"/>
    <w:rsid w:val="00E1458E"/>
    <w:rsid w:val="00E375B8"/>
    <w:rsid w:val="00E37F13"/>
    <w:rsid w:val="00E44F05"/>
    <w:rsid w:val="00E641FA"/>
    <w:rsid w:val="00EB2D5E"/>
    <w:rsid w:val="00EB6E86"/>
    <w:rsid w:val="00EC5208"/>
    <w:rsid w:val="00ED47CA"/>
    <w:rsid w:val="00EE336E"/>
    <w:rsid w:val="00F41C35"/>
    <w:rsid w:val="00F75115"/>
    <w:rsid w:val="00FA3057"/>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24762"/>
    <w:rsid w:val="00294366"/>
    <w:rsid w:val="002B4E0B"/>
    <w:rsid w:val="00375C62"/>
    <w:rsid w:val="004F702A"/>
    <w:rsid w:val="005E402A"/>
    <w:rsid w:val="00621F4F"/>
    <w:rsid w:val="00625F33"/>
    <w:rsid w:val="006C448C"/>
    <w:rsid w:val="006D5C2C"/>
    <w:rsid w:val="00777BF8"/>
    <w:rsid w:val="007930FB"/>
    <w:rsid w:val="008637FD"/>
    <w:rsid w:val="00A32E9A"/>
    <w:rsid w:val="00B066A3"/>
    <w:rsid w:val="00BE0D65"/>
    <w:rsid w:val="00CE4D28"/>
    <w:rsid w:val="00DB3C90"/>
    <w:rsid w:val="00E159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2016-11-15T18:21:00Z</dcterms:created>
  <dcterms:modified xsi:type="dcterms:W3CDTF">2016-11-15T18:21:00Z</dcterms:modified>
</cp:coreProperties>
</file>