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97F" w:rsidRPr="007A6C56" w:rsidRDefault="00C3697F" w:rsidP="007A6C56">
      <w:pPr>
        <w:pStyle w:val="Ttulo"/>
        <w:rPr>
          <w:sz w:val="44"/>
        </w:rPr>
      </w:pPr>
      <w:r w:rsidRPr="007A6C56">
        <w:rPr>
          <w:sz w:val="44"/>
        </w:rPr>
        <w:t xml:space="preserve">Hospital Central </w:t>
      </w:r>
      <w:r w:rsidR="005F2751" w:rsidRPr="007A6C56">
        <w:rPr>
          <w:sz w:val="44"/>
        </w:rPr>
        <w:t>“Dr. Ignacio Morones Prieto”</w:t>
      </w:r>
    </w:p>
    <w:p w:rsidR="00946EEE" w:rsidRPr="005F2751" w:rsidRDefault="00946EEE" w:rsidP="00AA4F63">
      <w:pPr>
        <w:jc w:val="center"/>
        <w:rPr>
          <w:b/>
          <w:sz w:val="24"/>
        </w:rPr>
      </w:pPr>
    </w:p>
    <w:p w:rsidR="0010120F" w:rsidRDefault="0010120F">
      <w:pPr>
        <w:rPr>
          <w:b/>
        </w:rPr>
      </w:pPr>
    </w:p>
    <w:p w:rsidR="00B576DA" w:rsidRPr="005F2751" w:rsidRDefault="00B576DA">
      <w:pPr>
        <w:rPr>
          <w:b/>
        </w:rPr>
        <w:sectPr w:rsidR="00B576DA" w:rsidRPr="005F275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748CB" w:rsidRPr="00394396" w:rsidRDefault="00786698" w:rsidP="007A6C56">
      <w:pPr>
        <w:ind w:right="-188"/>
        <w:rPr>
          <w:b/>
        </w:rPr>
      </w:pPr>
      <w:r w:rsidRPr="00394396">
        <w:rPr>
          <w:b/>
        </w:rPr>
        <w:lastRenderedPageBreak/>
        <w:t xml:space="preserve">Nombre: </w:t>
      </w:r>
      <w:r w:rsidR="007A6C56">
        <w:rPr>
          <w:rFonts w:ascii="Arial" w:eastAsia="Times New Roman" w:hAnsi="Arial" w:cs="Arial"/>
          <w:sz w:val="20"/>
          <w:szCs w:val="20"/>
          <w:lang w:eastAsia="es-ES"/>
        </w:rPr>
        <w:t xml:space="preserve">Hernández García </w:t>
      </w:r>
      <w:proofErr w:type="spellStart"/>
      <w:r w:rsidR="007A6C56">
        <w:rPr>
          <w:rFonts w:ascii="Arial" w:eastAsia="Times New Roman" w:hAnsi="Arial" w:cs="Arial"/>
          <w:sz w:val="20"/>
          <w:szCs w:val="20"/>
          <w:lang w:eastAsia="es-ES"/>
        </w:rPr>
        <w:t>Britani</w:t>
      </w:r>
      <w:proofErr w:type="spellEnd"/>
      <w:r w:rsidR="007A6C56">
        <w:rPr>
          <w:rFonts w:ascii="Arial" w:eastAsia="Times New Roman" w:hAnsi="Arial" w:cs="Arial"/>
          <w:sz w:val="20"/>
          <w:szCs w:val="20"/>
          <w:lang w:eastAsia="es-ES"/>
        </w:rPr>
        <w:t xml:space="preserve"> Montserrat</w:t>
      </w:r>
    </w:p>
    <w:p w:rsidR="00A728AD" w:rsidRPr="00AA4F63" w:rsidRDefault="00A728AD">
      <w:pPr>
        <w:rPr>
          <w:b/>
        </w:rPr>
      </w:pPr>
      <w:r w:rsidRPr="00AA4F63">
        <w:rPr>
          <w:b/>
        </w:rPr>
        <w:t xml:space="preserve">Sexo: </w:t>
      </w:r>
      <w:r w:rsidR="005F2751">
        <w:rPr>
          <w:b/>
        </w:rPr>
        <w:t>femenino</w:t>
      </w:r>
    </w:p>
    <w:p w:rsidR="00A728AD" w:rsidRDefault="00786698">
      <w:pPr>
        <w:rPr>
          <w:b/>
        </w:rPr>
      </w:pPr>
      <w:r w:rsidRPr="00AA4F63">
        <w:rPr>
          <w:b/>
        </w:rPr>
        <w:lastRenderedPageBreak/>
        <w:t xml:space="preserve">Fecha de defunción: </w:t>
      </w:r>
      <w:r w:rsidR="009C434C">
        <w:rPr>
          <w:b/>
        </w:rPr>
        <w:t>28/03</w:t>
      </w:r>
      <w:r w:rsidR="006D36AC">
        <w:rPr>
          <w:b/>
        </w:rPr>
        <w:t>/2016</w:t>
      </w:r>
      <w:r w:rsidR="0010120F">
        <w:rPr>
          <w:b/>
        </w:rPr>
        <w:t xml:space="preserve"> </w:t>
      </w:r>
    </w:p>
    <w:p w:rsidR="00B576DA" w:rsidRDefault="0010120F">
      <w:pPr>
        <w:rPr>
          <w:b/>
        </w:rPr>
        <w:sectPr w:rsidR="00B576DA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b/>
        </w:rPr>
        <w:t>Certificado de defunción</w:t>
      </w:r>
      <w:proofErr w:type="gramStart"/>
      <w:r>
        <w:rPr>
          <w:b/>
        </w:rPr>
        <w:t xml:space="preserve">:  </w:t>
      </w:r>
      <w:r w:rsidR="007A6C56">
        <w:rPr>
          <w:b/>
        </w:rPr>
        <w:t>160626157</w:t>
      </w:r>
      <w:proofErr w:type="gramEnd"/>
    </w:p>
    <w:p w:rsidR="00FC2377" w:rsidRPr="00AA4F63" w:rsidRDefault="00B576DA">
      <w:pPr>
        <w:rPr>
          <w:b/>
        </w:rPr>
      </w:pPr>
      <w:r>
        <w:rPr>
          <w:b/>
        </w:rPr>
        <w:lastRenderedPageBreak/>
        <w:t>RESÚ</w:t>
      </w:r>
      <w:r w:rsidR="00E31F7F">
        <w:rPr>
          <w:b/>
        </w:rPr>
        <w:t xml:space="preserve">MEN </w:t>
      </w:r>
      <w:r w:rsidR="007A6C56">
        <w:rPr>
          <w:b/>
        </w:rPr>
        <w:t>MÉDICO</w:t>
      </w:r>
    </w:p>
    <w:p w:rsidR="008D0A22" w:rsidRDefault="008D0A22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  <w:sectPr w:rsidR="008D0A22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195D01" w:rsidRPr="008D0A22" w:rsidRDefault="008D0A22" w:rsidP="007A6C5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8D0A22">
        <w:rPr>
          <w:rFonts w:ascii="Arial" w:eastAsia="Times New Roman" w:hAnsi="Arial" w:cs="Arial"/>
          <w:sz w:val="20"/>
          <w:szCs w:val="20"/>
          <w:lang w:val="es-ES" w:eastAsia="es-ES"/>
        </w:rPr>
        <w:lastRenderedPageBreak/>
        <w:t>Paciente</w:t>
      </w:r>
      <w:r w:rsidRPr="008D0A22">
        <w:rPr>
          <w:rFonts w:ascii="Arial" w:eastAsia="Times New Roman" w:hAnsi="Arial" w:cs="Arial"/>
          <w:sz w:val="20"/>
          <w:szCs w:val="20"/>
          <w:lang w:eastAsia="es-ES"/>
        </w:rPr>
        <w:t xml:space="preserve"> femenino de </w:t>
      </w:r>
      <w:r w:rsidR="007A6C56">
        <w:rPr>
          <w:rFonts w:ascii="Arial" w:eastAsia="Times New Roman" w:hAnsi="Arial" w:cs="Arial"/>
          <w:sz w:val="20"/>
          <w:szCs w:val="20"/>
          <w:lang w:eastAsia="es-ES"/>
        </w:rPr>
        <w:t>3</w:t>
      </w:r>
      <w:r w:rsidR="00A41EEA">
        <w:rPr>
          <w:rFonts w:ascii="Arial" w:eastAsia="Times New Roman" w:hAnsi="Arial" w:cs="Arial"/>
          <w:sz w:val="20"/>
          <w:szCs w:val="20"/>
          <w:lang w:eastAsia="es-ES"/>
        </w:rPr>
        <w:t xml:space="preserve"> meses</w:t>
      </w:r>
      <w:r w:rsidRPr="008D0A22">
        <w:rPr>
          <w:rFonts w:ascii="Arial" w:eastAsia="Times New Roman" w:hAnsi="Arial" w:cs="Arial"/>
          <w:sz w:val="20"/>
          <w:szCs w:val="20"/>
          <w:lang w:eastAsia="es-ES"/>
        </w:rPr>
        <w:t xml:space="preserve"> de edad, originaria y residente de</w:t>
      </w:r>
      <w:r w:rsidR="00B5326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7A6C56">
        <w:rPr>
          <w:rFonts w:ascii="Arial" w:eastAsia="Times New Roman" w:hAnsi="Arial" w:cs="Arial"/>
          <w:sz w:val="20"/>
          <w:szCs w:val="20"/>
          <w:lang w:eastAsia="es-ES"/>
        </w:rPr>
        <w:t>La Pila</w:t>
      </w:r>
      <w:r w:rsidR="009C434C">
        <w:rPr>
          <w:rFonts w:ascii="Arial" w:eastAsia="Times New Roman" w:hAnsi="Arial" w:cs="Arial"/>
          <w:sz w:val="20"/>
          <w:szCs w:val="20"/>
          <w:lang w:eastAsia="es-ES"/>
        </w:rPr>
        <w:t>,</w:t>
      </w:r>
      <w:r w:rsidR="006A19C8">
        <w:rPr>
          <w:rFonts w:ascii="Arial" w:eastAsia="Times New Roman" w:hAnsi="Arial" w:cs="Arial"/>
          <w:sz w:val="20"/>
          <w:szCs w:val="20"/>
          <w:lang w:eastAsia="es-ES"/>
        </w:rPr>
        <w:t xml:space="preserve"> San Luis Potosí. </w:t>
      </w:r>
      <w:r w:rsidR="007A6C56">
        <w:rPr>
          <w:rFonts w:ascii="Arial" w:eastAsia="Times New Roman" w:hAnsi="Arial" w:cs="Arial"/>
          <w:sz w:val="20"/>
          <w:szCs w:val="20"/>
          <w:lang w:eastAsia="es-ES"/>
        </w:rPr>
        <w:t xml:space="preserve">Ingresa por Urgencias el 16/0672016 por deshidratación severa secundario a vómito y evacuaciones diarreicas abundantes, a su ingreso se maneja con cargas de líquidos parenterales, con adecuada respuesta, posteriormente reinicia alimentación enteral en infusión con fórmula </w:t>
      </w:r>
      <w:proofErr w:type="spellStart"/>
      <w:r w:rsidR="007A6C56">
        <w:rPr>
          <w:rFonts w:ascii="Arial" w:eastAsia="Times New Roman" w:hAnsi="Arial" w:cs="Arial"/>
          <w:sz w:val="20"/>
          <w:szCs w:val="20"/>
          <w:lang w:eastAsia="es-ES"/>
        </w:rPr>
        <w:t>deslactosada</w:t>
      </w:r>
      <w:proofErr w:type="spellEnd"/>
      <w:r w:rsidR="007A6C56">
        <w:rPr>
          <w:rFonts w:ascii="Arial" w:eastAsia="Times New Roman" w:hAnsi="Arial" w:cs="Arial"/>
          <w:sz w:val="20"/>
          <w:szCs w:val="20"/>
          <w:lang w:eastAsia="es-ES"/>
        </w:rPr>
        <w:t xml:space="preserve">, se decide ingreso a piso de pediatría lactantes donde se reportan evacuaciones diarreicas con moco, se envía muestra de heces fecales a cultivo, con desarrollo de rotavirus y toxina S y B de </w:t>
      </w:r>
      <w:proofErr w:type="spellStart"/>
      <w:r w:rsidR="007A6C56">
        <w:rPr>
          <w:rFonts w:ascii="Arial" w:eastAsia="Times New Roman" w:hAnsi="Arial" w:cs="Arial"/>
          <w:sz w:val="20"/>
          <w:szCs w:val="20"/>
          <w:lang w:eastAsia="es-ES"/>
        </w:rPr>
        <w:t>Clostridium</w:t>
      </w:r>
      <w:proofErr w:type="spellEnd"/>
      <w:r w:rsidR="007A6C5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proofErr w:type="spellStart"/>
      <w:r w:rsidR="007A6C56">
        <w:rPr>
          <w:rFonts w:ascii="Arial" w:eastAsia="Times New Roman" w:hAnsi="Arial" w:cs="Arial"/>
          <w:sz w:val="20"/>
          <w:szCs w:val="20"/>
          <w:lang w:eastAsia="es-ES"/>
        </w:rPr>
        <w:t>difficile</w:t>
      </w:r>
      <w:proofErr w:type="spellEnd"/>
      <w:r w:rsidR="007A6C56">
        <w:rPr>
          <w:rFonts w:ascii="Arial" w:eastAsia="Times New Roman" w:hAnsi="Arial" w:cs="Arial"/>
          <w:sz w:val="20"/>
          <w:szCs w:val="20"/>
          <w:lang w:eastAsia="es-ES"/>
        </w:rPr>
        <w:t xml:space="preserve"> por lo que se inicia trat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amiento a base de </w:t>
      </w:r>
      <w:proofErr w:type="spellStart"/>
      <w:r w:rsidR="00726F11">
        <w:rPr>
          <w:rFonts w:ascii="Arial" w:eastAsia="Times New Roman" w:hAnsi="Arial" w:cs="Arial"/>
          <w:sz w:val="20"/>
          <w:szCs w:val="20"/>
          <w:lang w:eastAsia="es-ES"/>
        </w:rPr>
        <w:t>metronidazol</w:t>
      </w:r>
      <w:proofErr w:type="spellEnd"/>
      <w:r w:rsidR="00726F11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7A6C5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El </w:t>
      </w:r>
      <w:r w:rsidR="007A6C56">
        <w:rPr>
          <w:rFonts w:ascii="Arial" w:eastAsia="Times New Roman" w:hAnsi="Arial" w:cs="Arial"/>
          <w:sz w:val="20"/>
          <w:szCs w:val="20"/>
          <w:lang w:eastAsia="es-ES"/>
        </w:rPr>
        <w:t>25/06/16 se decide colocar catéter venoso central para inicio de nutrición parenteral, el 28/06/16 inicia con datos sugestivos de choque séptico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7A6C56">
        <w:rPr>
          <w:rFonts w:ascii="Arial" w:eastAsia="Times New Roman" w:hAnsi="Arial" w:cs="Arial"/>
          <w:sz w:val="20"/>
          <w:szCs w:val="20"/>
          <w:lang w:eastAsia="es-ES"/>
        </w:rPr>
        <w:t xml:space="preserve">requiriendo apoyo de aminas y ventilación mecánica, se inicia manejo con </w:t>
      </w:r>
      <w:proofErr w:type="spellStart"/>
      <w:r w:rsidR="007A6C56">
        <w:rPr>
          <w:rFonts w:ascii="Arial" w:eastAsia="Times New Roman" w:hAnsi="Arial" w:cs="Arial"/>
          <w:sz w:val="20"/>
          <w:szCs w:val="20"/>
          <w:lang w:eastAsia="es-ES"/>
        </w:rPr>
        <w:t>cefepime</w:t>
      </w:r>
      <w:proofErr w:type="spellEnd"/>
      <w:r w:rsidR="007A6C56">
        <w:rPr>
          <w:rFonts w:ascii="Arial" w:eastAsia="Times New Roman" w:hAnsi="Arial" w:cs="Arial"/>
          <w:sz w:val="20"/>
          <w:szCs w:val="20"/>
          <w:lang w:eastAsia="es-ES"/>
        </w:rPr>
        <w:t>, el 30/06/16 se decide ingreso a terapia intensiva pediátrica</w:t>
      </w:r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en donde continua con aminas, con incremento de parámetros ventilatorios, el 04/07/16 se reporta con neumotórax 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derecho del 50% se coloca sello </w:t>
      </w:r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pleural sin complicaciones, presenta mala evolución clínica, se reportan cambios radiográficos además de leucocitosis 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por lo que se suspende </w:t>
      </w:r>
      <w:proofErr w:type="spellStart"/>
      <w:r w:rsidR="00726F11">
        <w:rPr>
          <w:rFonts w:ascii="Arial" w:eastAsia="Times New Roman" w:hAnsi="Arial" w:cs="Arial"/>
          <w:sz w:val="20"/>
          <w:szCs w:val="20"/>
          <w:lang w:eastAsia="es-ES"/>
        </w:rPr>
        <w:t>cefepime</w:t>
      </w:r>
      <w:proofErr w:type="spellEnd"/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en su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dia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seis y se inicia manejo a base de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meropenem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vancomicina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, el 05/07/16 se reinicia vía oral con adecuada tolerancia, el 07/07/16 se reporta adecuada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reexpansión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pulmonar, disminución de parámetros ventilatorios, se realiza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extubacion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electiva, el 08/07/16 se retira sello pleural, ese mismo día se reporta desarrollo de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Stenotrophomonas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maltophia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en aspirado traqueal sensible a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trimetroprim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, por lo que se suspende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vancomicina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meropenem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en el cuarto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dia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y se inicia manejo con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trimetroprim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sulfametoxazol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. Por mejoría clínica se decide su egreso a sala de pediatría 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>lactantes el 09</w:t>
      </w:r>
      <w:r w:rsidR="00C36A3D">
        <w:rPr>
          <w:rFonts w:ascii="Arial" w:eastAsia="Times New Roman" w:hAnsi="Arial" w:cs="Arial"/>
          <w:sz w:val="20"/>
          <w:szCs w:val="20"/>
          <w:lang w:eastAsia="es-ES"/>
        </w:rPr>
        <w:t xml:space="preserve">/07/16 donde continúa con mismo manejo, se reporta posteriormente gasto fecal aumentado por lo que se inicia fórmula Alfare en infusión </w:t>
      </w:r>
      <w:proofErr w:type="spellStart"/>
      <w:r w:rsidR="00C36A3D">
        <w:rPr>
          <w:rFonts w:ascii="Arial" w:eastAsia="Times New Roman" w:hAnsi="Arial" w:cs="Arial"/>
          <w:sz w:val="20"/>
          <w:szCs w:val="20"/>
          <w:lang w:eastAsia="es-ES"/>
        </w:rPr>
        <w:t>contínua</w:t>
      </w:r>
      <w:proofErr w:type="spellEnd"/>
      <w:r w:rsidR="00C36A3D">
        <w:rPr>
          <w:rFonts w:ascii="Arial" w:eastAsia="Times New Roman" w:hAnsi="Arial" w:cs="Arial"/>
          <w:sz w:val="20"/>
          <w:szCs w:val="20"/>
          <w:lang w:eastAsia="es-ES"/>
        </w:rPr>
        <w:t>, el 17/07/16 se reportan picos febriles de hasta 38.5 grados Centígrados</w:t>
      </w:r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, se reporta leucocitosis importante de 78,000 leucocitos,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neutrofilia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, bandas de 16%, se decide toma de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hemocultico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de catéter venoso central, se suspende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trimetropri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>m</w:t>
      </w:r>
      <w:proofErr w:type="spellEnd"/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proofErr w:type="spellStart"/>
      <w:r w:rsidR="00726F11">
        <w:rPr>
          <w:rFonts w:ascii="Arial" w:eastAsia="Times New Roman" w:hAnsi="Arial" w:cs="Arial"/>
          <w:sz w:val="20"/>
          <w:szCs w:val="20"/>
          <w:lang w:eastAsia="es-ES"/>
        </w:rPr>
        <w:t>sulfametoxazol</w:t>
      </w:r>
      <w:proofErr w:type="spellEnd"/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 en su día 9 </w:t>
      </w:r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y se inicia manejo con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gentamicina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vancomicina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, se reporta el 18/07/16 con mala evolución clínica, datos de sepsis, y gasometría con acidosis mixta por lo que se decide intubación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orotraqueal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, se suspende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gentamicina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y se agrega a manejo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piperacilina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>/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tazobactam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y se ingresa nuevamente a sala de terapia pediátrica. Se realiza cultivo de aspirado traqueal y estudios generales de laboratorio donde destaca anemia,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plaquetopenia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y tiempos de coagulación alargados requiriendo transfusión de hemoderivados, se reporta con hipoglucemia recibiendo manejo con bolos de glucosa al 25% e incremento de glucosa por kilogramo minuto en líquidos. El 21/07/16 se reporta desarrollo de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Klebsiella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Pneumoniae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BLEE positivo, se suspende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vancomicina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piperazilina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tazobactam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completando tres días, se inicia manejo con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meropenem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, el 22/07/16 se reporta cultivo de aspirado traqueal con desarrollo de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Acinetobacter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baumanii</w:t>
      </w:r>
      <w:proofErr w:type="spellEnd"/>
      <w:r w:rsidR="00123018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proofErr w:type="spellStart"/>
      <w:r w:rsidR="00123018">
        <w:rPr>
          <w:rFonts w:ascii="Arial" w:eastAsia="Times New Roman" w:hAnsi="Arial" w:cs="Arial"/>
          <w:sz w:val="20"/>
          <w:szCs w:val="20"/>
          <w:lang w:eastAsia="es-ES"/>
        </w:rPr>
        <w:t>complex</w:t>
      </w:r>
      <w:proofErr w:type="spellEnd"/>
      <w:r w:rsidR="00195D01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proofErr w:type="spellStart"/>
      <w:r w:rsidR="00195D01">
        <w:rPr>
          <w:rFonts w:ascii="Arial" w:eastAsia="Times New Roman" w:hAnsi="Arial" w:cs="Arial"/>
          <w:sz w:val="20"/>
          <w:szCs w:val="20"/>
          <w:lang w:eastAsia="es-ES"/>
        </w:rPr>
        <w:t>multiresistente</w:t>
      </w:r>
      <w:proofErr w:type="spellEnd"/>
      <w:r w:rsidR="00195D01">
        <w:rPr>
          <w:rFonts w:ascii="Arial" w:eastAsia="Times New Roman" w:hAnsi="Arial" w:cs="Arial"/>
          <w:sz w:val="20"/>
          <w:szCs w:val="20"/>
          <w:lang w:eastAsia="es-ES"/>
        </w:rPr>
        <w:t xml:space="preserve">, se inicia manejo con ampicilina y </w:t>
      </w:r>
      <w:proofErr w:type="spellStart"/>
      <w:r w:rsidR="00195D01">
        <w:rPr>
          <w:rFonts w:ascii="Arial" w:eastAsia="Times New Roman" w:hAnsi="Arial" w:cs="Arial"/>
          <w:sz w:val="20"/>
          <w:szCs w:val="20"/>
          <w:lang w:eastAsia="es-ES"/>
        </w:rPr>
        <w:t>sulbactam</w:t>
      </w:r>
      <w:proofErr w:type="spellEnd"/>
      <w:r w:rsidR="00195D01">
        <w:rPr>
          <w:rFonts w:ascii="Arial" w:eastAsia="Times New Roman" w:hAnsi="Arial" w:cs="Arial"/>
          <w:sz w:val="20"/>
          <w:szCs w:val="20"/>
          <w:lang w:eastAsia="es-ES"/>
        </w:rPr>
        <w:t>. El 24/07/16 se realiza recambio de catéter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 venoso central por </w:t>
      </w:r>
      <w:proofErr w:type="spellStart"/>
      <w:r w:rsidR="00726F11">
        <w:rPr>
          <w:rFonts w:ascii="Arial" w:eastAsia="Times New Roman" w:hAnsi="Arial" w:cs="Arial"/>
          <w:sz w:val="20"/>
          <w:szCs w:val="20"/>
          <w:lang w:eastAsia="es-ES"/>
        </w:rPr>
        <w:t>venodisecció</w:t>
      </w:r>
      <w:r w:rsidR="00195D01">
        <w:rPr>
          <w:rFonts w:ascii="Arial" w:eastAsia="Times New Roman" w:hAnsi="Arial" w:cs="Arial"/>
          <w:sz w:val="20"/>
          <w:szCs w:val="20"/>
          <w:lang w:eastAsia="es-ES"/>
        </w:rPr>
        <w:t>n</w:t>
      </w:r>
      <w:proofErr w:type="spellEnd"/>
      <w:r w:rsidR="00195D01">
        <w:rPr>
          <w:rFonts w:ascii="Arial" w:eastAsia="Times New Roman" w:hAnsi="Arial" w:cs="Arial"/>
          <w:sz w:val="20"/>
          <w:szCs w:val="20"/>
          <w:lang w:eastAsia="es-ES"/>
        </w:rPr>
        <w:t xml:space="preserve"> sin complicaciones reportadas, se toma muestra para electrolitos séricos donde se reporta hiponatremia por </w:t>
      </w:r>
      <w:r w:rsidR="00726F11">
        <w:rPr>
          <w:rFonts w:ascii="Arial" w:eastAsia="Times New Roman" w:hAnsi="Arial" w:cs="Arial"/>
          <w:sz w:val="20"/>
          <w:szCs w:val="20"/>
          <w:lang w:eastAsia="es-ES"/>
        </w:rPr>
        <w:t xml:space="preserve">lo que se </w:t>
      </w:r>
      <w:bookmarkStart w:id="0" w:name="_GoBack"/>
      <w:bookmarkEnd w:id="0"/>
      <w:r w:rsidR="00726F11">
        <w:rPr>
          <w:rFonts w:ascii="Arial" w:eastAsia="Times New Roman" w:hAnsi="Arial" w:cs="Arial"/>
          <w:sz w:val="20"/>
          <w:szCs w:val="20"/>
          <w:lang w:eastAsia="es-ES"/>
        </w:rPr>
        <w:t>realiza reajuste en lí</w:t>
      </w:r>
      <w:r w:rsidR="00195D01">
        <w:rPr>
          <w:rFonts w:ascii="Arial" w:eastAsia="Times New Roman" w:hAnsi="Arial" w:cs="Arial"/>
          <w:sz w:val="20"/>
          <w:szCs w:val="20"/>
          <w:lang w:eastAsia="es-ES"/>
        </w:rPr>
        <w:t xml:space="preserve">quidos parenterales, el 25/07/16 se inicia nutrición parenteral, se toman laboratorios de control encontrando sodio 176, potasio 5.7, creatinina de .86, con tasa de filtración glomerular de 29 mi/min/m2. El 26/07/16 se reporta con tendencia a la hipotensión, se inicia norepinefrina a dosis respuesta, persistiendo cifras tensionales bajas, hasta tensión arterial media de 30, sin diuresis durante las primeras horas de la mañana, sin respuesta a </w:t>
      </w:r>
      <w:proofErr w:type="spellStart"/>
      <w:r w:rsidR="00195D01">
        <w:rPr>
          <w:rFonts w:ascii="Arial" w:eastAsia="Times New Roman" w:hAnsi="Arial" w:cs="Arial"/>
          <w:sz w:val="20"/>
          <w:szCs w:val="20"/>
          <w:lang w:eastAsia="es-ES"/>
        </w:rPr>
        <w:t>furosemide</w:t>
      </w:r>
      <w:proofErr w:type="spellEnd"/>
      <w:r w:rsidR="00195D01">
        <w:rPr>
          <w:rFonts w:ascii="Arial" w:eastAsia="Times New Roman" w:hAnsi="Arial" w:cs="Arial"/>
          <w:sz w:val="20"/>
          <w:szCs w:val="20"/>
          <w:lang w:eastAsia="es-ES"/>
        </w:rPr>
        <w:t xml:space="preserve"> en bolos, se inicia </w:t>
      </w:r>
      <w:proofErr w:type="spellStart"/>
      <w:r w:rsidR="00195D01">
        <w:rPr>
          <w:rFonts w:ascii="Arial" w:eastAsia="Times New Roman" w:hAnsi="Arial" w:cs="Arial"/>
          <w:sz w:val="20"/>
          <w:szCs w:val="20"/>
          <w:lang w:eastAsia="es-ES"/>
        </w:rPr>
        <w:t>dobutamina</w:t>
      </w:r>
      <w:proofErr w:type="spellEnd"/>
      <w:r w:rsidR="00195D01">
        <w:rPr>
          <w:rFonts w:ascii="Arial" w:eastAsia="Times New Roman" w:hAnsi="Arial" w:cs="Arial"/>
          <w:sz w:val="20"/>
          <w:szCs w:val="20"/>
          <w:lang w:eastAsia="es-ES"/>
        </w:rPr>
        <w:t xml:space="preserve"> a 4mcg/kg/min, y </w:t>
      </w:r>
      <w:proofErr w:type="spellStart"/>
      <w:r w:rsidR="00195D01">
        <w:rPr>
          <w:rFonts w:ascii="Arial" w:eastAsia="Times New Roman" w:hAnsi="Arial" w:cs="Arial"/>
          <w:sz w:val="20"/>
          <w:szCs w:val="20"/>
          <w:lang w:eastAsia="es-ES"/>
        </w:rPr>
        <w:t>furosemide</w:t>
      </w:r>
      <w:proofErr w:type="spellEnd"/>
      <w:r w:rsidR="00195D01">
        <w:rPr>
          <w:rFonts w:ascii="Arial" w:eastAsia="Times New Roman" w:hAnsi="Arial" w:cs="Arial"/>
          <w:sz w:val="20"/>
          <w:szCs w:val="20"/>
          <w:lang w:eastAsia="es-ES"/>
        </w:rPr>
        <w:t xml:space="preserve"> en infusión de .5 mg/kg/min, se toma gasometría </w:t>
      </w:r>
      <w:r w:rsidR="00195D01">
        <w:rPr>
          <w:rFonts w:ascii="Arial" w:eastAsia="Times New Roman" w:hAnsi="Arial" w:cs="Arial"/>
          <w:sz w:val="20"/>
          <w:szCs w:val="20"/>
          <w:lang w:eastAsia="es-ES"/>
        </w:rPr>
        <w:lastRenderedPageBreak/>
        <w:t>con acidosis respiratoria, se reporta con bradicardia de hasta 40 latidos por minuto, a las 12:52 horas se inician maniobras de reanimación avanzada, durante el cual se administra adrenalina .3ml dilución 1:10000 5 dosis, bicarbonato de sodio 5mEq en bolo de 1 dosis</w:t>
      </w:r>
      <w:r w:rsidR="00446559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proofErr w:type="spellStart"/>
      <w:r w:rsidR="00446559">
        <w:rPr>
          <w:rFonts w:ascii="Arial" w:eastAsia="Times New Roman" w:hAnsi="Arial" w:cs="Arial"/>
          <w:sz w:val="20"/>
          <w:szCs w:val="20"/>
          <w:lang w:eastAsia="es-ES"/>
        </w:rPr>
        <w:t>asi</w:t>
      </w:r>
      <w:proofErr w:type="spellEnd"/>
      <w:r w:rsidR="00446559">
        <w:rPr>
          <w:rFonts w:ascii="Arial" w:eastAsia="Times New Roman" w:hAnsi="Arial" w:cs="Arial"/>
          <w:sz w:val="20"/>
          <w:szCs w:val="20"/>
          <w:lang w:eastAsia="es-ES"/>
        </w:rPr>
        <w:t xml:space="preserve"> como una dosis de </w:t>
      </w:r>
      <w:proofErr w:type="spellStart"/>
      <w:r w:rsidR="00446559">
        <w:rPr>
          <w:rFonts w:ascii="Arial" w:eastAsia="Times New Roman" w:hAnsi="Arial" w:cs="Arial"/>
          <w:sz w:val="20"/>
          <w:szCs w:val="20"/>
          <w:lang w:eastAsia="es-ES"/>
        </w:rPr>
        <w:t>gluconato</w:t>
      </w:r>
      <w:proofErr w:type="spellEnd"/>
      <w:r w:rsidR="00446559">
        <w:rPr>
          <w:rFonts w:ascii="Arial" w:eastAsia="Times New Roman" w:hAnsi="Arial" w:cs="Arial"/>
          <w:sz w:val="20"/>
          <w:szCs w:val="20"/>
          <w:lang w:eastAsia="es-ES"/>
        </w:rPr>
        <w:t xml:space="preserve"> de calcio, se continua masaje cardiaco durante 20 minutos, sin respuesta, sin respuesta, se dictamina hora de defunción a las 13:12 horas.</w:t>
      </w:r>
    </w:p>
    <w:p w:rsidR="008D0A22" w:rsidRDefault="008D0A22"/>
    <w:p w:rsidR="008D0A22" w:rsidRDefault="008D0A22">
      <w:pPr>
        <w:sectPr w:rsidR="008D0A22" w:rsidSect="008D0A2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A4F63" w:rsidRPr="00B576DA" w:rsidRDefault="00C3697F">
      <w:pPr>
        <w:rPr>
          <w:b/>
        </w:rPr>
        <w:sectPr w:rsidR="00AA4F63" w:rsidRPr="00B576DA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proofErr w:type="spellStart"/>
      <w:r w:rsidRPr="00B576DA">
        <w:rPr>
          <w:b/>
        </w:rPr>
        <w:lastRenderedPageBreak/>
        <w:t>Dx</w:t>
      </w:r>
      <w:proofErr w:type="spellEnd"/>
      <w:r w:rsidRPr="00B576DA">
        <w:rPr>
          <w:b/>
        </w:rPr>
        <w:t xml:space="preserve"> de</w:t>
      </w:r>
      <w:r w:rsidR="008D0A22" w:rsidRPr="00B576DA">
        <w:rPr>
          <w:b/>
        </w:rPr>
        <w:t xml:space="preserve"> defunción:</w:t>
      </w:r>
    </w:p>
    <w:p w:rsidR="006F2B09" w:rsidRDefault="00446559" w:rsidP="008D0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Choque Séptico por </w:t>
      </w:r>
      <w:proofErr w:type="spellStart"/>
      <w:r>
        <w:rPr>
          <w:rFonts w:ascii="Arial" w:hAnsi="Arial" w:cs="Arial"/>
          <w:sz w:val="20"/>
          <w:szCs w:val="20"/>
        </w:rPr>
        <w:t>Klebsiella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Pneumoniae</w:t>
      </w:r>
      <w:proofErr w:type="spellEnd"/>
      <w:r>
        <w:rPr>
          <w:rFonts w:ascii="Arial" w:hAnsi="Arial" w:cs="Arial"/>
          <w:sz w:val="20"/>
          <w:szCs w:val="20"/>
        </w:rPr>
        <w:t xml:space="preserve"> BLEE +</w:t>
      </w:r>
      <w:r w:rsidR="00FC5AB9">
        <w:rPr>
          <w:rFonts w:ascii="Arial" w:hAnsi="Arial" w:cs="Arial"/>
          <w:sz w:val="20"/>
          <w:szCs w:val="20"/>
        </w:rPr>
        <w:t xml:space="preserve">       </w:t>
      </w:r>
      <w:r w:rsidR="00FC5AB9">
        <w:rPr>
          <w:rFonts w:ascii="Arial" w:hAnsi="Arial" w:cs="Arial"/>
          <w:sz w:val="20"/>
          <w:szCs w:val="20"/>
        </w:rPr>
        <w:t>(A418)</w:t>
      </w:r>
      <w:r w:rsidR="00FC5AB9">
        <w:rPr>
          <w:rFonts w:ascii="Arial" w:hAnsi="Arial" w:cs="Arial"/>
          <w:sz w:val="20"/>
          <w:szCs w:val="20"/>
        </w:rPr>
        <w:t xml:space="preserve"> </w:t>
      </w:r>
    </w:p>
    <w:p w:rsidR="00446559" w:rsidRDefault="00446559" w:rsidP="008D0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Falla Renal Aguda</w:t>
      </w:r>
      <w:r w:rsidR="00FC5AB9">
        <w:rPr>
          <w:rFonts w:ascii="Arial" w:hAnsi="Arial" w:cs="Arial"/>
          <w:sz w:val="20"/>
          <w:szCs w:val="20"/>
        </w:rPr>
        <w:t xml:space="preserve">     (N179)</w:t>
      </w:r>
    </w:p>
    <w:p w:rsidR="00446559" w:rsidRDefault="00446559" w:rsidP="008D0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Neumonía por </w:t>
      </w:r>
      <w:proofErr w:type="spellStart"/>
      <w:r>
        <w:rPr>
          <w:rFonts w:ascii="Arial" w:hAnsi="Arial" w:cs="Arial"/>
          <w:sz w:val="20"/>
          <w:szCs w:val="20"/>
        </w:rPr>
        <w:t>Acinetobacter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baumanii</w:t>
      </w:r>
      <w:proofErr w:type="spellEnd"/>
      <w:r w:rsidR="00FC5AB9">
        <w:rPr>
          <w:rFonts w:ascii="Arial" w:hAnsi="Arial" w:cs="Arial"/>
          <w:sz w:val="20"/>
          <w:szCs w:val="20"/>
        </w:rPr>
        <w:t xml:space="preserve">     </w:t>
      </w:r>
      <w:r w:rsidR="00511C79">
        <w:rPr>
          <w:rFonts w:ascii="Arial" w:hAnsi="Arial" w:cs="Arial"/>
          <w:sz w:val="20"/>
          <w:szCs w:val="20"/>
        </w:rPr>
        <w:t>(J158)</w:t>
      </w:r>
    </w:p>
    <w:p w:rsidR="00446559" w:rsidRDefault="00446559" w:rsidP="008D0A22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Desnutricion</w:t>
      </w:r>
      <w:proofErr w:type="spellEnd"/>
      <w:r>
        <w:rPr>
          <w:rFonts w:ascii="Arial" w:hAnsi="Arial" w:cs="Arial"/>
          <w:sz w:val="20"/>
          <w:szCs w:val="20"/>
        </w:rPr>
        <w:t xml:space="preserve"> Crónica</w:t>
      </w:r>
      <w:r w:rsidR="00511C79">
        <w:rPr>
          <w:rFonts w:ascii="Arial" w:hAnsi="Arial" w:cs="Arial"/>
          <w:sz w:val="20"/>
          <w:szCs w:val="20"/>
        </w:rPr>
        <w:t xml:space="preserve">    (E43)</w:t>
      </w:r>
    </w:p>
    <w:p w:rsidR="00446559" w:rsidRDefault="00446559" w:rsidP="008D0A22">
      <w:pPr>
        <w:rPr>
          <w:rFonts w:ascii="Arial" w:hAnsi="Arial" w:cs="Arial"/>
          <w:sz w:val="20"/>
          <w:szCs w:val="20"/>
        </w:rPr>
      </w:pPr>
    </w:p>
    <w:p w:rsidR="00384004" w:rsidRDefault="00C1185D" w:rsidP="008D0A22">
      <w:pPr>
        <w:ind w:left="6372"/>
        <w:rPr>
          <w:b/>
        </w:rPr>
      </w:pPr>
      <w:r w:rsidRPr="00AA4F63">
        <w:rPr>
          <w:b/>
        </w:rPr>
        <w:t xml:space="preserve">Dr. Erik </w:t>
      </w:r>
      <w:proofErr w:type="spellStart"/>
      <w:r w:rsidRPr="00AA4F63">
        <w:rPr>
          <w:b/>
        </w:rPr>
        <w:t>Nuñez</w:t>
      </w:r>
      <w:proofErr w:type="spellEnd"/>
      <w:r w:rsidRPr="00AA4F63">
        <w:rPr>
          <w:b/>
        </w:rPr>
        <w:t xml:space="preserve"> Becerra.</w:t>
      </w:r>
      <w:r w:rsidR="0010120F">
        <w:rPr>
          <w:b/>
        </w:rPr>
        <w:t xml:space="preserve">   </w:t>
      </w:r>
    </w:p>
    <w:p w:rsidR="007754BF" w:rsidRPr="0010120F" w:rsidRDefault="002A5A1B" w:rsidP="0010120F">
      <w:pPr>
        <w:jc w:val="right"/>
        <w:rPr>
          <w:b/>
        </w:rPr>
      </w:pPr>
      <w:r>
        <w:rPr>
          <w:b/>
        </w:rPr>
        <w:t>Epidemiología</w:t>
      </w:r>
    </w:p>
    <w:p w:rsidR="006B6CB2" w:rsidRDefault="006B6CB2"/>
    <w:p w:rsidR="00A071D7" w:rsidRDefault="00A071D7">
      <w:r>
        <w:rPr>
          <w:noProof/>
          <w:lang w:eastAsia="es-MX"/>
        </w:rPr>
        <w:lastRenderedPageBreak/>
        <w:drawing>
          <wp:inline distT="0" distB="0" distL="0" distR="0">
            <wp:extent cx="14570015" cy="9488980"/>
            <wp:effectExtent l="0" t="0" r="3810" b="0"/>
            <wp:docPr id="2" name="Imagen 2" descr="C:\Users\Usuario\AppData\Local\Microsoft\Windows\Temporary Internet Files\Content.Word\20160727_14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Temporary Internet Files\Content.Word\20160727_14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6"/>
                    <a:stretch/>
                  </pic:blipFill>
                  <pic:spPr bwMode="auto">
                    <a:xfrm>
                      <a:off x="0" y="0"/>
                      <a:ext cx="14569746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16467817" cy="8997342"/>
            <wp:effectExtent l="0" t="0" r="0" b="0"/>
            <wp:docPr id="1" name="Imagen 1" descr="C:\Users\Usuario\AppData\Local\Microsoft\Windows\Temporary Internet Files\Content.Word\20160727_14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160727_141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b="5181"/>
                    <a:stretch/>
                  </pic:blipFill>
                  <pic:spPr bwMode="auto">
                    <a:xfrm>
                      <a:off x="0" y="0"/>
                      <a:ext cx="16467477" cy="89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B2" w:rsidRDefault="006B6CB2"/>
    <w:p w:rsidR="00A728AD" w:rsidRDefault="00A728AD"/>
    <w:p w:rsidR="00A728AD" w:rsidRDefault="00A728AD"/>
    <w:sectPr w:rsidR="00A728AD" w:rsidSect="00726F11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AD"/>
    <w:rsid w:val="000A61C5"/>
    <w:rsid w:val="000B3362"/>
    <w:rsid w:val="000E0D8C"/>
    <w:rsid w:val="0010120F"/>
    <w:rsid w:val="00113DC8"/>
    <w:rsid w:val="00123018"/>
    <w:rsid w:val="00166C83"/>
    <w:rsid w:val="00191CF2"/>
    <w:rsid w:val="00194AF7"/>
    <w:rsid w:val="00195D01"/>
    <w:rsid w:val="001D00D1"/>
    <w:rsid w:val="001F65C7"/>
    <w:rsid w:val="00203F13"/>
    <w:rsid w:val="00213CF1"/>
    <w:rsid w:val="0026716F"/>
    <w:rsid w:val="002779C0"/>
    <w:rsid w:val="002A5A1B"/>
    <w:rsid w:val="002D3E76"/>
    <w:rsid w:val="0033779E"/>
    <w:rsid w:val="0036701C"/>
    <w:rsid w:val="00384004"/>
    <w:rsid w:val="00394396"/>
    <w:rsid w:val="003D25B1"/>
    <w:rsid w:val="003F1E55"/>
    <w:rsid w:val="00402002"/>
    <w:rsid w:val="0040366A"/>
    <w:rsid w:val="00414013"/>
    <w:rsid w:val="00446559"/>
    <w:rsid w:val="0046288B"/>
    <w:rsid w:val="00470D79"/>
    <w:rsid w:val="004748CB"/>
    <w:rsid w:val="004A5EDF"/>
    <w:rsid w:val="004B1906"/>
    <w:rsid w:val="00505804"/>
    <w:rsid w:val="00511C79"/>
    <w:rsid w:val="0053039A"/>
    <w:rsid w:val="005767B8"/>
    <w:rsid w:val="00585E6D"/>
    <w:rsid w:val="00595DF3"/>
    <w:rsid w:val="005A20B0"/>
    <w:rsid w:val="005C3C95"/>
    <w:rsid w:val="005C46F3"/>
    <w:rsid w:val="005D54EC"/>
    <w:rsid w:val="005F2751"/>
    <w:rsid w:val="00610202"/>
    <w:rsid w:val="00613411"/>
    <w:rsid w:val="00630AF9"/>
    <w:rsid w:val="006578EE"/>
    <w:rsid w:val="00677F06"/>
    <w:rsid w:val="006A19C8"/>
    <w:rsid w:val="006B6CB2"/>
    <w:rsid w:val="006D36AC"/>
    <w:rsid w:val="006E6640"/>
    <w:rsid w:val="006F2B09"/>
    <w:rsid w:val="00726F11"/>
    <w:rsid w:val="007329D2"/>
    <w:rsid w:val="007541B8"/>
    <w:rsid w:val="007754BF"/>
    <w:rsid w:val="00786698"/>
    <w:rsid w:val="00787536"/>
    <w:rsid w:val="00794D42"/>
    <w:rsid w:val="007A6C56"/>
    <w:rsid w:val="00864693"/>
    <w:rsid w:val="0088293F"/>
    <w:rsid w:val="008A613C"/>
    <w:rsid w:val="008D0A22"/>
    <w:rsid w:val="00911C21"/>
    <w:rsid w:val="00936228"/>
    <w:rsid w:val="009401BF"/>
    <w:rsid w:val="00946EEE"/>
    <w:rsid w:val="00961B6D"/>
    <w:rsid w:val="00977DC8"/>
    <w:rsid w:val="009C05D5"/>
    <w:rsid w:val="009C434C"/>
    <w:rsid w:val="00A071D7"/>
    <w:rsid w:val="00A41EEA"/>
    <w:rsid w:val="00A4768F"/>
    <w:rsid w:val="00A728AD"/>
    <w:rsid w:val="00AA4F63"/>
    <w:rsid w:val="00AA7E8A"/>
    <w:rsid w:val="00AB0760"/>
    <w:rsid w:val="00AD2BAF"/>
    <w:rsid w:val="00B0705F"/>
    <w:rsid w:val="00B53266"/>
    <w:rsid w:val="00B576DA"/>
    <w:rsid w:val="00BE1DD6"/>
    <w:rsid w:val="00C1185D"/>
    <w:rsid w:val="00C3697F"/>
    <w:rsid w:val="00C36A3D"/>
    <w:rsid w:val="00C428BD"/>
    <w:rsid w:val="00C535A0"/>
    <w:rsid w:val="00C7357F"/>
    <w:rsid w:val="00CE0EEF"/>
    <w:rsid w:val="00D37386"/>
    <w:rsid w:val="00D466F7"/>
    <w:rsid w:val="00D73328"/>
    <w:rsid w:val="00DC0629"/>
    <w:rsid w:val="00E27041"/>
    <w:rsid w:val="00E31F7F"/>
    <w:rsid w:val="00ED3585"/>
    <w:rsid w:val="00EF22C5"/>
    <w:rsid w:val="00EF31AE"/>
    <w:rsid w:val="00F03E78"/>
    <w:rsid w:val="00F429F3"/>
    <w:rsid w:val="00F52C6A"/>
    <w:rsid w:val="00F543E8"/>
    <w:rsid w:val="00F57DE6"/>
    <w:rsid w:val="00F744BB"/>
    <w:rsid w:val="00F8042A"/>
    <w:rsid w:val="00F85A4E"/>
    <w:rsid w:val="00FA7E2F"/>
    <w:rsid w:val="00FC2377"/>
    <w:rsid w:val="00FC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6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6C5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7A6C5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6C5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6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6C5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7A6C5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6C5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DC64A-C114-4EF4-9D8D-81991B15D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749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MEDICINA PREVENTIVA</dc:creator>
  <cp:lastModifiedBy>Epidemiología</cp:lastModifiedBy>
  <cp:revision>2</cp:revision>
  <dcterms:created xsi:type="dcterms:W3CDTF">2016-08-01T16:47:00Z</dcterms:created>
  <dcterms:modified xsi:type="dcterms:W3CDTF">2016-08-01T16:47:00Z</dcterms:modified>
</cp:coreProperties>
</file>