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7F" w:rsidRDefault="00C3697F" w:rsidP="00EE1B25">
      <w:pPr>
        <w:pStyle w:val="Ttulo1"/>
      </w:pPr>
      <w:r w:rsidRPr="005F2751">
        <w:t xml:space="preserve">Hospital Central </w:t>
      </w:r>
      <w:r w:rsidR="005F2751" w:rsidRPr="005F2751">
        <w:t>“Dr. Ignacio Morones Prieto”</w:t>
      </w:r>
    </w:p>
    <w:p w:rsidR="00946EEE" w:rsidRPr="005F2751" w:rsidRDefault="00946EEE" w:rsidP="00AA4F63">
      <w:pPr>
        <w:jc w:val="center"/>
        <w:rPr>
          <w:b/>
          <w:sz w:val="24"/>
        </w:rPr>
      </w:pPr>
    </w:p>
    <w:p w:rsidR="0010120F" w:rsidRDefault="0010120F">
      <w:pPr>
        <w:rPr>
          <w:b/>
        </w:rPr>
      </w:pPr>
    </w:p>
    <w:p w:rsidR="00B576DA" w:rsidRPr="005F2751" w:rsidRDefault="00B576DA">
      <w:pPr>
        <w:rPr>
          <w:b/>
        </w:rPr>
        <w:sectPr w:rsidR="00B576DA" w:rsidRPr="005F2751">
          <w:pgSz w:w="12240" w:h="15840"/>
          <w:pgMar w:top="1417" w:right="1701" w:bottom="1417" w:left="1701" w:header="708" w:footer="708" w:gutter="0"/>
          <w:cols w:space="708"/>
          <w:docGrid w:linePitch="360"/>
        </w:sectPr>
      </w:pPr>
    </w:p>
    <w:p w:rsidR="004748CB" w:rsidRPr="00394396" w:rsidRDefault="00786698">
      <w:pPr>
        <w:rPr>
          <w:b/>
        </w:rPr>
      </w:pPr>
      <w:r w:rsidRPr="00394396">
        <w:rPr>
          <w:b/>
        </w:rPr>
        <w:lastRenderedPageBreak/>
        <w:t xml:space="preserve">Nombre: </w:t>
      </w:r>
      <w:bookmarkStart w:id="0" w:name="_GoBack"/>
      <w:r w:rsidR="005D3E83">
        <w:rPr>
          <w:rFonts w:ascii="Arial" w:eastAsia="Times New Roman" w:hAnsi="Arial" w:cs="Arial"/>
          <w:sz w:val="20"/>
          <w:szCs w:val="20"/>
          <w:lang w:eastAsia="es-ES"/>
        </w:rPr>
        <w:t>Margarita Hernández Carmona</w:t>
      </w:r>
      <w:bookmarkEnd w:id="0"/>
    </w:p>
    <w:p w:rsidR="00A728AD" w:rsidRPr="00AA4F63" w:rsidRDefault="00A728AD">
      <w:pPr>
        <w:rPr>
          <w:b/>
        </w:rPr>
      </w:pPr>
      <w:r w:rsidRPr="00AA4F63">
        <w:rPr>
          <w:b/>
        </w:rPr>
        <w:t xml:space="preserve">Sexo: </w:t>
      </w:r>
      <w:r w:rsidR="005F2751">
        <w:rPr>
          <w:b/>
        </w:rPr>
        <w:t>femenino</w:t>
      </w:r>
    </w:p>
    <w:p w:rsidR="00A728AD" w:rsidRDefault="00786698">
      <w:pPr>
        <w:rPr>
          <w:b/>
        </w:rPr>
      </w:pPr>
      <w:r w:rsidRPr="00AA4F63">
        <w:rPr>
          <w:b/>
        </w:rPr>
        <w:lastRenderedPageBreak/>
        <w:t xml:space="preserve">Fecha de defunción: </w:t>
      </w:r>
      <w:r w:rsidR="005D3E83">
        <w:rPr>
          <w:b/>
        </w:rPr>
        <w:t>20</w:t>
      </w:r>
      <w:r w:rsidR="00E32A5B">
        <w:rPr>
          <w:b/>
        </w:rPr>
        <w:t>/09</w:t>
      </w:r>
      <w:r w:rsidR="006D36AC">
        <w:rPr>
          <w:b/>
        </w:rPr>
        <w:t>/2016</w:t>
      </w:r>
      <w:r w:rsidR="0010120F">
        <w:rPr>
          <w:b/>
        </w:rPr>
        <w:t xml:space="preserve"> </w:t>
      </w:r>
    </w:p>
    <w:p w:rsidR="0010120F" w:rsidRDefault="0010120F">
      <w:pPr>
        <w:rPr>
          <w:b/>
        </w:rPr>
      </w:pPr>
      <w:r>
        <w:rPr>
          <w:b/>
        </w:rPr>
        <w:t>Certificado de defunción</w:t>
      </w:r>
      <w:proofErr w:type="gramStart"/>
      <w:r>
        <w:rPr>
          <w:b/>
        </w:rPr>
        <w:t xml:space="preserve">:  </w:t>
      </w:r>
      <w:r w:rsidR="005D3E83">
        <w:rPr>
          <w:b/>
        </w:rPr>
        <w:t>160628</w:t>
      </w:r>
      <w:proofErr w:type="gramEnd"/>
    </w:p>
    <w:p w:rsidR="00B576DA" w:rsidRDefault="00B576DA">
      <w:pPr>
        <w:rPr>
          <w:b/>
        </w:rPr>
        <w:sectPr w:rsidR="00B576DA" w:rsidSect="0010120F">
          <w:type w:val="continuous"/>
          <w:pgSz w:w="12240" w:h="15840"/>
          <w:pgMar w:top="1417" w:right="1701" w:bottom="1417" w:left="1701" w:header="708" w:footer="708" w:gutter="0"/>
          <w:cols w:num="2" w:space="708"/>
          <w:docGrid w:linePitch="360"/>
        </w:sectPr>
      </w:pPr>
    </w:p>
    <w:p w:rsidR="00FC2377" w:rsidRPr="00AA4F63" w:rsidRDefault="00B576DA">
      <w:pPr>
        <w:rPr>
          <w:b/>
        </w:rPr>
      </w:pPr>
      <w:r>
        <w:rPr>
          <w:b/>
        </w:rPr>
        <w:lastRenderedPageBreak/>
        <w:t>RESÚ</w:t>
      </w:r>
      <w:r w:rsidR="00E31F7F">
        <w:rPr>
          <w:b/>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10120F">
          <w:type w:val="continuous"/>
          <w:pgSz w:w="12240" w:h="15840"/>
          <w:pgMar w:top="1417" w:right="1701" w:bottom="1417" w:left="1701" w:header="708" w:footer="708" w:gutter="0"/>
          <w:cols w:num="2" w:space="708"/>
          <w:docGrid w:linePitch="360"/>
        </w:sectPr>
      </w:pPr>
    </w:p>
    <w:p w:rsidR="00446EAE" w:rsidRDefault="00446EAE" w:rsidP="00E32A5B">
      <w:pPr>
        <w:spacing w:after="0" w:line="240" w:lineRule="auto"/>
        <w:rPr>
          <w:rFonts w:ascii="Arial" w:eastAsia="Times New Roman" w:hAnsi="Arial" w:cs="Arial"/>
          <w:sz w:val="20"/>
          <w:szCs w:val="20"/>
          <w:lang w:val="es-ES" w:eastAsia="es-ES"/>
        </w:rPr>
      </w:pPr>
    </w:p>
    <w:p w:rsidR="008D0A22" w:rsidRDefault="008D0A22" w:rsidP="00E32A5B">
      <w:pPr>
        <w:spacing w:after="0" w:line="240" w:lineRule="auto"/>
        <w:rPr>
          <w:rFonts w:ascii="Arial" w:eastAsia="Times New Roman" w:hAnsi="Arial" w:cs="Arial"/>
          <w:sz w:val="20"/>
          <w:szCs w:val="20"/>
          <w:lang w:eastAsia="es-ES"/>
        </w:rPr>
      </w:pPr>
      <w:r w:rsidRPr="008D0A22">
        <w:rPr>
          <w:rFonts w:ascii="Arial" w:eastAsia="Times New Roman" w:hAnsi="Arial" w:cs="Arial"/>
          <w:sz w:val="20"/>
          <w:szCs w:val="20"/>
          <w:lang w:val="es-ES" w:eastAsia="es-ES"/>
        </w:rPr>
        <w:t>Paciente</w:t>
      </w:r>
      <w:r w:rsidR="005D3E83">
        <w:rPr>
          <w:rFonts w:ascii="Arial" w:eastAsia="Times New Roman" w:hAnsi="Arial" w:cs="Arial"/>
          <w:sz w:val="20"/>
          <w:szCs w:val="20"/>
          <w:lang w:eastAsia="es-ES"/>
        </w:rPr>
        <w:t xml:space="preserve"> femenino de 68</w:t>
      </w:r>
      <w:r w:rsidR="00B0705F">
        <w:rPr>
          <w:rFonts w:ascii="Arial" w:eastAsia="Times New Roman" w:hAnsi="Arial" w:cs="Arial"/>
          <w:sz w:val="20"/>
          <w:szCs w:val="20"/>
          <w:lang w:eastAsia="es-ES"/>
        </w:rPr>
        <w:t xml:space="preserve"> año</w:t>
      </w:r>
      <w:r w:rsidR="00E32A5B">
        <w:rPr>
          <w:rFonts w:ascii="Arial" w:eastAsia="Times New Roman" w:hAnsi="Arial" w:cs="Arial"/>
          <w:sz w:val="20"/>
          <w:szCs w:val="20"/>
          <w:lang w:eastAsia="es-ES"/>
        </w:rPr>
        <w:t xml:space="preserve">s </w:t>
      </w:r>
      <w:r w:rsidRPr="008D0A22">
        <w:rPr>
          <w:rFonts w:ascii="Arial" w:eastAsia="Times New Roman" w:hAnsi="Arial" w:cs="Arial"/>
          <w:sz w:val="20"/>
          <w:szCs w:val="20"/>
          <w:lang w:eastAsia="es-ES"/>
        </w:rPr>
        <w:t>de edad, originaria y residente de</w:t>
      </w:r>
      <w:r w:rsidR="00B53266">
        <w:rPr>
          <w:rFonts w:ascii="Arial" w:eastAsia="Times New Roman" w:hAnsi="Arial" w:cs="Arial"/>
          <w:sz w:val="20"/>
          <w:szCs w:val="20"/>
          <w:lang w:eastAsia="es-ES"/>
        </w:rPr>
        <w:t xml:space="preserve"> </w:t>
      </w:r>
      <w:proofErr w:type="spellStart"/>
      <w:r w:rsidR="005D3E83">
        <w:rPr>
          <w:rFonts w:ascii="Arial" w:eastAsia="Times New Roman" w:hAnsi="Arial" w:cs="Arial"/>
          <w:sz w:val="20"/>
          <w:szCs w:val="20"/>
          <w:lang w:eastAsia="es-ES"/>
        </w:rPr>
        <w:t>Mexquitic</w:t>
      </w:r>
      <w:proofErr w:type="spellEnd"/>
      <w:r w:rsidR="005D3E83">
        <w:rPr>
          <w:rFonts w:ascii="Arial" w:eastAsia="Times New Roman" w:hAnsi="Arial" w:cs="Arial"/>
          <w:sz w:val="20"/>
          <w:szCs w:val="20"/>
          <w:lang w:eastAsia="es-ES"/>
        </w:rPr>
        <w:t xml:space="preserve"> de Carmona</w:t>
      </w:r>
      <w:r w:rsidR="00B53266">
        <w:rPr>
          <w:rFonts w:ascii="Arial" w:eastAsia="Times New Roman" w:hAnsi="Arial" w:cs="Arial"/>
          <w:sz w:val="20"/>
          <w:szCs w:val="20"/>
          <w:lang w:eastAsia="es-ES"/>
        </w:rPr>
        <w:t>,</w:t>
      </w:r>
      <w:r w:rsidRPr="008D0A22">
        <w:rPr>
          <w:rFonts w:ascii="Arial" w:eastAsia="Times New Roman" w:hAnsi="Arial" w:cs="Arial"/>
          <w:sz w:val="20"/>
          <w:szCs w:val="20"/>
          <w:lang w:eastAsia="es-ES"/>
        </w:rPr>
        <w:t xml:space="preserve"> San Luis Potosí, </w:t>
      </w:r>
      <w:r w:rsidR="005D3E83">
        <w:rPr>
          <w:rFonts w:ascii="Arial" w:eastAsia="Times New Roman" w:hAnsi="Arial" w:cs="Arial"/>
          <w:sz w:val="20"/>
          <w:szCs w:val="20"/>
          <w:lang w:eastAsia="es-ES"/>
        </w:rPr>
        <w:t>ama de casa, viuda</w:t>
      </w:r>
      <w:r w:rsidR="00757978">
        <w:rPr>
          <w:rFonts w:ascii="Arial" w:eastAsia="Times New Roman" w:hAnsi="Arial" w:cs="Arial"/>
          <w:sz w:val="20"/>
          <w:szCs w:val="20"/>
          <w:lang w:eastAsia="es-ES"/>
        </w:rPr>
        <w:t>, sin toxicomanías, hipertensa de 10 años de evolución, histerectomía en 1997, transfusión en una ocasión, refirió antecedente</w:t>
      </w:r>
      <w:r w:rsidR="00446EAE">
        <w:rPr>
          <w:rFonts w:ascii="Arial" w:eastAsia="Times New Roman" w:hAnsi="Arial" w:cs="Arial"/>
          <w:sz w:val="20"/>
          <w:szCs w:val="20"/>
          <w:lang w:eastAsia="es-ES"/>
        </w:rPr>
        <w:t xml:space="preserve"> de tuberculosis</w:t>
      </w:r>
      <w:r w:rsidR="00757978">
        <w:rPr>
          <w:rFonts w:ascii="Arial" w:eastAsia="Times New Roman" w:hAnsi="Arial" w:cs="Arial"/>
          <w:sz w:val="20"/>
          <w:szCs w:val="20"/>
          <w:lang w:eastAsia="es-ES"/>
        </w:rPr>
        <w:t xml:space="preserve"> en la infancia con varias reactivaciones con tratamiento no especificado, además diagnóstico de EPOC. </w:t>
      </w:r>
    </w:p>
    <w:p w:rsidR="00562D52" w:rsidRDefault="00757978" w:rsidP="00E32A5B">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Inició su padecimiento actual en septiembre del 2016, se hospitalizó </w:t>
      </w:r>
      <w:r w:rsidR="009B3450">
        <w:rPr>
          <w:rFonts w:ascii="Arial" w:eastAsia="Times New Roman" w:hAnsi="Arial" w:cs="Arial"/>
          <w:sz w:val="20"/>
          <w:szCs w:val="20"/>
          <w:lang w:eastAsia="es-ES"/>
        </w:rPr>
        <w:t xml:space="preserve">por parte del servicio de otorrinolaringología para protocolo de estudio de disfagia y disfonía, motivo por el que </w:t>
      </w:r>
      <w:proofErr w:type="spellStart"/>
      <w:r w:rsidR="009B3450">
        <w:rPr>
          <w:rFonts w:ascii="Arial" w:eastAsia="Times New Roman" w:hAnsi="Arial" w:cs="Arial"/>
          <w:sz w:val="20"/>
          <w:szCs w:val="20"/>
          <w:lang w:eastAsia="es-ES"/>
        </w:rPr>
        <w:t>solician</w:t>
      </w:r>
      <w:proofErr w:type="spellEnd"/>
      <w:r w:rsidR="009B3450">
        <w:rPr>
          <w:rFonts w:ascii="Arial" w:eastAsia="Times New Roman" w:hAnsi="Arial" w:cs="Arial"/>
          <w:sz w:val="20"/>
          <w:szCs w:val="20"/>
          <w:lang w:eastAsia="es-ES"/>
        </w:rPr>
        <w:t xml:space="preserve"> una TAC de cuello y </w:t>
      </w:r>
      <w:proofErr w:type="spellStart"/>
      <w:r w:rsidR="009B3450">
        <w:rPr>
          <w:rFonts w:ascii="Arial" w:eastAsia="Times New Roman" w:hAnsi="Arial" w:cs="Arial"/>
          <w:sz w:val="20"/>
          <w:szCs w:val="20"/>
          <w:lang w:eastAsia="es-ES"/>
        </w:rPr>
        <w:t>toracoabdominal</w:t>
      </w:r>
      <w:proofErr w:type="spellEnd"/>
      <w:r w:rsidR="009B3450">
        <w:rPr>
          <w:rFonts w:ascii="Arial" w:eastAsia="Times New Roman" w:hAnsi="Arial" w:cs="Arial"/>
          <w:sz w:val="20"/>
          <w:szCs w:val="20"/>
          <w:lang w:eastAsia="es-ES"/>
        </w:rPr>
        <w:t xml:space="preserve">, encontrándose como hallazgo incidental 2 abscesos hepáticos, los cuales refuerzan pared periférica al medio de contraste, se solicita posteriormente ultrasonido hepático donde se reporta imagen redondeada en segmento V, de densidad heterogénea, de bordes irregulares de centro </w:t>
      </w:r>
      <w:proofErr w:type="spellStart"/>
      <w:r w:rsidR="009B3450">
        <w:rPr>
          <w:rFonts w:ascii="Arial" w:eastAsia="Times New Roman" w:hAnsi="Arial" w:cs="Arial"/>
          <w:sz w:val="20"/>
          <w:szCs w:val="20"/>
          <w:lang w:eastAsia="es-ES"/>
        </w:rPr>
        <w:t>hipoecoico</w:t>
      </w:r>
      <w:proofErr w:type="spellEnd"/>
      <w:r w:rsidR="009B3450">
        <w:rPr>
          <w:rFonts w:ascii="Arial" w:eastAsia="Times New Roman" w:hAnsi="Arial" w:cs="Arial"/>
          <w:sz w:val="20"/>
          <w:szCs w:val="20"/>
          <w:lang w:eastAsia="es-ES"/>
        </w:rPr>
        <w:t xml:space="preserve">, de 30 x 6 x 29.2 cm, que a la aplicación de </w:t>
      </w:r>
      <w:proofErr w:type="spellStart"/>
      <w:r w:rsidR="009B3450">
        <w:rPr>
          <w:rFonts w:ascii="Arial" w:eastAsia="Times New Roman" w:hAnsi="Arial" w:cs="Arial"/>
          <w:sz w:val="20"/>
          <w:szCs w:val="20"/>
          <w:lang w:eastAsia="es-ES"/>
        </w:rPr>
        <w:t>Doppler</w:t>
      </w:r>
      <w:proofErr w:type="spellEnd"/>
      <w:r w:rsidR="009B3450">
        <w:rPr>
          <w:rFonts w:ascii="Arial" w:eastAsia="Times New Roman" w:hAnsi="Arial" w:cs="Arial"/>
          <w:sz w:val="20"/>
          <w:szCs w:val="20"/>
          <w:lang w:eastAsia="es-ES"/>
        </w:rPr>
        <w:t xml:space="preserve"> presentó flujo periférico, además producía efecto de masa en vena porta, a nivel del segmento VIII se apreció otra imagen de características similares de 34 x 8 x 30 cm, posteriormente se solicita interconsulta para realizar punción y toma de biopsia por parte del servicio de radiología intervencionista, la </w:t>
      </w:r>
      <w:proofErr w:type="spellStart"/>
      <w:r w:rsidR="009B3450">
        <w:rPr>
          <w:rFonts w:ascii="Arial" w:eastAsia="Times New Roman" w:hAnsi="Arial" w:cs="Arial"/>
          <w:sz w:val="20"/>
          <w:szCs w:val="20"/>
          <w:lang w:eastAsia="es-ES"/>
        </w:rPr>
        <w:t>cuál</w:t>
      </w:r>
      <w:proofErr w:type="spellEnd"/>
      <w:r w:rsidR="009B3450">
        <w:rPr>
          <w:rFonts w:ascii="Arial" w:eastAsia="Times New Roman" w:hAnsi="Arial" w:cs="Arial"/>
          <w:sz w:val="20"/>
          <w:szCs w:val="20"/>
          <w:lang w:eastAsia="es-ES"/>
        </w:rPr>
        <w:t xml:space="preserve"> se realizó el 20/09/16 a las 19:30 horas bajo sedación, donde se puncionó y se realizaron ocho cortes. Posteriormente ya en piso de cirugía mujeres se reportó con diaforesis, palidez generalizada e hipotérmica, a las 21:23 horas la paciente presentó asistolia sin pulso, se realizan maniobras de reanimación avanzada durante 12 minutos sin obtener respuesta satisfactoria, se dictamina hora de defunción a las </w:t>
      </w:r>
      <w:r w:rsidR="00EA2FD6">
        <w:rPr>
          <w:rFonts w:ascii="Arial" w:eastAsia="Times New Roman" w:hAnsi="Arial" w:cs="Arial"/>
          <w:sz w:val="20"/>
          <w:szCs w:val="20"/>
          <w:lang w:eastAsia="es-ES"/>
        </w:rPr>
        <w:t>21:35 horas.</w:t>
      </w:r>
    </w:p>
    <w:p w:rsidR="00EA2FD6" w:rsidRDefault="00EA2FD6" w:rsidP="00E32A5B">
      <w:pPr>
        <w:spacing w:after="0" w:line="240" w:lineRule="auto"/>
        <w:rPr>
          <w:rFonts w:ascii="Arial" w:eastAsia="Times New Roman" w:hAnsi="Arial" w:cs="Arial"/>
          <w:sz w:val="20"/>
          <w:szCs w:val="20"/>
          <w:lang w:eastAsia="es-ES"/>
        </w:rPr>
      </w:pPr>
    </w:p>
    <w:p w:rsidR="00EA2FD6" w:rsidRDefault="00EA2FD6" w:rsidP="00E32A5B">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Se </w:t>
      </w:r>
      <w:r w:rsidRPr="00EA2FD6">
        <w:rPr>
          <w:rFonts w:ascii="Arial" w:eastAsia="Times New Roman" w:hAnsi="Arial" w:cs="Arial"/>
          <w:b/>
          <w:sz w:val="20"/>
          <w:szCs w:val="20"/>
          <w:lang w:eastAsia="es-ES"/>
        </w:rPr>
        <w:t>RECTIFICA</w:t>
      </w:r>
      <w:r>
        <w:rPr>
          <w:rFonts w:ascii="Arial" w:eastAsia="Times New Roman" w:hAnsi="Arial" w:cs="Arial"/>
          <w:sz w:val="20"/>
          <w:szCs w:val="20"/>
          <w:lang w:eastAsia="es-ES"/>
        </w:rPr>
        <w:t xml:space="preserve">, diagnóstico de Tuberculosis Pulmonar, cuenta con resultado de lavado bronquial no detectable para complejo </w:t>
      </w:r>
      <w:proofErr w:type="spellStart"/>
      <w:r>
        <w:rPr>
          <w:rFonts w:ascii="Arial" w:eastAsia="Times New Roman" w:hAnsi="Arial" w:cs="Arial"/>
          <w:sz w:val="20"/>
          <w:szCs w:val="20"/>
          <w:lang w:eastAsia="es-ES"/>
        </w:rPr>
        <w:t>Mycobacterium</w:t>
      </w:r>
      <w:proofErr w:type="spellEnd"/>
      <w:r>
        <w:rPr>
          <w:rFonts w:ascii="Arial" w:eastAsia="Times New Roman" w:hAnsi="Arial" w:cs="Arial"/>
          <w:sz w:val="20"/>
          <w:szCs w:val="20"/>
          <w:lang w:eastAsia="es-ES"/>
        </w:rPr>
        <w:t xml:space="preserve"> tuberculosis, (PCR </w:t>
      </w:r>
      <w:r w:rsidR="00EF3E83">
        <w:rPr>
          <w:rFonts w:ascii="Arial" w:eastAsia="Times New Roman" w:hAnsi="Arial" w:cs="Arial"/>
          <w:sz w:val="20"/>
          <w:szCs w:val="20"/>
          <w:lang w:eastAsia="es-ES"/>
        </w:rPr>
        <w:t>no detectable</w:t>
      </w:r>
      <w:r>
        <w:rPr>
          <w:rFonts w:ascii="Arial" w:eastAsia="Times New Roman" w:hAnsi="Arial" w:cs="Arial"/>
          <w:sz w:val="20"/>
          <w:szCs w:val="20"/>
          <w:lang w:eastAsia="es-ES"/>
        </w:rPr>
        <w:t xml:space="preserve"> y cultivo sin desarrollo al momento corroborado vía telefónica con laboratorio estatal).</w:t>
      </w:r>
    </w:p>
    <w:p w:rsidR="00D57F09" w:rsidRDefault="00D57F09" w:rsidP="00E32A5B">
      <w:pPr>
        <w:spacing w:after="0" w:line="240" w:lineRule="auto"/>
        <w:rPr>
          <w:rFonts w:ascii="Arial" w:eastAsia="Times New Roman" w:hAnsi="Arial" w:cs="Arial"/>
          <w:sz w:val="20"/>
          <w:szCs w:val="20"/>
          <w:lang w:eastAsia="es-ES"/>
        </w:rPr>
      </w:pPr>
    </w:p>
    <w:p w:rsidR="00D57F09" w:rsidRPr="008D0A22" w:rsidRDefault="00D57F09" w:rsidP="00E32A5B">
      <w:pPr>
        <w:spacing w:after="0" w:line="240" w:lineRule="auto"/>
        <w:rPr>
          <w:rFonts w:ascii="Arial" w:eastAsia="Times New Roman" w:hAnsi="Arial" w:cs="Arial"/>
          <w:sz w:val="20"/>
          <w:szCs w:val="20"/>
          <w:lang w:eastAsia="es-ES"/>
        </w:rPr>
      </w:pPr>
    </w:p>
    <w:p w:rsidR="008D0A22" w:rsidRDefault="008D0A22"/>
    <w:p w:rsidR="008D0A22" w:rsidRDefault="008D0A22">
      <w:pPr>
        <w:sectPr w:rsidR="008D0A22" w:rsidSect="008D0A22">
          <w:type w:val="continuous"/>
          <w:pgSz w:w="12240" w:h="15840"/>
          <w:pgMar w:top="1417" w:right="1701" w:bottom="1417" w:left="1701" w:header="708" w:footer="708" w:gutter="0"/>
          <w:cols w:space="708"/>
          <w:docGrid w:linePitch="360"/>
        </w:sectPr>
      </w:pPr>
    </w:p>
    <w:p w:rsidR="00AA4F63" w:rsidRPr="00B576DA" w:rsidRDefault="00C3697F">
      <w:pPr>
        <w:rPr>
          <w:b/>
        </w:rPr>
        <w:sectPr w:rsidR="00AA4F63" w:rsidRPr="00B576DA" w:rsidSect="0010120F">
          <w:type w:val="continuous"/>
          <w:pgSz w:w="12240" w:h="15840"/>
          <w:pgMar w:top="1417" w:right="1701" w:bottom="1417" w:left="1701" w:header="708" w:footer="708" w:gutter="0"/>
          <w:cols w:num="2" w:space="708"/>
          <w:docGrid w:linePitch="360"/>
        </w:sectPr>
      </w:pPr>
      <w:proofErr w:type="spellStart"/>
      <w:r w:rsidRPr="00B576DA">
        <w:rPr>
          <w:b/>
        </w:rPr>
        <w:lastRenderedPageBreak/>
        <w:t>Dx</w:t>
      </w:r>
      <w:proofErr w:type="spellEnd"/>
      <w:r w:rsidRPr="00B576DA">
        <w:rPr>
          <w:b/>
        </w:rPr>
        <w:t xml:space="preserve"> de</w:t>
      </w:r>
      <w:r w:rsidR="008D0A22" w:rsidRPr="00B576DA">
        <w:rPr>
          <w:b/>
        </w:rPr>
        <w:t xml:space="preserve"> defunción:</w:t>
      </w:r>
    </w:p>
    <w:p w:rsidR="00024BAC" w:rsidRDefault="00EA2FD6" w:rsidP="008D0A22">
      <w:pPr>
        <w:rPr>
          <w:rFonts w:ascii="Arial" w:hAnsi="Arial" w:cs="Arial"/>
          <w:sz w:val="20"/>
          <w:szCs w:val="20"/>
        </w:rPr>
      </w:pPr>
      <w:r>
        <w:rPr>
          <w:rFonts w:ascii="Arial" w:hAnsi="Arial" w:cs="Arial"/>
          <w:sz w:val="20"/>
          <w:szCs w:val="20"/>
        </w:rPr>
        <w:lastRenderedPageBreak/>
        <w:t>Choque Mixto    (</w:t>
      </w:r>
      <w:r w:rsidR="00443FAF">
        <w:rPr>
          <w:rFonts w:ascii="Arial" w:hAnsi="Arial" w:cs="Arial"/>
          <w:sz w:val="20"/>
          <w:szCs w:val="20"/>
        </w:rPr>
        <w:t>R578)</w:t>
      </w:r>
    </w:p>
    <w:p w:rsidR="00EA2FD6" w:rsidRDefault="00EA2FD6" w:rsidP="008D0A22">
      <w:pPr>
        <w:rPr>
          <w:rFonts w:ascii="Arial" w:hAnsi="Arial" w:cs="Arial"/>
          <w:sz w:val="20"/>
          <w:szCs w:val="20"/>
        </w:rPr>
      </w:pPr>
      <w:r>
        <w:rPr>
          <w:rFonts w:ascii="Arial" w:hAnsi="Arial" w:cs="Arial"/>
          <w:sz w:val="20"/>
          <w:szCs w:val="20"/>
        </w:rPr>
        <w:t xml:space="preserve">Carcinoma </w:t>
      </w:r>
      <w:proofErr w:type="spellStart"/>
      <w:r>
        <w:rPr>
          <w:rFonts w:ascii="Arial" w:hAnsi="Arial" w:cs="Arial"/>
          <w:sz w:val="20"/>
          <w:szCs w:val="20"/>
        </w:rPr>
        <w:t>Metastásico</w:t>
      </w:r>
      <w:proofErr w:type="spellEnd"/>
      <w:r w:rsidR="00443FAF">
        <w:rPr>
          <w:rFonts w:ascii="Arial" w:hAnsi="Arial" w:cs="Arial"/>
          <w:sz w:val="20"/>
          <w:szCs w:val="20"/>
        </w:rPr>
        <w:t xml:space="preserve">     (</w:t>
      </w:r>
      <w:r w:rsidR="00446EAE">
        <w:rPr>
          <w:rFonts w:ascii="Arial" w:hAnsi="Arial" w:cs="Arial"/>
          <w:sz w:val="20"/>
          <w:szCs w:val="20"/>
        </w:rPr>
        <w:t>C229)</w:t>
      </w:r>
    </w:p>
    <w:p w:rsidR="00EA2FD6" w:rsidRDefault="00EA2FD6" w:rsidP="008D0A22">
      <w:pPr>
        <w:rPr>
          <w:rFonts w:ascii="Arial" w:hAnsi="Arial" w:cs="Arial"/>
          <w:sz w:val="20"/>
          <w:szCs w:val="20"/>
        </w:rPr>
      </w:pPr>
      <w:r>
        <w:rPr>
          <w:rFonts w:ascii="Arial" w:hAnsi="Arial" w:cs="Arial"/>
          <w:sz w:val="20"/>
          <w:szCs w:val="20"/>
        </w:rPr>
        <w:t>Hipertensión Arterial Sistémica    (</w:t>
      </w:r>
      <w:r w:rsidR="00446EAE">
        <w:rPr>
          <w:rFonts w:ascii="Arial" w:hAnsi="Arial" w:cs="Arial"/>
          <w:sz w:val="20"/>
          <w:szCs w:val="20"/>
        </w:rPr>
        <w:t>I10)</w:t>
      </w:r>
    </w:p>
    <w:p w:rsidR="00446EAE" w:rsidRDefault="00446EAE" w:rsidP="008D0A22">
      <w:pPr>
        <w:rPr>
          <w:rFonts w:ascii="Arial" w:hAnsi="Arial" w:cs="Arial"/>
          <w:sz w:val="20"/>
          <w:szCs w:val="20"/>
        </w:rPr>
      </w:pPr>
    </w:p>
    <w:p w:rsidR="00384004" w:rsidRDefault="00C1185D" w:rsidP="008D0A22">
      <w:pPr>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10120F">
      <w:pPr>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24BAC"/>
    <w:rsid w:val="00040E57"/>
    <w:rsid w:val="000A61C5"/>
    <w:rsid w:val="000B3362"/>
    <w:rsid w:val="000E0D8C"/>
    <w:rsid w:val="0010120F"/>
    <w:rsid w:val="0015716C"/>
    <w:rsid w:val="00166C83"/>
    <w:rsid w:val="00191CF2"/>
    <w:rsid w:val="001D00D1"/>
    <w:rsid w:val="001F65C7"/>
    <w:rsid w:val="0026716F"/>
    <w:rsid w:val="002A5A1B"/>
    <w:rsid w:val="002D3E76"/>
    <w:rsid w:val="00304651"/>
    <w:rsid w:val="0033779E"/>
    <w:rsid w:val="0036701C"/>
    <w:rsid w:val="00384004"/>
    <w:rsid w:val="00394396"/>
    <w:rsid w:val="003D25B1"/>
    <w:rsid w:val="003F1E55"/>
    <w:rsid w:val="0040366A"/>
    <w:rsid w:val="00414013"/>
    <w:rsid w:val="00443FAF"/>
    <w:rsid w:val="00446EAE"/>
    <w:rsid w:val="00470D79"/>
    <w:rsid w:val="004748CB"/>
    <w:rsid w:val="004A5EDF"/>
    <w:rsid w:val="004B1906"/>
    <w:rsid w:val="00505804"/>
    <w:rsid w:val="0053039A"/>
    <w:rsid w:val="00562D52"/>
    <w:rsid w:val="005767B8"/>
    <w:rsid w:val="00595DF3"/>
    <w:rsid w:val="005A20B0"/>
    <w:rsid w:val="005C3C95"/>
    <w:rsid w:val="005C46F3"/>
    <w:rsid w:val="005D3E83"/>
    <w:rsid w:val="005F2751"/>
    <w:rsid w:val="00610202"/>
    <w:rsid w:val="00613411"/>
    <w:rsid w:val="00630AF9"/>
    <w:rsid w:val="00677F06"/>
    <w:rsid w:val="006B6CB2"/>
    <w:rsid w:val="006D36AC"/>
    <w:rsid w:val="007329D2"/>
    <w:rsid w:val="007541B8"/>
    <w:rsid w:val="00757978"/>
    <w:rsid w:val="007754BF"/>
    <w:rsid w:val="00786698"/>
    <w:rsid w:val="00787536"/>
    <w:rsid w:val="00794D42"/>
    <w:rsid w:val="00823D60"/>
    <w:rsid w:val="00864693"/>
    <w:rsid w:val="0088293F"/>
    <w:rsid w:val="008D0A22"/>
    <w:rsid w:val="00911C21"/>
    <w:rsid w:val="00936228"/>
    <w:rsid w:val="009401BF"/>
    <w:rsid w:val="00946EEE"/>
    <w:rsid w:val="00961B6D"/>
    <w:rsid w:val="00977DC8"/>
    <w:rsid w:val="009B3450"/>
    <w:rsid w:val="009C05D5"/>
    <w:rsid w:val="00A41EEA"/>
    <w:rsid w:val="00A4768F"/>
    <w:rsid w:val="00A728AD"/>
    <w:rsid w:val="00A95BEA"/>
    <w:rsid w:val="00AA4F63"/>
    <w:rsid w:val="00AA7E8A"/>
    <w:rsid w:val="00AD2BAF"/>
    <w:rsid w:val="00B0705F"/>
    <w:rsid w:val="00B53266"/>
    <w:rsid w:val="00B576DA"/>
    <w:rsid w:val="00BE1DD6"/>
    <w:rsid w:val="00C1185D"/>
    <w:rsid w:val="00C3697F"/>
    <w:rsid w:val="00C428BD"/>
    <w:rsid w:val="00C535A0"/>
    <w:rsid w:val="00CA6D9D"/>
    <w:rsid w:val="00CB6392"/>
    <w:rsid w:val="00D37386"/>
    <w:rsid w:val="00D466F7"/>
    <w:rsid w:val="00D57F09"/>
    <w:rsid w:val="00D73328"/>
    <w:rsid w:val="00E27041"/>
    <w:rsid w:val="00E31F7F"/>
    <w:rsid w:val="00E32A5B"/>
    <w:rsid w:val="00E33FC8"/>
    <w:rsid w:val="00EA2FD6"/>
    <w:rsid w:val="00EE1B25"/>
    <w:rsid w:val="00EF22C5"/>
    <w:rsid w:val="00EF31AE"/>
    <w:rsid w:val="00EF3E83"/>
    <w:rsid w:val="00F03E78"/>
    <w:rsid w:val="00F429F3"/>
    <w:rsid w:val="00F52C6A"/>
    <w:rsid w:val="00F543E8"/>
    <w:rsid w:val="00F8042A"/>
    <w:rsid w:val="00F85A4E"/>
    <w:rsid w:val="00FA7E2F"/>
    <w:rsid w:val="00FC23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B1BEE-1F81-43A0-8182-A3D029D3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2</cp:revision>
  <dcterms:created xsi:type="dcterms:W3CDTF">2016-09-27T20:40:00Z</dcterms:created>
  <dcterms:modified xsi:type="dcterms:W3CDTF">2016-09-27T20:40:00Z</dcterms:modified>
</cp:coreProperties>
</file>