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685" w:rsidRPr="00DB0685" w:rsidRDefault="00DB0685" w:rsidP="00DB0685">
      <w:pPr>
        <w:spacing w:before="120" w:after="120"/>
        <w:jc w:val="center"/>
        <w:rPr>
          <w:rFonts w:ascii="Arial" w:hAnsi="Arial" w:cs="Arial"/>
          <w:b/>
        </w:rPr>
      </w:pPr>
      <w:r w:rsidRPr="00DB0685">
        <w:rPr>
          <w:rFonts w:ascii="Arial" w:hAnsi="Arial" w:cs="Arial"/>
        </w:rPr>
        <w:t>Hospital Central</w:t>
      </w:r>
      <w:r w:rsidRPr="00DB0685">
        <w:rPr>
          <w:rFonts w:ascii="Arial" w:hAnsi="Arial" w:cs="Arial"/>
          <w:b/>
        </w:rPr>
        <w:t xml:space="preserve"> “Dr. Ignacio Morones Prieto”</w:t>
      </w:r>
    </w:p>
    <w:p w:rsidR="00DB0685" w:rsidRPr="00DB0685" w:rsidRDefault="00DB0685" w:rsidP="00B13A54">
      <w:pPr>
        <w:jc w:val="center"/>
        <w:rPr>
          <w:b/>
        </w:rPr>
      </w:pPr>
    </w:p>
    <w:p w:rsidR="004748CB" w:rsidRDefault="000A61C5">
      <w:r>
        <w:t xml:space="preserve">Nombre: </w:t>
      </w:r>
      <w:r w:rsidR="00F4314A">
        <w:rPr>
          <w:b/>
        </w:rPr>
        <w:t>Rosa María Coronado Lara</w:t>
      </w:r>
    </w:p>
    <w:p w:rsidR="00A728AD" w:rsidRDefault="00A728AD">
      <w:r>
        <w:t xml:space="preserve">Sexo: </w:t>
      </w:r>
      <w:r w:rsidR="00F4314A">
        <w:rPr>
          <w:b/>
        </w:rPr>
        <w:t>F</w:t>
      </w:r>
      <w:r w:rsidRPr="00B13A54">
        <w:rPr>
          <w:b/>
        </w:rPr>
        <w:t>emenino</w:t>
      </w:r>
    </w:p>
    <w:p w:rsidR="00DB0685" w:rsidRDefault="00E62B51">
      <w:pPr>
        <w:rPr>
          <w:b/>
        </w:rPr>
      </w:pPr>
      <w:r>
        <w:t>Edad</w:t>
      </w:r>
      <w:r w:rsidR="00530262">
        <w:t xml:space="preserve">: </w:t>
      </w:r>
      <w:r w:rsidR="00F4314A">
        <w:rPr>
          <w:b/>
        </w:rPr>
        <w:t>33</w:t>
      </w:r>
      <w:r w:rsidR="00C24FE5">
        <w:rPr>
          <w:b/>
        </w:rPr>
        <w:t xml:space="preserve"> años</w:t>
      </w:r>
      <w:r w:rsidR="00C24FE5">
        <w:rPr>
          <w:b/>
        </w:rPr>
        <w:tab/>
      </w:r>
      <w:r w:rsidR="00C24FE5">
        <w:rPr>
          <w:b/>
        </w:rPr>
        <w:tab/>
      </w:r>
      <w:r w:rsidR="00C24FE5">
        <w:rPr>
          <w:b/>
        </w:rPr>
        <w:tab/>
      </w:r>
      <w:r w:rsidR="00C24FE5">
        <w:rPr>
          <w:b/>
        </w:rPr>
        <w:tab/>
      </w:r>
      <w:r w:rsidR="00C24FE5">
        <w:rPr>
          <w:b/>
        </w:rPr>
        <w:tab/>
      </w:r>
      <w:r w:rsidR="00C24FE5">
        <w:rPr>
          <w:b/>
        </w:rPr>
        <w:tab/>
      </w:r>
      <w:r w:rsidR="00C24FE5">
        <w:rPr>
          <w:b/>
        </w:rPr>
        <w:tab/>
      </w:r>
      <w:r w:rsidR="00B13A54">
        <w:rPr>
          <w:b/>
        </w:rPr>
        <w:t xml:space="preserve"> </w:t>
      </w:r>
      <w:r w:rsidR="00C24FE5">
        <w:rPr>
          <w:b/>
        </w:rPr>
        <w:t>Defunción</w:t>
      </w:r>
      <w:r w:rsidR="00B13A54">
        <w:rPr>
          <w:b/>
        </w:rPr>
        <w:t xml:space="preserve">: </w:t>
      </w:r>
      <w:r w:rsidR="00F4314A">
        <w:rPr>
          <w:b/>
        </w:rPr>
        <w:t>31/10</w:t>
      </w:r>
      <w:r>
        <w:rPr>
          <w:b/>
        </w:rPr>
        <w:t>/2016</w:t>
      </w:r>
      <w:r w:rsidR="00F4314A">
        <w:rPr>
          <w:b/>
        </w:rPr>
        <w:tab/>
      </w:r>
    </w:p>
    <w:p w:rsidR="00C24FE5" w:rsidRDefault="00C24FE5"/>
    <w:p w:rsidR="000A61C5" w:rsidRDefault="00E62B51" w:rsidP="00DB0685">
      <w:pPr>
        <w:spacing w:after="0"/>
        <w:jc w:val="center"/>
        <w:rPr>
          <w:b/>
        </w:rPr>
      </w:pPr>
      <w:r>
        <w:rPr>
          <w:b/>
        </w:rPr>
        <w:t>RESÚMEN CLÍNICO</w:t>
      </w:r>
      <w:r w:rsidR="00DB0685">
        <w:rPr>
          <w:b/>
        </w:rPr>
        <w:t xml:space="preserve">   </w:t>
      </w:r>
    </w:p>
    <w:p w:rsidR="00DB0685" w:rsidRDefault="00DB0685" w:rsidP="00F4314A">
      <w:pPr>
        <w:spacing w:after="0"/>
      </w:pPr>
    </w:p>
    <w:p w:rsidR="00DB0685" w:rsidRDefault="00DB0685" w:rsidP="009C6303">
      <w:pPr>
        <w:spacing w:after="0"/>
        <w:jc w:val="right"/>
      </w:pPr>
    </w:p>
    <w:p w:rsidR="0089143A" w:rsidRDefault="00530262" w:rsidP="00C24FE5">
      <w:pPr>
        <w:rPr>
          <w:rFonts w:cstheme="minorHAnsi"/>
        </w:rPr>
      </w:pPr>
      <w:r w:rsidRPr="00FD6684">
        <w:rPr>
          <w:rFonts w:cstheme="minorHAnsi"/>
        </w:rPr>
        <w:t xml:space="preserve">Femenino de </w:t>
      </w:r>
      <w:r w:rsidR="00F4314A">
        <w:rPr>
          <w:rFonts w:cstheme="minorHAnsi"/>
        </w:rPr>
        <w:t>33</w:t>
      </w:r>
      <w:r w:rsidRPr="00FD6684">
        <w:rPr>
          <w:rFonts w:cstheme="minorHAnsi"/>
        </w:rPr>
        <w:t xml:space="preserve"> años de ed</w:t>
      </w:r>
      <w:r w:rsidR="005879E4" w:rsidRPr="00FD6684">
        <w:rPr>
          <w:rFonts w:cstheme="minorHAnsi"/>
        </w:rPr>
        <w:t xml:space="preserve">ad, </w:t>
      </w:r>
      <w:r w:rsidR="00F4314A">
        <w:rPr>
          <w:rFonts w:cstheme="minorHAnsi"/>
        </w:rPr>
        <w:t xml:space="preserve">residente de Matehuala, S.L.P., </w:t>
      </w:r>
      <w:r w:rsidR="00C24FE5">
        <w:rPr>
          <w:rFonts w:cstheme="minorHAnsi"/>
        </w:rPr>
        <w:t>sin antecedentes crónico</w:t>
      </w:r>
      <w:r w:rsidR="00F4314A">
        <w:rPr>
          <w:rFonts w:cstheme="minorHAnsi"/>
        </w:rPr>
        <w:t xml:space="preserve"> </w:t>
      </w:r>
      <w:r w:rsidR="00C24FE5">
        <w:rPr>
          <w:rFonts w:cstheme="minorHAnsi"/>
        </w:rPr>
        <w:t>degenerativos,</w:t>
      </w:r>
      <w:r w:rsidR="00C1619E">
        <w:rPr>
          <w:rFonts w:cstheme="minorHAnsi"/>
        </w:rPr>
        <w:t xml:space="preserve"> se desconocen antecedentes ginecológicos. E</w:t>
      </w:r>
      <w:r w:rsidR="00F4314A">
        <w:rPr>
          <w:rFonts w:cstheme="minorHAnsi"/>
        </w:rPr>
        <w:t>l 17/10/16 acudió</w:t>
      </w:r>
      <w:r w:rsidR="00C1619E">
        <w:rPr>
          <w:rFonts w:cstheme="minorHAnsi"/>
        </w:rPr>
        <w:t xml:space="preserve"> referida de Matehuala </w:t>
      </w:r>
      <w:bookmarkStart w:id="0" w:name="_GoBack"/>
      <w:bookmarkEnd w:id="0"/>
      <w:r w:rsidR="00C24FE5">
        <w:rPr>
          <w:rFonts w:cstheme="minorHAnsi"/>
        </w:rPr>
        <w:t>al servicio d</w:t>
      </w:r>
      <w:r w:rsidR="00F4314A">
        <w:rPr>
          <w:rFonts w:cstheme="minorHAnsi"/>
        </w:rPr>
        <w:t xml:space="preserve">e urgencias de esta institución, por cuadro que inició el 03/10/16 caracterizado por astenia, adinamia, fiebre no registrada termométricamente y disnea de pequeños esfuerzos, a su ingreso se encontró </w:t>
      </w:r>
      <w:proofErr w:type="spellStart"/>
      <w:r w:rsidR="00F4314A">
        <w:rPr>
          <w:rFonts w:cstheme="minorHAnsi"/>
        </w:rPr>
        <w:t>hemodinámicamente</w:t>
      </w:r>
      <w:proofErr w:type="spellEnd"/>
      <w:r w:rsidR="00F4314A">
        <w:rPr>
          <w:rFonts w:cstheme="minorHAnsi"/>
        </w:rPr>
        <w:t xml:space="preserve"> inestable y con disnea en reposo por lo que se decidió su internamiento en piso de medicina interna para continuar abordaje, se solicitaron múltiples estudios de laboratorio y gabinete, con lo que se diagnosticó VIH, choque séptico, neumonía adquirida en la comunidad</w:t>
      </w:r>
      <w:r w:rsidR="0089143A">
        <w:rPr>
          <w:rFonts w:cstheme="minorHAnsi"/>
        </w:rPr>
        <w:t xml:space="preserve"> y derrame pleural.</w:t>
      </w:r>
      <w:r w:rsidR="004026EE">
        <w:rPr>
          <w:rFonts w:cstheme="minorHAnsi"/>
        </w:rPr>
        <w:t xml:space="preserve"> </w:t>
      </w:r>
      <w:r w:rsidR="0089143A">
        <w:rPr>
          <w:rFonts w:cstheme="minorHAnsi"/>
        </w:rPr>
        <w:t xml:space="preserve">El 25/10/16 se pasa a quirófano donde se realizó LAPE, en dicho procedimiento se realizó toma de biopsia de peritoneo en la cual se detectaron bacilos BAAF, diagnosticando tuberculosis intestinal. Con evolución no favorable se ingresó a unidad de cuidados intensivos el 26/10/16 con intubación </w:t>
      </w:r>
      <w:proofErr w:type="spellStart"/>
      <w:r w:rsidR="0089143A">
        <w:rPr>
          <w:rFonts w:cstheme="minorHAnsi"/>
        </w:rPr>
        <w:t>orotraqueal</w:t>
      </w:r>
      <w:proofErr w:type="spellEnd"/>
      <w:r w:rsidR="0089143A">
        <w:rPr>
          <w:rFonts w:cstheme="minorHAnsi"/>
        </w:rPr>
        <w:t xml:space="preserve"> y sedación, posteriormente se diagnosticó con choque séptico refractario y falla orgánica múltiple, se mantuvo con manejo a base de esteroide y doble esquema de aminas </w:t>
      </w:r>
      <w:proofErr w:type="spellStart"/>
      <w:r w:rsidR="0089143A">
        <w:rPr>
          <w:rFonts w:cstheme="minorHAnsi"/>
        </w:rPr>
        <w:t>vasopresoras</w:t>
      </w:r>
      <w:proofErr w:type="spellEnd"/>
      <w:r w:rsidR="0089143A">
        <w:rPr>
          <w:rFonts w:cstheme="minorHAnsi"/>
        </w:rPr>
        <w:t xml:space="preserve"> sin presentar respuesta adecuada. El 31/10/16 se detectó ausencia de signos vitales, por lo que se dictaminó hora de defunción a las 13:20 horas.</w:t>
      </w:r>
    </w:p>
    <w:p w:rsidR="00DB0685" w:rsidRDefault="0089143A" w:rsidP="00C24FE5">
      <w:pPr>
        <w:rPr>
          <w:rFonts w:cstheme="minorHAnsi"/>
        </w:rPr>
      </w:pPr>
      <w:r>
        <w:rPr>
          <w:rFonts w:cstheme="minorHAnsi"/>
        </w:rPr>
        <w:t xml:space="preserve">Se </w:t>
      </w:r>
      <w:r w:rsidR="00665EE8">
        <w:rPr>
          <w:rFonts w:cstheme="minorHAnsi"/>
        </w:rPr>
        <w:t>RECTIFICA</w:t>
      </w:r>
      <w:r>
        <w:rPr>
          <w:rFonts w:cstheme="minorHAnsi"/>
        </w:rPr>
        <w:t xml:space="preserve"> diagnóstico de </w:t>
      </w:r>
      <w:r w:rsidR="004026EE">
        <w:rPr>
          <w:rFonts w:cstheme="minorHAnsi"/>
        </w:rPr>
        <w:t>Enfermedad por Virus de la Inmunodeficiencia Humana</w:t>
      </w:r>
      <w:r>
        <w:rPr>
          <w:rFonts w:cstheme="minorHAnsi"/>
        </w:rPr>
        <w:t xml:space="preserve"> y Tuberculosis Intestinal, se adjunta</w:t>
      </w:r>
      <w:r w:rsidR="004026EE">
        <w:rPr>
          <w:rFonts w:cstheme="minorHAnsi"/>
        </w:rPr>
        <w:t xml:space="preserve"> los</w:t>
      </w:r>
      <w:r>
        <w:rPr>
          <w:rFonts w:cstheme="minorHAnsi"/>
        </w:rPr>
        <w:t xml:space="preserve"> resultados de laboratorio.</w:t>
      </w:r>
    </w:p>
    <w:p w:rsidR="004026EE" w:rsidRDefault="004026EE" w:rsidP="00C24FE5">
      <w:pPr>
        <w:rPr>
          <w:rFonts w:cstheme="minorHAnsi"/>
        </w:rPr>
      </w:pPr>
      <w:proofErr w:type="spellStart"/>
      <w:r>
        <w:rPr>
          <w:rFonts w:cstheme="minorHAnsi"/>
        </w:rPr>
        <w:t>Dx</w:t>
      </w:r>
      <w:proofErr w:type="spellEnd"/>
      <w:r>
        <w:rPr>
          <w:rFonts w:cstheme="minorHAnsi"/>
        </w:rPr>
        <w:t xml:space="preserve"> Defunción:</w:t>
      </w:r>
    </w:p>
    <w:p w:rsidR="004026EE" w:rsidRDefault="004026EE" w:rsidP="004026EE">
      <w:pPr>
        <w:spacing w:after="0"/>
        <w:rPr>
          <w:rFonts w:cstheme="minorHAnsi"/>
        </w:rPr>
      </w:pPr>
      <w:r>
        <w:rPr>
          <w:rFonts w:cstheme="minorHAnsi"/>
        </w:rPr>
        <w:t>Choque Séptico</w:t>
      </w:r>
      <w:r>
        <w:rPr>
          <w:rFonts w:cstheme="minorHAnsi"/>
        </w:rPr>
        <w:tab/>
      </w:r>
      <w:r>
        <w:rPr>
          <w:rFonts w:cstheme="minorHAnsi"/>
        </w:rPr>
        <w:tab/>
        <w:t>(A419)</w:t>
      </w:r>
    </w:p>
    <w:p w:rsidR="004026EE" w:rsidRDefault="004026EE" w:rsidP="004026EE">
      <w:pPr>
        <w:spacing w:after="0"/>
        <w:rPr>
          <w:rFonts w:cstheme="minorHAnsi"/>
        </w:rPr>
      </w:pPr>
      <w:r>
        <w:rPr>
          <w:rFonts w:cstheme="minorHAnsi"/>
        </w:rPr>
        <w:t>Falla Orgánica Múltiple</w:t>
      </w:r>
      <w:r>
        <w:rPr>
          <w:rFonts w:cstheme="minorHAnsi"/>
        </w:rPr>
        <w:tab/>
        <w:t xml:space="preserve"> </w:t>
      </w:r>
      <w:r w:rsidR="00665EE8">
        <w:rPr>
          <w:rFonts w:cstheme="minorHAnsi"/>
        </w:rPr>
        <w:t xml:space="preserve">   </w:t>
      </w:r>
      <w:r>
        <w:rPr>
          <w:rFonts w:cstheme="minorHAnsi"/>
        </w:rPr>
        <w:t xml:space="preserve"> (R688)</w:t>
      </w:r>
    </w:p>
    <w:p w:rsidR="004026EE" w:rsidRDefault="004026EE" w:rsidP="004026EE">
      <w:pPr>
        <w:spacing w:after="0"/>
        <w:rPr>
          <w:rFonts w:cstheme="minorHAnsi"/>
        </w:rPr>
      </w:pPr>
      <w:r>
        <w:rPr>
          <w:rFonts w:cstheme="minorHAnsi"/>
        </w:rPr>
        <w:t>Neumonía Adquirida en la Comunidad</w:t>
      </w:r>
      <w:r w:rsidR="00665EE8">
        <w:rPr>
          <w:rFonts w:cstheme="minorHAnsi"/>
        </w:rPr>
        <w:t xml:space="preserve">  </w:t>
      </w:r>
      <w:r>
        <w:rPr>
          <w:rFonts w:cstheme="minorHAnsi"/>
        </w:rPr>
        <w:t xml:space="preserve"> </w:t>
      </w:r>
      <w:r w:rsidR="00665EE8">
        <w:rPr>
          <w:rFonts w:cstheme="minorHAnsi"/>
        </w:rPr>
        <w:t xml:space="preserve">  (J189)</w:t>
      </w:r>
    </w:p>
    <w:p w:rsidR="004026EE" w:rsidRDefault="004026EE" w:rsidP="004026EE">
      <w:pPr>
        <w:spacing w:after="0"/>
        <w:rPr>
          <w:rFonts w:cstheme="minorHAnsi"/>
        </w:rPr>
      </w:pPr>
      <w:r>
        <w:rPr>
          <w:rFonts w:cstheme="minorHAnsi"/>
        </w:rPr>
        <w:t>Tuberculosis Intestinal</w:t>
      </w:r>
      <w:r w:rsidR="00665EE8">
        <w:rPr>
          <w:rFonts w:cstheme="minorHAnsi"/>
        </w:rPr>
        <w:tab/>
        <w:t xml:space="preserve">     (A183)</w:t>
      </w:r>
    </w:p>
    <w:p w:rsidR="004026EE" w:rsidRDefault="004026EE" w:rsidP="004026EE">
      <w:pPr>
        <w:spacing w:after="0"/>
        <w:rPr>
          <w:rFonts w:cstheme="minorHAnsi"/>
        </w:rPr>
      </w:pPr>
      <w:r>
        <w:rPr>
          <w:rFonts w:cstheme="minorHAnsi"/>
        </w:rPr>
        <w:t>Enfermedad por Virus de la Inmunodeficiencia Humana</w:t>
      </w:r>
      <w:r w:rsidR="00665EE8">
        <w:rPr>
          <w:rFonts w:cstheme="minorHAnsi"/>
        </w:rPr>
        <w:t xml:space="preserve">      (B24)</w:t>
      </w:r>
    </w:p>
    <w:p w:rsidR="004026EE" w:rsidRPr="00FD6684" w:rsidRDefault="004026EE" w:rsidP="00C24FE5">
      <w:pPr>
        <w:rPr>
          <w:rFonts w:cstheme="minorHAnsi"/>
        </w:rPr>
      </w:pPr>
    </w:p>
    <w:p w:rsidR="00B13A54" w:rsidRPr="00FD6684" w:rsidRDefault="00B13A54">
      <w:pPr>
        <w:rPr>
          <w:rFonts w:cstheme="minorHAnsi"/>
        </w:rPr>
      </w:pPr>
    </w:p>
    <w:p w:rsidR="00DB0685" w:rsidRPr="00FD6684" w:rsidRDefault="00DB0685">
      <w:pPr>
        <w:rPr>
          <w:rFonts w:cstheme="minorHAnsi"/>
        </w:rPr>
        <w:sectPr w:rsidR="00DB0685" w:rsidRPr="00FD6684">
          <w:pgSz w:w="12240" w:h="15840"/>
          <w:pgMar w:top="1417" w:right="1701" w:bottom="1417" w:left="1701" w:header="708" w:footer="708" w:gutter="0"/>
          <w:cols w:space="708"/>
          <w:docGrid w:linePitch="360"/>
        </w:sectPr>
      </w:pPr>
    </w:p>
    <w:p w:rsidR="00090BA0" w:rsidRDefault="00C1185D" w:rsidP="004026EE">
      <w:pPr>
        <w:spacing w:after="0"/>
        <w:jc w:val="right"/>
      </w:pPr>
      <w:r>
        <w:lastRenderedPageBreak/>
        <w:t xml:space="preserve">Dr. </w:t>
      </w:r>
      <w:r w:rsidRPr="00090BA0">
        <w:rPr>
          <w:b/>
        </w:rPr>
        <w:t>Erik</w:t>
      </w:r>
      <w:r>
        <w:t xml:space="preserve"> </w:t>
      </w:r>
      <w:proofErr w:type="spellStart"/>
      <w:r>
        <w:t>Nuñez</w:t>
      </w:r>
      <w:proofErr w:type="spellEnd"/>
      <w:r>
        <w:t xml:space="preserve"> Becerra.</w:t>
      </w:r>
      <w:r w:rsidR="00B13A54">
        <w:t xml:space="preserve">  </w:t>
      </w:r>
    </w:p>
    <w:p w:rsidR="00C1185D" w:rsidRDefault="00090BA0" w:rsidP="004026EE">
      <w:pPr>
        <w:spacing w:after="0"/>
        <w:jc w:val="right"/>
      </w:pPr>
      <w:r>
        <w:t xml:space="preserve">Dpto. </w:t>
      </w:r>
      <w:r w:rsidR="00C1185D" w:rsidRPr="00090BA0">
        <w:rPr>
          <w:b/>
        </w:rPr>
        <w:t>Epidemiología</w:t>
      </w:r>
    </w:p>
    <w:p w:rsidR="007754BF" w:rsidRDefault="007754BF" w:rsidP="004026EE">
      <w:pPr>
        <w:spacing w:after="0"/>
      </w:pPr>
    </w:p>
    <w:p w:rsidR="006B6CB2" w:rsidRDefault="006B6CB2"/>
    <w:p w:rsidR="006B6CB2" w:rsidRDefault="006B6CB2"/>
    <w:p w:rsidR="00A728AD" w:rsidRDefault="00A728AD"/>
    <w:p w:rsidR="00A728AD" w:rsidRDefault="00A728AD"/>
    <w:sectPr w:rsidR="00A728AD" w:rsidSect="00B13A54">
      <w:type w:val="continuous"/>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AD"/>
    <w:rsid w:val="00090BA0"/>
    <w:rsid w:val="000A61C5"/>
    <w:rsid w:val="00142BAA"/>
    <w:rsid w:val="001528D9"/>
    <w:rsid w:val="001F4116"/>
    <w:rsid w:val="002A1609"/>
    <w:rsid w:val="004026EE"/>
    <w:rsid w:val="00414013"/>
    <w:rsid w:val="00470D79"/>
    <w:rsid w:val="004748CB"/>
    <w:rsid w:val="004C2D65"/>
    <w:rsid w:val="00530262"/>
    <w:rsid w:val="005879E4"/>
    <w:rsid w:val="005A20B0"/>
    <w:rsid w:val="00665EE8"/>
    <w:rsid w:val="006B6CB2"/>
    <w:rsid w:val="006C1C77"/>
    <w:rsid w:val="007345AC"/>
    <w:rsid w:val="007754BF"/>
    <w:rsid w:val="00787536"/>
    <w:rsid w:val="0089143A"/>
    <w:rsid w:val="009401BF"/>
    <w:rsid w:val="009C05D5"/>
    <w:rsid w:val="009C6303"/>
    <w:rsid w:val="00A728AD"/>
    <w:rsid w:val="00AD2BAF"/>
    <w:rsid w:val="00B13A54"/>
    <w:rsid w:val="00B93BBF"/>
    <w:rsid w:val="00C1185D"/>
    <w:rsid w:val="00C1619E"/>
    <w:rsid w:val="00C24FE5"/>
    <w:rsid w:val="00C3697F"/>
    <w:rsid w:val="00C41BED"/>
    <w:rsid w:val="00C535A0"/>
    <w:rsid w:val="00DB0685"/>
    <w:rsid w:val="00DC37C8"/>
    <w:rsid w:val="00DE1FC0"/>
    <w:rsid w:val="00E27041"/>
    <w:rsid w:val="00E62B51"/>
    <w:rsid w:val="00E66A19"/>
    <w:rsid w:val="00F429F3"/>
    <w:rsid w:val="00F4314A"/>
    <w:rsid w:val="00F543E8"/>
    <w:rsid w:val="00F85A4E"/>
    <w:rsid w:val="00FD66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294</Words>
  <Characters>1623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MEDICINA PREVENTIVA</dc:creator>
  <cp:lastModifiedBy>Epidemiología</cp:lastModifiedBy>
  <cp:revision>4</cp:revision>
  <dcterms:created xsi:type="dcterms:W3CDTF">2016-11-07T18:38:00Z</dcterms:created>
  <dcterms:modified xsi:type="dcterms:W3CDTF">2016-11-07T18:47:00Z</dcterms:modified>
</cp:coreProperties>
</file>