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974CEE">
        <w:rPr>
          <w:rFonts w:asciiTheme="majorHAnsi" w:hAnsiTheme="majorHAnsi"/>
          <w:sz w:val="24"/>
          <w:szCs w:val="24"/>
        </w:rPr>
        <w:t>27 DE FEBRERO DE 2018</w:t>
      </w:r>
    </w:p>
    <w:p w:rsidR="0018746F" w:rsidRDefault="0018746F" w:rsidP="00202907">
      <w:pPr>
        <w:pStyle w:val="Sinespaciado"/>
        <w:rPr>
          <w:rFonts w:asciiTheme="majorHAnsi" w:hAnsiTheme="majorHAnsi"/>
          <w:b/>
          <w:sz w:val="24"/>
          <w:szCs w:val="24"/>
        </w:rPr>
      </w:pPr>
    </w:p>
    <w:p w:rsidR="00D87503" w:rsidRPr="00974CEE" w:rsidRDefault="00324146" w:rsidP="00974CEE">
      <w:pPr>
        <w:pStyle w:val="Sinespaciado"/>
        <w:spacing w:line="360" w:lineRule="auto"/>
        <w:rPr>
          <w:rFonts w:asciiTheme="majorHAnsi" w:hAnsiTheme="majorHAnsi"/>
          <w:i/>
        </w:rPr>
      </w:pPr>
      <w:r w:rsidRPr="00974CEE">
        <w:rPr>
          <w:rFonts w:asciiTheme="majorHAnsi" w:hAnsiTheme="majorHAnsi"/>
          <w:b/>
        </w:rPr>
        <w:t xml:space="preserve">NOMBRE: </w:t>
      </w:r>
      <w:r w:rsidR="00974CEE" w:rsidRPr="00974CEE">
        <w:rPr>
          <w:rFonts w:asciiTheme="majorHAnsi" w:hAnsiTheme="majorHAnsi"/>
        </w:rPr>
        <w:t>RN MORALES ORTIZ</w:t>
      </w:r>
    </w:p>
    <w:p w:rsidR="00202907" w:rsidRPr="00974CEE" w:rsidRDefault="00D87503" w:rsidP="00974CEE">
      <w:pPr>
        <w:pStyle w:val="Sinespaciado"/>
        <w:spacing w:line="360" w:lineRule="auto"/>
        <w:rPr>
          <w:rFonts w:asciiTheme="majorHAnsi" w:hAnsiTheme="majorHAnsi"/>
        </w:rPr>
      </w:pPr>
      <w:r w:rsidRPr="00974CEE">
        <w:rPr>
          <w:rFonts w:asciiTheme="majorHAnsi" w:hAnsiTheme="majorHAnsi"/>
          <w:b/>
        </w:rPr>
        <w:t>SEXO</w:t>
      </w:r>
      <w:r w:rsidR="00B158FB" w:rsidRPr="00974CEE">
        <w:rPr>
          <w:rFonts w:asciiTheme="majorHAnsi" w:hAnsiTheme="majorHAnsi"/>
          <w:b/>
        </w:rPr>
        <w:t xml:space="preserve">: </w:t>
      </w:r>
      <w:r w:rsidR="00974CEE" w:rsidRPr="00974CEE">
        <w:rPr>
          <w:rFonts w:asciiTheme="majorHAnsi" w:hAnsiTheme="majorHAnsi"/>
        </w:rPr>
        <w:t>FEMENINO</w:t>
      </w:r>
      <w:r w:rsidRPr="00974CEE">
        <w:rPr>
          <w:rFonts w:asciiTheme="majorHAnsi" w:hAnsiTheme="majorHAnsi"/>
          <w:b/>
        </w:rPr>
        <w:t xml:space="preserve"> EDAD:   </w:t>
      </w:r>
      <w:r w:rsidR="00974CEE" w:rsidRPr="00974CEE">
        <w:rPr>
          <w:rFonts w:asciiTheme="majorHAnsi" w:hAnsiTheme="majorHAnsi"/>
        </w:rPr>
        <w:t>3 MESES</w:t>
      </w:r>
      <w:r w:rsidRPr="00974CEE">
        <w:rPr>
          <w:rFonts w:asciiTheme="majorHAnsi" w:hAnsiTheme="majorHAnsi"/>
          <w:b/>
        </w:rPr>
        <w:t xml:space="preserve">  </w:t>
      </w:r>
      <w:r w:rsidR="00093BC3" w:rsidRPr="00974CEE">
        <w:rPr>
          <w:rFonts w:asciiTheme="majorHAnsi" w:hAnsiTheme="majorHAnsi"/>
          <w:b/>
        </w:rPr>
        <w:t xml:space="preserve">FECHA DE NACIMIENTO: </w:t>
      </w:r>
      <w:r w:rsidR="00974CEE" w:rsidRPr="00974CEE">
        <w:rPr>
          <w:rFonts w:asciiTheme="majorHAnsi" w:hAnsiTheme="majorHAnsi"/>
        </w:rPr>
        <w:t>19/09/2017</w:t>
      </w:r>
    </w:p>
    <w:p w:rsidR="00324146" w:rsidRPr="00974CEE" w:rsidRDefault="00324146" w:rsidP="00974CEE">
      <w:pPr>
        <w:pStyle w:val="Sinespaciado"/>
        <w:spacing w:line="360" w:lineRule="auto"/>
        <w:rPr>
          <w:rFonts w:asciiTheme="majorHAnsi" w:hAnsiTheme="majorHAnsi"/>
        </w:rPr>
      </w:pPr>
      <w:r w:rsidRPr="00974CEE">
        <w:rPr>
          <w:rFonts w:asciiTheme="majorHAnsi" w:hAnsiTheme="majorHAnsi"/>
          <w:b/>
        </w:rPr>
        <w:t>DOMICILIO</w:t>
      </w:r>
      <w:r w:rsidR="00CD77F6" w:rsidRPr="00974CEE">
        <w:rPr>
          <w:rFonts w:asciiTheme="majorHAnsi" w:hAnsiTheme="majorHAnsi"/>
          <w:b/>
        </w:rPr>
        <w:t xml:space="preserve">: </w:t>
      </w:r>
      <w:r w:rsidR="00974CEE" w:rsidRPr="00974CEE">
        <w:rPr>
          <w:rFonts w:asciiTheme="majorHAnsi" w:hAnsiTheme="majorHAnsi"/>
        </w:rPr>
        <w:t>JOYA DE LOS CARRIZOS, EJIDO EL AGUACATAE, AQUISMON, S.L.P.</w:t>
      </w:r>
    </w:p>
    <w:p w:rsidR="00B7602C" w:rsidRDefault="00324146" w:rsidP="00974CEE">
      <w:pPr>
        <w:pStyle w:val="Sinespaciado"/>
        <w:spacing w:line="360" w:lineRule="auto"/>
        <w:rPr>
          <w:rFonts w:asciiTheme="majorHAnsi" w:hAnsiTheme="majorHAnsi"/>
        </w:rPr>
      </w:pPr>
      <w:r w:rsidRPr="00974CEE">
        <w:rPr>
          <w:rFonts w:asciiTheme="majorHAnsi" w:hAnsiTheme="majorHAnsi"/>
          <w:b/>
        </w:rPr>
        <w:t>FECHA DE INGRESO</w:t>
      </w:r>
      <w:r w:rsidR="00974CEE" w:rsidRPr="00974CEE">
        <w:rPr>
          <w:rFonts w:asciiTheme="majorHAnsi" w:hAnsiTheme="majorHAnsi"/>
          <w:b/>
        </w:rPr>
        <w:t xml:space="preserve">: </w:t>
      </w:r>
      <w:r w:rsidR="00974CEE" w:rsidRPr="00974CEE">
        <w:rPr>
          <w:rFonts w:asciiTheme="majorHAnsi" w:hAnsiTheme="majorHAnsi"/>
        </w:rPr>
        <w:t>19/09/2017</w:t>
      </w:r>
    </w:p>
    <w:p w:rsidR="00974CEE" w:rsidRDefault="00974CEE" w:rsidP="00974CEE">
      <w:pPr>
        <w:pStyle w:val="Sinespaciado"/>
        <w:spacing w:line="360" w:lineRule="auto"/>
        <w:rPr>
          <w:rFonts w:asciiTheme="majorHAnsi" w:hAnsiTheme="majorHAnsi"/>
        </w:rPr>
      </w:pPr>
      <w:r>
        <w:rPr>
          <w:rFonts w:asciiTheme="majorHAnsi" w:hAnsiTheme="majorHAnsi"/>
          <w:b/>
        </w:rPr>
        <w:t xml:space="preserve">DIAGNÓSTICO DE INGRESO: </w:t>
      </w:r>
      <w:r>
        <w:rPr>
          <w:rFonts w:asciiTheme="majorHAnsi" w:hAnsiTheme="majorHAnsi"/>
        </w:rPr>
        <w:t>PROBABLE SEPSIS,  EVENTO CONVULSIVO</w:t>
      </w:r>
    </w:p>
    <w:p w:rsidR="00974CEE" w:rsidRDefault="00974CEE" w:rsidP="00974CEE">
      <w:pPr>
        <w:pStyle w:val="Sinespaciado"/>
        <w:spacing w:line="360" w:lineRule="auto"/>
        <w:rPr>
          <w:rFonts w:asciiTheme="majorHAnsi" w:hAnsiTheme="majorHAnsi"/>
        </w:rPr>
      </w:pPr>
      <w:r>
        <w:rPr>
          <w:rFonts w:asciiTheme="majorHAnsi" w:hAnsiTheme="majorHAnsi"/>
          <w:b/>
        </w:rPr>
        <w:t xml:space="preserve">FECHA DE EGRESO POR DEFUNCIÓN: </w:t>
      </w:r>
      <w:r>
        <w:rPr>
          <w:rFonts w:asciiTheme="majorHAnsi" w:hAnsiTheme="majorHAnsi"/>
        </w:rPr>
        <w:t>20/12/2017</w:t>
      </w:r>
    </w:p>
    <w:p w:rsidR="00974CEE" w:rsidRDefault="00974CEE" w:rsidP="00974CEE">
      <w:pPr>
        <w:pStyle w:val="Sinespaciado"/>
        <w:spacing w:line="360" w:lineRule="auto"/>
        <w:rPr>
          <w:rFonts w:asciiTheme="majorHAnsi" w:hAnsiTheme="majorHAnsi"/>
        </w:rPr>
      </w:pPr>
      <w:r>
        <w:rPr>
          <w:rFonts w:asciiTheme="majorHAnsi" w:hAnsiTheme="majorHAnsi"/>
          <w:b/>
        </w:rPr>
        <w:t xml:space="preserve">CAUSAS DE DEFUNCIÓN: </w:t>
      </w:r>
      <w:r>
        <w:rPr>
          <w:rFonts w:asciiTheme="majorHAnsi" w:hAnsiTheme="majorHAnsi"/>
        </w:rPr>
        <w:t>SEPSIS NEONATAL POR GERMEN AISLADO, NEUMONIA NOSOCOMIAL ASOCIADA A VENTILACIÓN, SINDROME DE HIPOVENTILACION CENTRAL, ASFIXIA PERINATAL SEVERA.</w:t>
      </w:r>
    </w:p>
    <w:p w:rsidR="00974CEE" w:rsidRPr="00974CEE" w:rsidRDefault="00974CEE" w:rsidP="00974CEE">
      <w:pPr>
        <w:pStyle w:val="Sinespaciado"/>
        <w:spacing w:line="360" w:lineRule="auto"/>
        <w:rPr>
          <w:rFonts w:asciiTheme="majorHAnsi" w:hAnsiTheme="majorHAnsi"/>
        </w:rPr>
      </w:pPr>
      <w:r>
        <w:rPr>
          <w:rFonts w:asciiTheme="majorHAnsi" w:hAnsiTheme="majorHAnsi"/>
          <w:b/>
        </w:rPr>
        <w:t xml:space="preserve">FOLIO DE CERTIFICADO: </w:t>
      </w:r>
      <w:r>
        <w:rPr>
          <w:rFonts w:asciiTheme="majorHAnsi" w:hAnsiTheme="majorHAnsi"/>
        </w:rPr>
        <w:t>170654009</w:t>
      </w:r>
    </w:p>
    <w:p w:rsidR="00974CEE" w:rsidRDefault="00974CEE" w:rsidP="004B3B92">
      <w:pPr>
        <w:pStyle w:val="Sinespaciado"/>
        <w:rPr>
          <w:rFonts w:asciiTheme="majorHAnsi" w:hAnsiTheme="majorHAnsi"/>
          <w:sz w:val="24"/>
          <w:szCs w:val="24"/>
        </w:rPr>
      </w:pPr>
    </w:p>
    <w:p w:rsidR="00974CEE" w:rsidRPr="00974CEE" w:rsidRDefault="00974CEE" w:rsidP="00974CEE">
      <w:pPr>
        <w:pStyle w:val="Sinespaciado"/>
        <w:jc w:val="both"/>
        <w:rPr>
          <w:rFonts w:asciiTheme="majorHAnsi" w:hAnsiTheme="majorHAnsi"/>
          <w:sz w:val="24"/>
          <w:szCs w:val="24"/>
        </w:rPr>
      </w:pPr>
      <w:r>
        <w:rPr>
          <w:rFonts w:asciiTheme="majorHAnsi" w:hAnsiTheme="majorHAnsi"/>
          <w:sz w:val="24"/>
          <w:szCs w:val="24"/>
        </w:rPr>
        <w:t xml:space="preserve">Femenino de 36 horas de vida extrauterina </w:t>
      </w:r>
      <w:r w:rsidR="00700E27">
        <w:rPr>
          <w:rFonts w:asciiTheme="majorHAnsi" w:hAnsiTheme="majorHAnsi"/>
          <w:sz w:val="24"/>
          <w:szCs w:val="24"/>
        </w:rPr>
        <w:t xml:space="preserve">obtenida por parto eutócico, </w:t>
      </w:r>
      <w:r>
        <w:rPr>
          <w:rFonts w:asciiTheme="majorHAnsi" w:hAnsiTheme="majorHAnsi"/>
          <w:sz w:val="24"/>
          <w:szCs w:val="24"/>
        </w:rPr>
        <w:t xml:space="preserve">ingresa al servicio de </w:t>
      </w:r>
      <w:r w:rsidR="0079713A">
        <w:rPr>
          <w:rFonts w:asciiTheme="majorHAnsi" w:hAnsiTheme="majorHAnsi"/>
          <w:sz w:val="24"/>
          <w:szCs w:val="24"/>
        </w:rPr>
        <w:t>Neonatología</w:t>
      </w:r>
      <w:r>
        <w:rPr>
          <w:rFonts w:asciiTheme="majorHAnsi" w:hAnsiTheme="majorHAnsi"/>
          <w:sz w:val="24"/>
          <w:szCs w:val="24"/>
        </w:rPr>
        <w:t xml:space="preserve"> II el 20/09/17, procedente del servicio de alto riesgo en ginecología por presentar fiebre y probable evento convulsivo con cianosis peribucal. Producto de gesta 1, con control prenatal regular, hijo de madre de 20 años de edad, sin antecedentes personales patológicos.  El 21/09/17 neonato presenta estado de choque, con respiración jadeante, marmóreo, terroso, con taquicardia, febril con temperatura de 38.8 </w:t>
      </w:r>
      <w:r w:rsidR="00700E27">
        <w:rPr>
          <w:rFonts w:asciiTheme="majorHAnsi" w:hAnsiTheme="majorHAnsi"/>
          <w:sz w:val="24"/>
          <w:szCs w:val="24"/>
        </w:rPr>
        <w:t xml:space="preserve">°C, presenta mirada fija y espasticidad, fontanela anterior normotensa, pupilas mioticas, campos pulmonares hipoareados con escasos crepitantes. Se realizó radiografía de tórax con infiltrado micronodular basal derecho, ameritó intubación endotraqueal, pasa al servicio de Infectologia, se ingresa con diagnóstico de sepsis neonatal temprana, choque séptico compensado, crisis convulsivas. Neonato </w:t>
      </w:r>
      <w:r w:rsidR="0079713A">
        <w:rPr>
          <w:rFonts w:asciiTheme="majorHAnsi" w:hAnsiTheme="majorHAnsi"/>
          <w:sz w:val="24"/>
          <w:szCs w:val="24"/>
        </w:rPr>
        <w:t xml:space="preserve">hiporeactivo, en manejo con levetiracetam y fenitoina. Se tomó hemocultivo con resultado negativo, persiste febril, paciente </w:t>
      </w:r>
      <w:r w:rsidR="00932BC9">
        <w:rPr>
          <w:rFonts w:asciiTheme="majorHAnsi" w:hAnsiTheme="majorHAnsi"/>
          <w:sz w:val="24"/>
          <w:szCs w:val="24"/>
        </w:rPr>
        <w:t xml:space="preserve">sin respuesta a estímulos externos, sin automatismo respiratorio, se maneja con cefotaxima y ampicilina. Evoluciona en malas condiciones generales, con piel marmórea, con hipoventilación en hemitórax derecho. El 23/10/17 se reporta cultivo de secreción bronquial con aislamiento de Stenotropomonas maltophilia, se agrega al manejo vancomicina, en malas condiciones generales, con mala coloración, piel pálida y marmórea, </w:t>
      </w:r>
      <w:r w:rsidR="00FD7F62">
        <w:rPr>
          <w:rFonts w:asciiTheme="majorHAnsi" w:hAnsiTheme="majorHAnsi"/>
          <w:sz w:val="24"/>
          <w:szCs w:val="24"/>
        </w:rPr>
        <w:t xml:space="preserve">el 18/10/17 se agrega al </w:t>
      </w:r>
      <w:r w:rsidR="00A82C3F">
        <w:rPr>
          <w:rFonts w:asciiTheme="majorHAnsi" w:hAnsiTheme="majorHAnsi"/>
          <w:sz w:val="24"/>
          <w:szCs w:val="24"/>
        </w:rPr>
        <w:t>diagnóstico</w:t>
      </w:r>
      <w:r w:rsidR="00FD7F62">
        <w:rPr>
          <w:rFonts w:asciiTheme="majorHAnsi" w:hAnsiTheme="majorHAnsi"/>
          <w:sz w:val="24"/>
          <w:szCs w:val="24"/>
        </w:rPr>
        <w:t xml:space="preserve"> encefalopatía en estudio, sospecha de sepsis asociada a ventilador remitida, paciente sin datos de respuesta inflamatoria sistémica, persiste con nulo automatismo respiratorio, presenta vómito e hiperglucemia, hiporeactivo</w:t>
      </w:r>
      <w:bookmarkStart w:id="0" w:name="_GoBack"/>
      <w:bookmarkEnd w:id="0"/>
      <w:r w:rsidR="00FD7F62">
        <w:rPr>
          <w:rFonts w:asciiTheme="majorHAnsi" w:hAnsiTheme="majorHAnsi"/>
          <w:sz w:val="24"/>
          <w:szCs w:val="24"/>
        </w:rPr>
        <w:t xml:space="preserve">, se agrega al manejo piperacilina tazobactam y amikacina. Persiste con evolución tórpida, el 04/12/17 se establece diagnóstico de hipoventilación central, continua con asistencia mecánica ventilatoria, persiste con estertores crepitantes </w:t>
      </w:r>
      <w:r w:rsidR="00FD7F62">
        <w:rPr>
          <w:rFonts w:asciiTheme="majorHAnsi" w:hAnsiTheme="majorHAnsi"/>
          <w:sz w:val="24"/>
          <w:szCs w:val="24"/>
        </w:rPr>
        <w:lastRenderedPageBreak/>
        <w:t>bilaterales, el 17/12/17 presenta paro cardiorrespiratorio respondiendo  maniobras de reanimación, se toma gastometría con acidosis metabólica severa,  el 19/12/17 se toma cultivo de secreción bronquial con aislamiento de pseudomona aeruginosa, por lo que se agrega nuevamente al diagnóstico neumonía asociada a ventilación, luce rígido, coloración terrosa, el 20/12/17 inicia bradicardia progresiva, presenta hipotermia, deterioro progresivo hasta caer en paro cardiorespiratorio, sin responder a maniobras de reanimaci</w:t>
      </w:r>
      <w:r w:rsidR="00A82C3F">
        <w:rPr>
          <w:rFonts w:asciiTheme="majorHAnsi" w:hAnsiTheme="majorHAnsi"/>
          <w:sz w:val="24"/>
          <w:szCs w:val="24"/>
        </w:rPr>
        <w:t>ón por lo que se declara finado con las causas mencionadas.</w:t>
      </w:r>
      <w:r w:rsidR="00FD7F62">
        <w:rPr>
          <w:rFonts w:asciiTheme="majorHAnsi" w:hAnsiTheme="majorHAnsi"/>
          <w:sz w:val="24"/>
          <w:szCs w:val="24"/>
        </w:rPr>
        <w:t xml:space="preserve"> </w:t>
      </w:r>
    </w:p>
    <w:p w:rsidR="00B7602C" w:rsidRDefault="00B7602C" w:rsidP="00974CEE">
      <w:pPr>
        <w:pStyle w:val="Sinespaciado"/>
        <w:jc w:val="both"/>
        <w:rPr>
          <w:rFonts w:asciiTheme="majorHAnsi" w:hAnsiTheme="majorHAnsi"/>
          <w:sz w:val="24"/>
          <w:szCs w:val="24"/>
        </w:rPr>
      </w:pPr>
    </w:p>
    <w:p w:rsidR="00DC64BE" w:rsidRDefault="00DC64BE" w:rsidP="004B3B92">
      <w:pPr>
        <w:pStyle w:val="Sinespaciado"/>
        <w:rPr>
          <w:rFonts w:asciiTheme="majorHAnsi" w:hAnsiTheme="majorHAnsi"/>
          <w:sz w:val="24"/>
          <w:szCs w:val="24"/>
        </w:rPr>
      </w:pPr>
    </w:p>
    <w:p w:rsidR="008904B5" w:rsidRDefault="008904B5" w:rsidP="00B86101">
      <w:pPr>
        <w:pStyle w:val="Sinespaciado"/>
        <w:jc w:val="right"/>
        <w:rPr>
          <w:rFonts w:asciiTheme="majorHAnsi" w:hAnsiTheme="majorHAnsi"/>
          <w:sz w:val="24"/>
          <w:szCs w:val="24"/>
        </w:rPr>
      </w:pPr>
    </w:p>
    <w:p w:rsidR="00DC64BE" w:rsidRPr="0081408B" w:rsidRDefault="00DC64BE" w:rsidP="00B86101">
      <w:pPr>
        <w:pStyle w:val="Sinespaciado"/>
        <w:jc w:val="right"/>
        <w:rPr>
          <w:rFonts w:asciiTheme="majorHAnsi" w:hAnsiTheme="majorHAnsi"/>
          <w:sz w:val="24"/>
          <w:szCs w:val="24"/>
        </w:rPr>
      </w:pPr>
    </w:p>
    <w:p w:rsidR="00B86101" w:rsidRPr="000A25C4" w:rsidRDefault="00324146" w:rsidP="00B86101">
      <w:pPr>
        <w:pStyle w:val="Sinespaciado"/>
        <w:jc w:val="right"/>
        <w:rPr>
          <w:b/>
          <w:lang w:val="en-US"/>
        </w:rPr>
      </w:pPr>
      <w:r w:rsidRPr="000A25C4">
        <w:rPr>
          <w:b/>
          <w:lang w:val="en-US"/>
        </w:rPr>
        <w:t>RHOVE</w:t>
      </w:r>
    </w:p>
    <w:p w:rsidR="00E0261F" w:rsidRPr="000A25C4" w:rsidRDefault="002134F0" w:rsidP="000D542B">
      <w:pPr>
        <w:pStyle w:val="Sinespaciado"/>
        <w:jc w:val="right"/>
        <w:rPr>
          <w:b/>
          <w:lang w:val="en-US"/>
        </w:rPr>
      </w:pPr>
      <w:proofErr w:type="gramStart"/>
      <w:r w:rsidRPr="000A25C4">
        <w:rPr>
          <w:b/>
          <w:lang w:val="en-US"/>
        </w:rPr>
        <w:t>DRA.</w:t>
      </w:r>
      <w:proofErr w:type="gramEnd"/>
      <w:r w:rsidRPr="000A25C4">
        <w:rPr>
          <w:b/>
          <w:lang w:val="en-US"/>
        </w:rPr>
        <w:t xml:space="preserve"> NYDIA IVETH HERNÁNDEZ PAULÍN</w:t>
      </w:r>
    </w:p>
    <w:p w:rsidR="00C72BB6" w:rsidRPr="000A25C4" w:rsidRDefault="00C72BB6" w:rsidP="009D6CC6">
      <w:pPr>
        <w:spacing w:after="0" w:line="360" w:lineRule="auto"/>
        <w:jc w:val="right"/>
        <w:rPr>
          <w:rFonts w:asciiTheme="majorHAnsi" w:hAnsiTheme="majorHAnsi"/>
          <w:b/>
          <w:sz w:val="24"/>
          <w:szCs w:val="24"/>
          <w:lang w:val="en-US"/>
        </w:rPr>
      </w:pPr>
    </w:p>
    <w:sectPr w:rsidR="00C72BB6" w:rsidRPr="000A25C4"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6FA" w:rsidRDefault="002426FA" w:rsidP="009D6CC6">
      <w:pPr>
        <w:spacing w:after="0" w:line="240" w:lineRule="auto"/>
      </w:pPr>
      <w:r>
        <w:separator/>
      </w:r>
    </w:p>
  </w:endnote>
  <w:endnote w:type="continuationSeparator" w:id="0">
    <w:p w:rsidR="002426FA" w:rsidRDefault="002426FA"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A82C3F" w:rsidRPr="00A82C3F">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6FA" w:rsidRDefault="002426FA" w:rsidP="009D6CC6">
      <w:pPr>
        <w:spacing w:after="0" w:line="240" w:lineRule="auto"/>
      </w:pPr>
      <w:r>
        <w:separator/>
      </w:r>
    </w:p>
  </w:footnote>
  <w:footnote w:type="continuationSeparator" w:id="0">
    <w:p w:rsidR="002426FA" w:rsidRDefault="002426FA"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213C"/>
    <w:rsid w:val="00093BC3"/>
    <w:rsid w:val="0009513A"/>
    <w:rsid w:val="000A25C4"/>
    <w:rsid w:val="000B09B4"/>
    <w:rsid w:val="000D542B"/>
    <w:rsid w:val="000E4F17"/>
    <w:rsid w:val="00110DC8"/>
    <w:rsid w:val="0018746F"/>
    <w:rsid w:val="00196AAC"/>
    <w:rsid w:val="001A6724"/>
    <w:rsid w:val="001F7763"/>
    <w:rsid w:val="00202907"/>
    <w:rsid w:val="002134F0"/>
    <w:rsid w:val="00231848"/>
    <w:rsid w:val="002329BF"/>
    <w:rsid w:val="002426FA"/>
    <w:rsid w:val="00244887"/>
    <w:rsid w:val="002531A2"/>
    <w:rsid w:val="002873AA"/>
    <w:rsid w:val="002B4222"/>
    <w:rsid w:val="002B5B0A"/>
    <w:rsid w:val="002E52E3"/>
    <w:rsid w:val="002F04E6"/>
    <w:rsid w:val="00323F00"/>
    <w:rsid w:val="00324146"/>
    <w:rsid w:val="00371158"/>
    <w:rsid w:val="00380A79"/>
    <w:rsid w:val="00402454"/>
    <w:rsid w:val="00415C08"/>
    <w:rsid w:val="00416290"/>
    <w:rsid w:val="004421C4"/>
    <w:rsid w:val="0045004E"/>
    <w:rsid w:val="00455CB1"/>
    <w:rsid w:val="00457D54"/>
    <w:rsid w:val="00480E61"/>
    <w:rsid w:val="004A4509"/>
    <w:rsid w:val="004B3B92"/>
    <w:rsid w:val="005319BF"/>
    <w:rsid w:val="005440F2"/>
    <w:rsid w:val="005703D9"/>
    <w:rsid w:val="005B4592"/>
    <w:rsid w:val="005C1AD9"/>
    <w:rsid w:val="005E13F0"/>
    <w:rsid w:val="005E256C"/>
    <w:rsid w:val="005F2483"/>
    <w:rsid w:val="00655430"/>
    <w:rsid w:val="00661188"/>
    <w:rsid w:val="006A44C9"/>
    <w:rsid w:val="006A720F"/>
    <w:rsid w:val="006A7AFB"/>
    <w:rsid w:val="006B3611"/>
    <w:rsid w:val="006E7A40"/>
    <w:rsid w:val="006E7DD6"/>
    <w:rsid w:val="00700E27"/>
    <w:rsid w:val="00710FBE"/>
    <w:rsid w:val="007654A3"/>
    <w:rsid w:val="0079713A"/>
    <w:rsid w:val="007D5F91"/>
    <w:rsid w:val="007D7C83"/>
    <w:rsid w:val="007F6516"/>
    <w:rsid w:val="0081408B"/>
    <w:rsid w:val="00834F78"/>
    <w:rsid w:val="00847B6D"/>
    <w:rsid w:val="008904B5"/>
    <w:rsid w:val="008B1866"/>
    <w:rsid w:val="008D7204"/>
    <w:rsid w:val="008F15D5"/>
    <w:rsid w:val="00914E42"/>
    <w:rsid w:val="00932BC9"/>
    <w:rsid w:val="009458EB"/>
    <w:rsid w:val="0094778D"/>
    <w:rsid w:val="00961253"/>
    <w:rsid w:val="00974CEE"/>
    <w:rsid w:val="00990AB2"/>
    <w:rsid w:val="00996B54"/>
    <w:rsid w:val="009D2BD1"/>
    <w:rsid w:val="009D6CC6"/>
    <w:rsid w:val="009E21C5"/>
    <w:rsid w:val="00A40F13"/>
    <w:rsid w:val="00A42845"/>
    <w:rsid w:val="00A42D40"/>
    <w:rsid w:val="00A82C3F"/>
    <w:rsid w:val="00A92D29"/>
    <w:rsid w:val="00A96840"/>
    <w:rsid w:val="00AA57EB"/>
    <w:rsid w:val="00AC3505"/>
    <w:rsid w:val="00AD06A4"/>
    <w:rsid w:val="00B055E7"/>
    <w:rsid w:val="00B158FB"/>
    <w:rsid w:val="00B164FE"/>
    <w:rsid w:val="00B51597"/>
    <w:rsid w:val="00B546F7"/>
    <w:rsid w:val="00B75F4F"/>
    <w:rsid w:val="00B7602C"/>
    <w:rsid w:val="00B86101"/>
    <w:rsid w:val="00BA68BB"/>
    <w:rsid w:val="00BE09A3"/>
    <w:rsid w:val="00BF5BF7"/>
    <w:rsid w:val="00BF7F4D"/>
    <w:rsid w:val="00C00267"/>
    <w:rsid w:val="00C018CE"/>
    <w:rsid w:val="00C72BB6"/>
    <w:rsid w:val="00C9072C"/>
    <w:rsid w:val="00CC37A3"/>
    <w:rsid w:val="00CD77F6"/>
    <w:rsid w:val="00CE5BE4"/>
    <w:rsid w:val="00D672A1"/>
    <w:rsid w:val="00D87503"/>
    <w:rsid w:val="00DB323A"/>
    <w:rsid w:val="00DC64BE"/>
    <w:rsid w:val="00DF048F"/>
    <w:rsid w:val="00E0261F"/>
    <w:rsid w:val="00E375B8"/>
    <w:rsid w:val="00EA705A"/>
    <w:rsid w:val="00EC5208"/>
    <w:rsid w:val="00ED47CA"/>
    <w:rsid w:val="00EE336E"/>
    <w:rsid w:val="00F239AF"/>
    <w:rsid w:val="00F75115"/>
    <w:rsid w:val="00FA3057"/>
    <w:rsid w:val="00FC0EFC"/>
    <w:rsid w:val="00FC52B8"/>
    <w:rsid w:val="00FD1211"/>
    <w:rsid w:val="00FD29FA"/>
    <w:rsid w:val="00FD7F6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1112F"/>
    <w:rsid w:val="00161707"/>
    <w:rsid w:val="00173751"/>
    <w:rsid w:val="00191628"/>
    <w:rsid w:val="00294366"/>
    <w:rsid w:val="002B4E0B"/>
    <w:rsid w:val="002B6C6A"/>
    <w:rsid w:val="00344935"/>
    <w:rsid w:val="004F702A"/>
    <w:rsid w:val="00621F4F"/>
    <w:rsid w:val="00625F33"/>
    <w:rsid w:val="00695302"/>
    <w:rsid w:val="008E731D"/>
    <w:rsid w:val="009B0B1A"/>
    <w:rsid w:val="00A32E9A"/>
    <w:rsid w:val="00A87E23"/>
    <w:rsid w:val="00B31083"/>
    <w:rsid w:val="00BC3D05"/>
    <w:rsid w:val="00BE0D65"/>
    <w:rsid w:val="00CE4D28"/>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DC24F-A31B-44E6-8F90-83DD266B7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2018-02-27T17:18:00Z</dcterms:created>
  <dcterms:modified xsi:type="dcterms:W3CDTF">2018-02-27T17:18:00Z</dcterms:modified>
</cp:coreProperties>
</file>