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F8" w:rsidRDefault="009013C1" w:rsidP="009013C1">
      <w:pPr>
        <w:jc w:val="center"/>
      </w:pPr>
      <w:r>
        <w:t>RESUMEN RATI RECTIFICACION</w:t>
      </w:r>
    </w:p>
    <w:p w:rsidR="009013C1" w:rsidRDefault="009013C1" w:rsidP="009013C1">
      <w:pPr>
        <w:spacing w:line="240" w:lineRule="auto"/>
      </w:pPr>
      <w:r>
        <w:t>NOMB</w:t>
      </w:r>
      <w:r w:rsidR="00E7206C">
        <w:t xml:space="preserve">RE: </w:t>
      </w:r>
      <w:r w:rsidR="00FB15C8">
        <w:t>CARLOS DANIEL VAZQUEZ LOPEZ</w:t>
      </w:r>
    </w:p>
    <w:p w:rsidR="009013C1" w:rsidRDefault="009013C1" w:rsidP="009013C1">
      <w:pPr>
        <w:spacing w:line="240" w:lineRule="auto"/>
      </w:pPr>
      <w:r>
        <w:t xml:space="preserve">NSS: </w:t>
      </w:r>
      <w:r w:rsidR="00FB15C8">
        <w:t>4194 78 003 3M2015OR</w:t>
      </w:r>
    </w:p>
    <w:p w:rsidR="009013C1" w:rsidRDefault="009013C1" w:rsidP="009013C1">
      <w:pPr>
        <w:spacing w:line="240" w:lineRule="auto"/>
      </w:pPr>
      <w:r>
        <w:t>FOLIO CER</w:t>
      </w:r>
      <w:r w:rsidR="00E7206C">
        <w:t xml:space="preserve">TIFICADO DE DEFUNCION: </w:t>
      </w:r>
      <w:r w:rsidR="00FB15C8">
        <w:t>180641723</w:t>
      </w:r>
    </w:p>
    <w:p w:rsidR="00602955" w:rsidRDefault="00602955" w:rsidP="009013C1">
      <w:pPr>
        <w:spacing w:line="240" w:lineRule="auto"/>
      </w:pPr>
      <w:r>
        <w:t xml:space="preserve">FECHA DE INGRESO: </w:t>
      </w:r>
      <w:r w:rsidR="00FB15C8">
        <w:t>27/01/2018</w:t>
      </w:r>
    </w:p>
    <w:p w:rsidR="0037120D" w:rsidRDefault="0037120D" w:rsidP="005334AD">
      <w:pPr>
        <w:spacing w:line="240" w:lineRule="auto"/>
        <w:jc w:val="both"/>
      </w:pPr>
      <w:r>
        <w:t xml:space="preserve">Paciente el cual ingresa al servicio de urgencias el día 27/01/2018 en estado de choque hipovolémico,  con antecedente de cuadro de dos días de evoluciones caracterizado por evacuaciones disminuidas en consistencia liquidas, con presencia de moco, no sangre, además vomito de contenido alimentario en 4 ocasiones.  Único antecedente de importancia </w:t>
      </w:r>
      <w:proofErr w:type="spellStart"/>
      <w:r>
        <w:t>Sd</w:t>
      </w:r>
      <w:proofErr w:type="spellEnd"/>
      <w:r>
        <w:t>. Down.</w:t>
      </w:r>
    </w:p>
    <w:p w:rsidR="0027113A" w:rsidRDefault="001C54DD" w:rsidP="005334AD">
      <w:pPr>
        <w:spacing w:line="240" w:lineRule="auto"/>
        <w:jc w:val="both"/>
      </w:pPr>
      <w:r>
        <w:t xml:space="preserve">Paciente que a pesar de la rehidratación </w:t>
      </w:r>
      <w:proofErr w:type="spellStart"/>
      <w:r>
        <w:t>intraósea</w:t>
      </w:r>
      <w:proofErr w:type="spellEnd"/>
      <w:r>
        <w:t xml:space="preserve">, apoyo con ventilación mecánica, antimicrobianos cae en paro cardiorespiratorio en dos ocasiones, sin respuesta a maniobras de reanimación avanzada en segunda ocasión. Por lo que se declara la defunción a las 15:10 </w:t>
      </w:r>
      <w:proofErr w:type="spellStart"/>
      <w:r>
        <w:t>hrs</w:t>
      </w:r>
      <w:proofErr w:type="spellEnd"/>
      <w:r>
        <w:t xml:space="preserve">  del día 27/01/2018.  </w:t>
      </w:r>
      <w:r w:rsidR="0037120D">
        <w:t xml:space="preserve">  </w:t>
      </w:r>
    </w:p>
    <w:p w:rsidR="001C54DD" w:rsidRDefault="001C54DD" w:rsidP="005334AD">
      <w:pPr>
        <w:spacing w:line="240" w:lineRule="auto"/>
        <w:jc w:val="both"/>
      </w:pPr>
      <w:r>
        <w:t>De acuerdo a la revisión del expediente medico se ratifica el diagnostico de gastroenteritis.</w:t>
      </w:r>
    </w:p>
    <w:p w:rsidR="00DC3474" w:rsidRDefault="0027113A" w:rsidP="005334AD">
      <w:pPr>
        <w:spacing w:line="240" w:lineRule="auto"/>
        <w:jc w:val="both"/>
      </w:pPr>
      <w:r>
        <w:t>Diagnósticos</w:t>
      </w:r>
      <w:r w:rsidR="00DC3474">
        <w:t>:</w:t>
      </w:r>
    </w:p>
    <w:p w:rsidR="00DC3474" w:rsidRDefault="00DC3474" w:rsidP="005334AD">
      <w:pPr>
        <w:spacing w:line="240" w:lineRule="auto"/>
        <w:jc w:val="both"/>
      </w:pPr>
      <w:r>
        <w:t xml:space="preserve">Parte I. a) </w:t>
      </w:r>
      <w:r w:rsidR="001C54DD">
        <w:t xml:space="preserve">Choque mixto: hipovolémico y séptico </w:t>
      </w:r>
      <w:bookmarkStart w:id="0" w:name="_GoBack"/>
      <w:bookmarkEnd w:id="0"/>
    </w:p>
    <w:p w:rsidR="00D90546" w:rsidRDefault="0027113A" w:rsidP="005334AD">
      <w:pPr>
        <w:spacing w:line="240" w:lineRule="auto"/>
        <w:jc w:val="both"/>
      </w:pPr>
      <w:r>
        <w:tab/>
        <w:t xml:space="preserve">b) </w:t>
      </w:r>
      <w:r w:rsidR="001C54DD">
        <w:t xml:space="preserve">Gastroenteritis </w:t>
      </w:r>
    </w:p>
    <w:p w:rsidR="0027113A" w:rsidRDefault="0027113A" w:rsidP="005334AD">
      <w:pPr>
        <w:spacing w:line="240" w:lineRule="auto"/>
        <w:jc w:val="both"/>
      </w:pPr>
      <w:r>
        <w:tab/>
        <w:t xml:space="preserve">c) </w:t>
      </w:r>
      <w:proofErr w:type="spellStart"/>
      <w:r w:rsidR="001C54DD">
        <w:t>Sd</w:t>
      </w:r>
      <w:proofErr w:type="spellEnd"/>
      <w:r w:rsidR="001C54DD">
        <w:t>. Down</w:t>
      </w:r>
    </w:p>
    <w:p w:rsidR="00D90546" w:rsidRDefault="00D90546" w:rsidP="005334AD">
      <w:pPr>
        <w:spacing w:line="240" w:lineRule="auto"/>
        <w:jc w:val="both"/>
      </w:pPr>
    </w:p>
    <w:p w:rsidR="00666282" w:rsidRDefault="00666282" w:rsidP="005334AD">
      <w:pPr>
        <w:spacing w:line="240" w:lineRule="auto"/>
        <w:jc w:val="both"/>
      </w:pPr>
      <w:r>
        <w:t>Elaboro:</w:t>
      </w:r>
    </w:p>
    <w:p w:rsidR="00666282" w:rsidRDefault="00666282" w:rsidP="005334AD">
      <w:pPr>
        <w:spacing w:line="240" w:lineRule="auto"/>
        <w:jc w:val="both"/>
      </w:pPr>
      <w:r>
        <w:t>Dra. Genoveva Hurtado de la Torre</w:t>
      </w:r>
    </w:p>
    <w:p w:rsidR="00666282" w:rsidRDefault="00666282" w:rsidP="005334AD">
      <w:pPr>
        <w:spacing w:line="240" w:lineRule="auto"/>
        <w:jc w:val="both"/>
      </w:pPr>
      <w:r>
        <w:t>Epidemiología HGZ MF 1</w:t>
      </w:r>
    </w:p>
    <w:sectPr w:rsidR="006662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5EE"/>
    <w:rsid w:val="000F1FC8"/>
    <w:rsid w:val="001229E8"/>
    <w:rsid w:val="001C54DD"/>
    <w:rsid w:val="001D09D8"/>
    <w:rsid w:val="00240562"/>
    <w:rsid w:val="002550FB"/>
    <w:rsid w:val="0025732D"/>
    <w:rsid w:val="0027113A"/>
    <w:rsid w:val="00277FF8"/>
    <w:rsid w:val="002C738B"/>
    <w:rsid w:val="00305483"/>
    <w:rsid w:val="00370BB7"/>
    <w:rsid w:val="0037120D"/>
    <w:rsid w:val="005334AD"/>
    <w:rsid w:val="00602955"/>
    <w:rsid w:val="006340DF"/>
    <w:rsid w:val="00666282"/>
    <w:rsid w:val="006B7128"/>
    <w:rsid w:val="007E7F6B"/>
    <w:rsid w:val="00803B67"/>
    <w:rsid w:val="008D3B0E"/>
    <w:rsid w:val="008E5D4C"/>
    <w:rsid w:val="009013C1"/>
    <w:rsid w:val="00914672"/>
    <w:rsid w:val="009955EE"/>
    <w:rsid w:val="00A50C0B"/>
    <w:rsid w:val="00B07735"/>
    <w:rsid w:val="00B26E9C"/>
    <w:rsid w:val="00C03615"/>
    <w:rsid w:val="00D24BB3"/>
    <w:rsid w:val="00D90546"/>
    <w:rsid w:val="00DC3474"/>
    <w:rsid w:val="00E7206C"/>
    <w:rsid w:val="00E83183"/>
    <w:rsid w:val="00FB15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164</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Perches Gonzalez</dc:creator>
  <cp:lastModifiedBy>Genoveva Hurtado DeLaTorre</cp:lastModifiedBy>
  <cp:revision>12</cp:revision>
  <dcterms:created xsi:type="dcterms:W3CDTF">2017-10-18T21:08:00Z</dcterms:created>
  <dcterms:modified xsi:type="dcterms:W3CDTF">2018-02-02T20:57:00Z</dcterms:modified>
</cp:coreProperties>
</file>