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B91771">
        <w:t>R</w:t>
      </w:r>
      <w:r w:rsidR="00042412">
        <w:t>eyna Barrientos Có</w:t>
      </w:r>
      <w:r w:rsidR="00B91771">
        <w:t>rdova</w:t>
      </w:r>
      <w:r w:rsidR="00071D4D"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91771">
        <w:t>03</w:t>
      </w:r>
      <w:r w:rsidR="00980CAF">
        <w:t>/02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defunción:</w:t>
      </w:r>
      <w:r w:rsidR="00963543">
        <w:rPr>
          <w:b/>
        </w:rPr>
        <w:t xml:space="preserve"> </w:t>
      </w:r>
      <w:r w:rsidR="00B91771">
        <w:rPr>
          <w:b/>
        </w:rPr>
        <w:t>180641910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91771" w:rsidRDefault="008D0A22" w:rsidP="00D00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B91771">
        <w:rPr>
          <w:rFonts w:ascii="Arial" w:eastAsia="Times New Roman" w:hAnsi="Arial" w:cs="Arial"/>
          <w:sz w:val="20"/>
          <w:szCs w:val="20"/>
          <w:lang w:eastAsia="es-ES"/>
        </w:rPr>
        <w:t>57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originaria y residente de </w:t>
      </w:r>
      <w:r w:rsidR="00B91771">
        <w:rPr>
          <w:rFonts w:ascii="Arial" w:eastAsia="Times New Roman" w:hAnsi="Arial" w:cs="Arial"/>
          <w:sz w:val="20"/>
          <w:szCs w:val="20"/>
          <w:lang w:eastAsia="es-ES"/>
        </w:rPr>
        <w:t>Lagunillas, S.L.P., casada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, escolaridad </w:t>
      </w:r>
      <w:r w:rsidR="00B91771">
        <w:rPr>
          <w:rFonts w:ascii="Arial" w:eastAsia="Times New Roman" w:hAnsi="Arial" w:cs="Arial"/>
          <w:sz w:val="20"/>
          <w:szCs w:val="20"/>
          <w:lang w:eastAsia="es-ES"/>
        </w:rPr>
        <w:t>primaria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B91771">
        <w:rPr>
          <w:rFonts w:ascii="Arial" w:eastAsia="Times New Roman" w:hAnsi="Arial" w:cs="Arial"/>
          <w:sz w:val="20"/>
          <w:szCs w:val="20"/>
          <w:lang w:eastAsia="es-ES"/>
        </w:rPr>
        <w:t>cristiana. Antecedente de coleci</w:t>
      </w:r>
      <w:r w:rsidR="008D7C0A">
        <w:rPr>
          <w:rFonts w:ascii="Arial" w:eastAsia="Times New Roman" w:hAnsi="Arial" w:cs="Arial"/>
          <w:sz w:val="20"/>
          <w:szCs w:val="20"/>
          <w:lang w:eastAsia="es-ES"/>
        </w:rPr>
        <w:t>s</w:t>
      </w:r>
      <w:bookmarkStart w:id="0" w:name="_GoBack"/>
      <w:bookmarkEnd w:id="0"/>
      <w:r w:rsidR="00B91771">
        <w:rPr>
          <w:rFonts w:ascii="Arial" w:eastAsia="Times New Roman" w:hAnsi="Arial" w:cs="Arial"/>
          <w:sz w:val="20"/>
          <w:szCs w:val="20"/>
          <w:lang w:eastAsia="es-ES"/>
        </w:rPr>
        <w:t>tectomía en Octubre del 2017, hipertensa de 2 años de evolución, negó toxicomanías.</w:t>
      </w:r>
    </w:p>
    <w:p w:rsidR="00185349" w:rsidRDefault="00D000F3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hace </w:t>
      </w:r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2 meses con pérdida ponderal de 10kg, en el mes de Noviembre se agregó tos seca y dolor torácico de predominio dorsal, se agregó disnea de mínimos esfuerzos una semana previa, así como diaforesis. Ingreso por urgencias el 02/02/18 refiriendo 17 días previos valorada con radiografía de tórax con patrón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micronodular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inició manejo con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, fue traída a esta unidad por presentar anorexia, astenia y adinamia. A su ingreso se encontró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taquipneica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diaforetica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, SATO2 96%, FC 110, palidez generalizada, pupilas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B91771">
        <w:rPr>
          <w:rFonts w:ascii="Arial" w:eastAsia="Times New Roman" w:hAnsi="Arial" w:cs="Arial"/>
          <w:sz w:val="20"/>
          <w:szCs w:val="20"/>
          <w:lang w:eastAsia="es-ES"/>
        </w:rPr>
        <w:t>normoreflecticas</w:t>
      </w:r>
      <w:proofErr w:type="spellEnd"/>
      <w:r w:rsidR="00B91771">
        <w:rPr>
          <w:rFonts w:ascii="Arial" w:eastAsia="Times New Roman" w:hAnsi="Arial" w:cs="Arial"/>
          <w:sz w:val="20"/>
          <w:szCs w:val="20"/>
          <w:lang w:eastAsia="es-ES"/>
        </w:rPr>
        <w:t xml:space="preserve">, cuello sin adenomegalias, campos pulmonares con estertores crepitantes finos diseminados, resto  normal. </w:t>
      </w:r>
      <w:r w:rsidR="00042412">
        <w:rPr>
          <w:rFonts w:ascii="Arial" w:eastAsia="Times New Roman" w:hAnsi="Arial" w:cs="Arial"/>
          <w:sz w:val="20"/>
          <w:szCs w:val="20"/>
          <w:lang w:eastAsia="es-ES"/>
        </w:rPr>
        <w:t xml:space="preserve">Se ingresó a Terapia Intensiva con probabilidad de ventilación mecánica. Durante su internamiento se evidenció TAC de tórax con infiltrados nodulares difusos </w:t>
      </w:r>
      <w:proofErr w:type="spellStart"/>
      <w:r w:rsidR="00042412">
        <w:rPr>
          <w:rFonts w:ascii="Arial" w:eastAsia="Times New Roman" w:hAnsi="Arial" w:cs="Arial"/>
          <w:sz w:val="20"/>
          <w:szCs w:val="20"/>
          <w:lang w:eastAsia="es-ES"/>
        </w:rPr>
        <w:t>peribronquiales</w:t>
      </w:r>
      <w:proofErr w:type="spellEnd"/>
      <w:r w:rsidR="00042412">
        <w:rPr>
          <w:rFonts w:ascii="Arial" w:eastAsia="Times New Roman" w:hAnsi="Arial" w:cs="Arial"/>
          <w:sz w:val="20"/>
          <w:szCs w:val="20"/>
          <w:lang w:eastAsia="es-ES"/>
        </w:rPr>
        <w:t xml:space="preserve">, imagen de árbol en brote, con imágenes en ambos pulmones, sugerentes de cavitaciones y derrame pleural derecho. Por la sospecha de neumonía agregada a la posible tuberculosis pulmonar y el contexto del paciente crítico se escaló a </w:t>
      </w:r>
      <w:proofErr w:type="spellStart"/>
      <w:r w:rsidR="00042412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042412">
        <w:rPr>
          <w:rFonts w:ascii="Arial" w:eastAsia="Times New Roman" w:hAnsi="Arial" w:cs="Arial"/>
          <w:sz w:val="20"/>
          <w:szCs w:val="20"/>
          <w:lang w:eastAsia="es-ES"/>
        </w:rPr>
        <w:t xml:space="preserve"> y se agregó esteroide, se reportó en anuria, al segundó día de estancia hospitalaria ameritó ventilación mecánica, se continuó manejo con </w:t>
      </w:r>
      <w:proofErr w:type="spellStart"/>
      <w:r w:rsidR="00042412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042412">
        <w:rPr>
          <w:rFonts w:ascii="Arial" w:eastAsia="Times New Roman" w:hAnsi="Arial" w:cs="Arial"/>
          <w:sz w:val="20"/>
          <w:szCs w:val="20"/>
          <w:lang w:eastAsia="es-ES"/>
        </w:rPr>
        <w:t xml:space="preserve">. A las 12:55 horas se registró bradicardia súbita, posteriormente presentó paro </w:t>
      </w:r>
      <w:proofErr w:type="spellStart"/>
      <w:r w:rsidR="00042412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042412">
        <w:rPr>
          <w:rFonts w:ascii="Arial" w:eastAsia="Times New Roman" w:hAnsi="Arial" w:cs="Arial"/>
          <w:sz w:val="20"/>
          <w:szCs w:val="20"/>
          <w:lang w:eastAsia="es-ES"/>
        </w:rPr>
        <w:t xml:space="preserve">, se iniciaron maniobras de RCP durante 20 minutos sin obtener respuesta, se dictaminó la defunción a las 13:22 horas. </w:t>
      </w: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91771" w:rsidRPr="00D60EC5" w:rsidRDefault="00B91771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136BC" w:rsidRDefault="00042412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distres</w:t>
      </w:r>
      <w:proofErr w:type="spellEnd"/>
      <w:r>
        <w:rPr>
          <w:rFonts w:ascii="Arial" w:hAnsi="Arial" w:cs="Arial"/>
          <w:sz w:val="20"/>
          <w:szCs w:val="20"/>
        </w:rPr>
        <w:t xml:space="preserve"> respiratorio</w:t>
      </w:r>
    </w:p>
    <w:p w:rsidR="00042412" w:rsidRDefault="00042412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Grave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88" w:rsidRDefault="005B4B88" w:rsidP="00EF2D4E">
      <w:pPr>
        <w:spacing w:after="0" w:line="240" w:lineRule="auto"/>
      </w:pPr>
      <w:r>
        <w:separator/>
      </w:r>
    </w:p>
  </w:endnote>
  <w:endnote w:type="continuationSeparator" w:id="0">
    <w:p w:rsidR="005B4B88" w:rsidRDefault="005B4B88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88" w:rsidRDefault="005B4B88" w:rsidP="00EF2D4E">
      <w:pPr>
        <w:spacing w:after="0" w:line="240" w:lineRule="auto"/>
      </w:pPr>
      <w:r>
        <w:separator/>
      </w:r>
    </w:p>
  </w:footnote>
  <w:footnote w:type="continuationSeparator" w:id="0">
    <w:p w:rsidR="005B4B88" w:rsidRDefault="005B4B88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412" w:rsidRDefault="00042412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42412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65C7"/>
    <w:rsid w:val="002136BC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B4B88"/>
    <w:rsid w:val="005C3C95"/>
    <w:rsid w:val="005C46F3"/>
    <w:rsid w:val="005D00F6"/>
    <w:rsid w:val="005D6F0C"/>
    <w:rsid w:val="005F2751"/>
    <w:rsid w:val="00610202"/>
    <w:rsid w:val="00613411"/>
    <w:rsid w:val="00630AF9"/>
    <w:rsid w:val="006660E6"/>
    <w:rsid w:val="00677F06"/>
    <w:rsid w:val="00684DF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2428C"/>
    <w:rsid w:val="0084701B"/>
    <w:rsid w:val="00864693"/>
    <w:rsid w:val="0088293F"/>
    <w:rsid w:val="00884AA7"/>
    <w:rsid w:val="00892E13"/>
    <w:rsid w:val="008B08EB"/>
    <w:rsid w:val="008D0851"/>
    <w:rsid w:val="008D0A22"/>
    <w:rsid w:val="008D7C0A"/>
    <w:rsid w:val="00900833"/>
    <w:rsid w:val="00902C43"/>
    <w:rsid w:val="00911C21"/>
    <w:rsid w:val="00936228"/>
    <w:rsid w:val="009401BF"/>
    <w:rsid w:val="00945275"/>
    <w:rsid w:val="00946EEE"/>
    <w:rsid w:val="00961B6D"/>
    <w:rsid w:val="00963543"/>
    <w:rsid w:val="00967A89"/>
    <w:rsid w:val="00977DC8"/>
    <w:rsid w:val="00980CAF"/>
    <w:rsid w:val="009C05D5"/>
    <w:rsid w:val="009C1946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91771"/>
    <w:rsid w:val="00BE1DD6"/>
    <w:rsid w:val="00C1185D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000F3"/>
    <w:rsid w:val="00D16670"/>
    <w:rsid w:val="00D37386"/>
    <w:rsid w:val="00D466F7"/>
    <w:rsid w:val="00D57F09"/>
    <w:rsid w:val="00D60EC5"/>
    <w:rsid w:val="00D73328"/>
    <w:rsid w:val="00DA6A2C"/>
    <w:rsid w:val="00DC27D6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8225-0FCB-4AEA-BF77-D18682A8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2018-02-07T16:32:00Z</dcterms:created>
  <dcterms:modified xsi:type="dcterms:W3CDTF">2018-02-07T17:34:00Z</dcterms:modified>
</cp:coreProperties>
</file>