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F46EE9">
        <w:t xml:space="preserve">José Manuel Martínez </w:t>
      </w:r>
      <w:proofErr w:type="spellStart"/>
      <w:r w:rsidR="00F46EE9">
        <w:t>Martínez</w:t>
      </w:r>
      <w:proofErr w:type="spellEnd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1F42F5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F46EE9">
        <w:t>10/03</w:t>
      </w:r>
      <w:r w:rsidR="00DC766A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F46EE9">
        <w:rPr>
          <w:b/>
        </w:rPr>
        <w:t>180642616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4486B" w:rsidRDefault="008D0A22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F42F5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F46EE9">
        <w:rPr>
          <w:rFonts w:ascii="Arial" w:eastAsia="Times New Roman" w:hAnsi="Arial" w:cs="Arial"/>
          <w:sz w:val="20"/>
          <w:szCs w:val="20"/>
          <w:lang w:eastAsia="es-ES"/>
        </w:rPr>
        <w:t>40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de edad, </w:t>
      </w:r>
      <w:r w:rsidR="00F46EE9">
        <w:rPr>
          <w:rFonts w:ascii="Arial" w:eastAsia="Times New Roman" w:hAnsi="Arial" w:cs="Arial"/>
          <w:sz w:val="20"/>
          <w:szCs w:val="20"/>
          <w:lang w:eastAsia="es-ES"/>
        </w:rPr>
        <w:t xml:space="preserve">hipertenso diagnosticado en Agosto 2017, post operado de </w:t>
      </w:r>
      <w:proofErr w:type="spellStart"/>
      <w:r w:rsidR="00F46EE9">
        <w:rPr>
          <w:rFonts w:ascii="Arial" w:eastAsia="Times New Roman" w:hAnsi="Arial" w:cs="Arial"/>
          <w:sz w:val="20"/>
          <w:szCs w:val="20"/>
          <w:lang w:eastAsia="es-ES"/>
        </w:rPr>
        <w:t>tumorectomía</w:t>
      </w:r>
      <w:proofErr w:type="spellEnd"/>
      <w:r w:rsidR="00F46EE9">
        <w:rPr>
          <w:rFonts w:ascii="Arial" w:eastAsia="Times New Roman" w:hAnsi="Arial" w:cs="Arial"/>
          <w:sz w:val="20"/>
          <w:szCs w:val="20"/>
          <w:lang w:eastAsia="es-ES"/>
        </w:rPr>
        <w:t xml:space="preserve"> de cráneo en el 2015 no especificada, con secuela de </w:t>
      </w:r>
      <w:proofErr w:type="spellStart"/>
      <w:r w:rsidR="00F46EE9">
        <w:rPr>
          <w:rFonts w:ascii="Arial" w:eastAsia="Times New Roman" w:hAnsi="Arial" w:cs="Arial"/>
          <w:sz w:val="20"/>
          <w:szCs w:val="20"/>
          <w:lang w:eastAsia="es-ES"/>
        </w:rPr>
        <w:t>hemiparesia</w:t>
      </w:r>
      <w:proofErr w:type="spellEnd"/>
      <w:r w:rsidR="00F46EE9">
        <w:rPr>
          <w:rFonts w:ascii="Arial" w:eastAsia="Times New Roman" w:hAnsi="Arial" w:cs="Arial"/>
          <w:sz w:val="20"/>
          <w:szCs w:val="20"/>
          <w:lang w:eastAsia="es-ES"/>
        </w:rPr>
        <w:t xml:space="preserve"> izquierda con fuerza 3/5 en </w:t>
      </w:r>
      <w:proofErr w:type="spellStart"/>
      <w:r w:rsidR="00F46EE9">
        <w:rPr>
          <w:rFonts w:ascii="Arial" w:eastAsia="Times New Roman" w:hAnsi="Arial" w:cs="Arial"/>
          <w:sz w:val="20"/>
          <w:szCs w:val="20"/>
          <w:lang w:eastAsia="es-ES"/>
        </w:rPr>
        <w:t>hemicuerpo</w:t>
      </w:r>
      <w:proofErr w:type="spellEnd"/>
      <w:r w:rsidR="00F46EE9">
        <w:rPr>
          <w:rFonts w:ascii="Arial" w:eastAsia="Times New Roman" w:hAnsi="Arial" w:cs="Arial"/>
          <w:sz w:val="20"/>
          <w:szCs w:val="20"/>
          <w:lang w:eastAsia="es-ES"/>
        </w:rPr>
        <w:t xml:space="preserve"> izquierdo, dificultad para la deambulación y postración prolongada.</w:t>
      </w:r>
      <w:r w:rsidR="00967892">
        <w:rPr>
          <w:rFonts w:ascii="Arial" w:eastAsia="Times New Roman" w:hAnsi="Arial" w:cs="Arial"/>
          <w:sz w:val="20"/>
          <w:szCs w:val="20"/>
          <w:lang w:eastAsia="es-ES"/>
        </w:rPr>
        <w:t xml:space="preserve"> Antecedente de TB Pulmonar diagnosticado en el 2017, inicia tratamiento el 29/11/17, notificado en la semana 48 del 2017.</w:t>
      </w:r>
    </w:p>
    <w:p w:rsidR="00F46EE9" w:rsidRDefault="00F46EE9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tres semanas previas a su ingreso a esta unidad con edema de miembro pélvico izquierdo, sin predominio de horario, doloroso a la palpación y mayor dificultad para la marcha, posteriormente se agregó astenia, adinamia, disnea progresiva hasta llegar a disnea en reposo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ortopnea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la necesidad de dormir con 3 almohadas. </w:t>
      </w:r>
    </w:p>
    <w:p w:rsidR="00F46EE9" w:rsidRDefault="00F46EE9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día 08/11/17 acudió a consul</w:t>
      </w:r>
      <w:r w:rsidR="002968CC">
        <w:rPr>
          <w:rFonts w:ascii="Arial" w:eastAsia="Times New Roman" w:hAnsi="Arial" w:cs="Arial"/>
          <w:sz w:val="20"/>
          <w:szCs w:val="20"/>
          <w:lang w:eastAsia="es-ES"/>
        </w:rPr>
        <w:t xml:space="preserve">ta de seguimiento de Neurología, refiriendo convulsiones tipo tónicas generalizadas de 2 minutos de duración en 3 ocasiones por semana durante las 3 </w:t>
      </w:r>
      <w:proofErr w:type="spellStart"/>
      <w:proofErr w:type="gramStart"/>
      <w:r w:rsidR="002968CC">
        <w:rPr>
          <w:rFonts w:ascii="Arial" w:eastAsia="Times New Roman" w:hAnsi="Arial" w:cs="Arial"/>
          <w:sz w:val="20"/>
          <w:szCs w:val="20"/>
          <w:lang w:eastAsia="es-ES"/>
        </w:rPr>
        <w:t>ultimas</w:t>
      </w:r>
      <w:proofErr w:type="spellEnd"/>
      <w:proofErr w:type="gramEnd"/>
      <w:r w:rsidR="002968CC">
        <w:rPr>
          <w:rFonts w:ascii="Arial" w:eastAsia="Times New Roman" w:hAnsi="Arial" w:cs="Arial"/>
          <w:sz w:val="20"/>
          <w:szCs w:val="20"/>
          <w:lang w:eastAsia="es-ES"/>
        </w:rPr>
        <w:t xml:space="preserve"> semanas. L</w:t>
      </w:r>
      <w:r>
        <w:rPr>
          <w:rFonts w:ascii="Arial" w:eastAsia="Times New Roman" w:hAnsi="Arial" w:cs="Arial"/>
          <w:sz w:val="20"/>
          <w:szCs w:val="20"/>
          <w:lang w:eastAsia="es-ES"/>
        </w:rPr>
        <w:t>o encontraron con taquicardia y fue enviado a Urgencias de esta unidad.</w:t>
      </w:r>
    </w:p>
    <w:p w:rsidR="00F46EE9" w:rsidRDefault="00F46EE9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la exploración física destacó síndrome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pleuropulmonar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rítmico,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hiperdinámico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levantamiento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paraesternal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izquierdo,</w:t>
      </w:r>
      <w:r w:rsidR="002968CC">
        <w:rPr>
          <w:rFonts w:ascii="Arial" w:eastAsia="Times New Roman" w:hAnsi="Arial" w:cs="Arial"/>
          <w:sz w:val="20"/>
          <w:szCs w:val="20"/>
          <w:lang w:eastAsia="es-ES"/>
        </w:rPr>
        <w:t xml:space="preserve"> campos pulmonares </w:t>
      </w:r>
      <w:proofErr w:type="spellStart"/>
      <w:r w:rsidR="002968CC">
        <w:rPr>
          <w:rFonts w:ascii="Arial" w:eastAsia="Times New Roman" w:hAnsi="Arial" w:cs="Arial"/>
          <w:sz w:val="20"/>
          <w:szCs w:val="20"/>
          <w:lang w:eastAsia="es-ES"/>
        </w:rPr>
        <w:t>hipoventilados</w:t>
      </w:r>
      <w:proofErr w:type="spellEnd"/>
      <w:r w:rsidR="002968CC">
        <w:rPr>
          <w:rFonts w:ascii="Arial" w:eastAsia="Times New Roman" w:hAnsi="Arial" w:cs="Arial"/>
          <w:sz w:val="20"/>
          <w:szCs w:val="20"/>
          <w:lang w:eastAsia="es-ES"/>
        </w:rPr>
        <w:t xml:space="preserve"> en ambas bases, abdomen </w:t>
      </w:r>
      <w:proofErr w:type="spellStart"/>
      <w:r w:rsidR="002968CC">
        <w:rPr>
          <w:rFonts w:ascii="Arial" w:eastAsia="Times New Roman" w:hAnsi="Arial" w:cs="Arial"/>
          <w:sz w:val="20"/>
          <w:szCs w:val="20"/>
          <w:lang w:eastAsia="es-ES"/>
        </w:rPr>
        <w:t>asignológico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miembro pélvico izquier</w:t>
      </w:r>
      <w:r w:rsidR="002968CC">
        <w:rPr>
          <w:rFonts w:ascii="Arial" w:eastAsia="Times New Roman" w:hAnsi="Arial" w:cs="Arial"/>
          <w:sz w:val="20"/>
          <w:szCs w:val="20"/>
          <w:lang w:eastAsia="es-ES"/>
        </w:rPr>
        <w:t>d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o con edema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godete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3+</w:t>
      </w:r>
      <w:r w:rsidR="002968CC">
        <w:rPr>
          <w:rFonts w:ascii="Arial" w:eastAsia="Times New Roman" w:hAnsi="Arial" w:cs="Arial"/>
          <w:sz w:val="20"/>
          <w:szCs w:val="20"/>
          <w:lang w:eastAsia="es-ES"/>
        </w:rPr>
        <w:t xml:space="preserve"> con maniobra de </w:t>
      </w:r>
      <w:proofErr w:type="spellStart"/>
      <w:r w:rsidR="002968CC">
        <w:rPr>
          <w:rFonts w:ascii="Arial" w:eastAsia="Times New Roman" w:hAnsi="Arial" w:cs="Arial"/>
          <w:sz w:val="20"/>
          <w:szCs w:val="20"/>
          <w:lang w:eastAsia="es-ES"/>
        </w:rPr>
        <w:t>Hommans</w:t>
      </w:r>
      <w:proofErr w:type="spellEnd"/>
      <w:r w:rsidR="002968CC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2968CC">
        <w:rPr>
          <w:rFonts w:ascii="Arial" w:eastAsia="Times New Roman" w:hAnsi="Arial" w:cs="Arial"/>
          <w:sz w:val="20"/>
          <w:szCs w:val="20"/>
          <w:lang w:eastAsia="es-ES"/>
        </w:rPr>
        <w:t>Orlow</w:t>
      </w:r>
      <w:proofErr w:type="spellEnd"/>
      <w:r w:rsidR="002968CC">
        <w:rPr>
          <w:rFonts w:ascii="Arial" w:eastAsia="Times New Roman" w:hAnsi="Arial" w:cs="Arial"/>
          <w:sz w:val="20"/>
          <w:szCs w:val="20"/>
          <w:lang w:eastAsia="es-ES"/>
        </w:rPr>
        <w:t xml:space="preserve"> positivas, neurológicamente con pérdida de la fuerza 3 de 5 en </w:t>
      </w:r>
      <w:proofErr w:type="spellStart"/>
      <w:r w:rsidR="002968CC">
        <w:rPr>
          <w:rFonts w:ascii="Arial" w:eastAsia="Times New Roman" w:hAnsi="Arial" w:cs="Arial"/>
          <w:sz w:val="20"/>
          <w:szCs w:val="20"/>
          <w:lang w:eastAsia="es-ES"/>
        </w:rPr>
        <w:t>hemicuerpo</w:t>
      </w:r>
      <w:proofErr w:type="spellEnd"/>
      <w:r w:rsidR="002968CC">
        <w:rPr>
          <w:rFonts w:ascii="Arial" w:eastAsia="Times New Roman" w:hAnsi="Arial" w:cs="Arial"/>
          <w:sz w:val="20"/>
          <w:szCs w:val="20"/>
          <w:lang w:eastAsia="es-ES"/>
        </w:rPr>
        <w:t xml:space="preserve"> izquierdo,  se solicitó electrocardiograma donde se evidenció inversión de la onda T en D3, disfunción por sobrecarga sistólica del ventrículo derecho y desviación del eje hacia la derecha, la radiografía de tórax se reportó con presencia de cardiomegalia sin derrame pleural, con patrón </w:t>
      </w:r>
      <w:proofErr w:type="spellStart"/>
      <w:r w:rsidR="002968CC">
        <w:rPr>
          <w:rFonts w:ascii="Arial" w:eastAsia="Times New Roman" w:hAnsi="Arial" w:cs="Arial"/>
          <w:sz w:val="20"/>
          <w:szCs w:val="20"/>
          <w:lang w:eastAsia="es-ES"/>
        </w:rPr>
        <w:t>reticulonodular</w:t>
      </w:r>
      <w:proofErr w:type="spellEnd"/>
      <w:r w:rsidR="002968CC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le realizaron </w:t>
      </w:r>
      <w:proofErr w:type="spellStart"/>
      <w:r w:rsidR="002968CC">
        <w:rPr>
          <w:rFonts w:ascii="Arial" w:eastAsia="Times New Roman" w:hAnsi="Arial" w:cs="Arial"/>
          <w:sz w:val="20"/>
          <w:szCs w:val="20"/>
          <w:lang w:eastAsia="es-ES"/>
        </w:rPr>
        <w:t>baciloscopías</w:t>
      </w:r>
      <w:proofErr w:type="spellEnd"/>
      <w:r w:rsidR="002968CC">
        <w:rPr>
          <w:rFonts w:ascii="Arial" w:eastAsia="Times New Roman" w:hAnsi="Arial" w:cs="Arial"/>
          <w:sz w:val="20"/>
          <w:szCs w:val="20"/>
          <w:lang w:eastAsia="es-ES"/>
        </w:rPr>
        <w:t xml:space="preserve"> en expectoración y lavado gástrico para realizar búsqueda de tuberculosis, resultando positivas, se inició manejo con </w:t>
      </w:r>
      <w:proofErr w:type="spellStart"/>
      <w:r w:rsidR="002968CC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CD40F4">
        <w:rPr>
          <w:rFonts w:ascii="Arial" w:eastAsia="Times New Roman" w:hAnsi="Arial" w:cs="Arial"/>
          <w:sz w:val="20"/>
          <w:szCs w:val="20"/>
          <w:lang w:eastAsia="es-ES"/>
        </w:rPr>
        <w:t>, se encontraba en fase de sostén</w:t>
      </w:r>
      <w:r w:rsidR="009A5E0C">
        <w:rPr>
          <w:rFonts w:ascii="Arial" w:eastAsia="Times New Roman" w:hAnsi="Arial" w:cs="Arial"/>
          <w:sz w:val="20"/>
          <w:szCs w:val="20"/>
          <w:lang w:eastAsia="es-ES"/>
        </w:rPr>
        <w:t xml:space="preserve">. Se realizó resonancia magnética del sistema nervioso central donde se evidenció </w:t>
      </w:r>
      <w:proofErr w:type="spellStart"/>
      <w:r w:rsidR="009A5E0C">
        <w:rPr>
          <w:rFonts w:ascii="Arial" w:eastAsia="Times New Roman" w:hAnsi="Arial" w:cs="Arial"/>
          <w:sz w:val="20"/>
          <w:szCs w:val="20"/>
          <w:lang w:eastAsia="es-ES"/>
        </w:rPr>
        <w:t>Schwanoma</w:t>
      </w:r>
      <w:proofErr w:type="spellEnd"/>
      <w:r w:rsidR="009A5E0C">
        <w:rPr>
          <w:rFonts w:ascii="Arial" w:eastAsia="Times New Roman" w:hAnsi="Arial" w:cs="Arial"/>
          <w:sz w:val="20"/>
          <w:szCs w:val="20"/>
          <w:lang w:eastAsia="es-ES"/>
        </w:rPr>
        <w:t xml:space="preserve"> en fosa posterior por lo que se solicitó valoración por Neurocirugía refiriendo encontrarse fuera de manejo quirúrgico. Durante su internamiento se realizó </w:t>
      </w:r>
      <w:proofErr w:type="spellStart"/>
      <w:r w:rsidR="009A5E0C">
        <w:rPr>
          <w:rFonts w:ascii="Arial" w:eastAsia="Times New Roman" w:hAnsi="Arial" w:cs="Arial"/>
          <w:sz w:val="20"/>
          <w:szCs w:val="20"/>
          <w:lang w:eastAsia="es-ES"/>
        </w:rPr>
        <w:t>traqueostomía</w:t>
      </w:r>
      <w:proofErr w:type="spellEnd"/>
      <w:r w:rsidR="009A5E0C">
        <w:rPr>
          <w:rFonts w:ascii="Arial" w:eastAsia="Times New Roman" w:hAnsi="Arial" w:cs="Arial"/>
          <w:sz w:val="20"/>
          <w:szCs w:val="20"/>
          <w:lang w:eastAsia="es-ES"/>
        </w:rPr>
        <w:t xml:space="preserve"> y gastrostomía, se administraron esquemas de tratamiento antimicrobiano por diagnóstico de Neumonía asociada a ventilador, permaneció estable  durante 6 semanas, sin embargo inició con picos febriles el día 06/03/18</w:t>
      </w:r>
      <w:r w:rsidR="0046616B">
        <w:rPr>
          <w:rFonts w:ascii="Arial" w:eastAsia="Times New Roman" w:hAnsi="Arial" w:cs="Arial"/>
          <w:sz w:val="20"/>
          <w:szCs w:val="20"/>
          <w:lang w:eastAsia="es-ES"/>
        </w:rPr>
        <w:t xml:space="preserve"> además de evacuaciones diarreicas, se inició abordaje con estudios paraclínicos. El 10/03/18 presentó inestabilidad </w:t>
      </w:r>
      <w:r w:rsidR="005776FF">
        <w:rPr>
          <w:rFonts w:ascii="Arial" w:eastAsia="Times New Roman" w:hAnsi="Arial" w:cs="Arial"/>
          <w:sz w:val="20"/>
          <w:szCs w:val="20"/>
          <w:lang w:eastAsia="es-ES"/>
        </w:rPr>
        <w:t xml:space="preserve">hemodinámica sin respuesta a reanimación hídrica por lo que se inició manejo </w:t>
      </w:r>
      <w:proofErr w:type="spellStart"/>
      <w:r w:rsidR="005776FF">
        <w:rPr>
          <w:rFonts w:ascii="Arial" w:eastAsia="Times New Roman" w:hAnsi="Arial" w:cs="Arial"/>
          <w:sz w:val="20"/>
          <w:szCs w:val="20"/>
          <w:lang w:eastAsia="es-ES"/>
        </w:rPr>
        <w:t>aminérgico</w:t>
      </w:r>
      <w:proofErr w:type="spellEnd"/>
      <w:r w:rsidR="005776FF">
        <w:rPr>
          <w:rFonts w:ascii="Arial" w:eastAsia="Times New Roman" w:hAnsi="Arial" w:cs="Arial"/>
          <w:sz w:val="20"/>
          <w:szCs w:val="20"/>
          <w:lang w:eastAsia="es-ES"/>
        </w:rPr>
        <w:t>, se decidió colocación de catéter venoso central y se inició manejo con antibióticos de amplio espectro con respuesta parcial, se informó a familiares sobre el mal pronóstico a corto plazo quienes indicaron no aceptar maniobras de RCP en caso de ser necesarias. Se dictaminó la defunción el mismo día a las 20:36 horas</w:t>
      </w:r>
      <w:r w:rsidR="00021001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021001" w:rsidRDefault="00021001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46EE9" w:rsidRDefault="00F46EE9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C6D76" w:rsidRPr="00D60EC5" w:rsidRDefault="009C6D76" w:rsidP="007C5A30">
      <w:pPr>
        <w:jc w:val="both"/>
        <w:rPr>
          <w:rFonts w:ascii="Arial" w:hAnsi="Arial" w:cs="Arial"/>
          <w:sz w:val="20"/>
          <w:szCs w:val="20"/>
        </w:rPr>
        <w:sectPr w:rsidR="009C6D76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6089B" w:rsidRDefault="00A9700F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</w:t>
      </w:r>
      <w:r w:rsidR="0034486B">
        <w:rPr>
          <w:rFonts w:ascii="Arial" w:hAnsi="Arial" w:cs="Arial"/>
          <w:sz w:val="20"/>
          <w:szCs w:val="20"/>
        </w:rPr>
        <w:t xml:space="preserve"> Séptico</w:t>
      </w:r>
      <w:r w:rsidR="00021001">
        <w:rPr>
          <w:rFonts w:ascii="Arial" w:hAnsi="Arial" w:cs="Arial"/>
          <w:sz w:val="20"/>
          <w:szCs w:val="20"/>
        </w:rPr>
        <w:tab/>
      </w:r>
      <w:r w:rsidR="00021001">
        <w:rPr>
          <w:rFonts w:ascii="Arial" w:hAnsi="Arial" w:cs="Arial"/>
          <w:sz w:val="20"/>
          <w:szCs w:val="20"/>
        </w:rPr>
        <w:tab/>
      </w:r>
      <w:r w:rsidR="000210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021001">
        <w:rPr>
          <w:rFonts w:ascii="Arial" w:hAnsi="Arial" w:cs="Arial"/>
          <w:sz w:val="20"/>
          <w:szCs w:val="20"/>
        </w:rPr>
        <w:t>A419</w:t>
      </w:r>
    </w:p>
    <w:p w:rsidR="0034486B" w:rsidRDefault="0034486B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</w:t>
      </w:r>
      <w:r w:rsidR="00A9700F">
        <w:rPr>
          <w:rFonts w:ascii="Arial" w:hAnsi="Arial" w:cs="Arial"/>
          <w:sz w:val="20"/>
          <w:szCs w:val="20"/>
        </w:rPr>
        <w:t>Intrahospitalaria</w:t>
      </w:r>
      <w:r w:rsidR="00021001">
        <w:rPr>
          <w:rFonts w:ascii="Arial" w:hAnsi="Arial" w:cs="Arial"/>
          <w:sz w:val="20"/>
          <w:szCs w:val="20"/>
        </w:rPr>
        <w:tab/>
      </w:r>
      <w:r w:rsidR="00021001">
        <w:rPr>
          <w:rFonts w:ascii="Arial" w:hAnsi="Arial" w:cs="Arial"/>
          <w:sz w:val="20"/>
          <w:szCs w:val="20"/>
        </w:rPr>
        <w:tab/>
      </w:r>
      <w:r w:rsidR="00021001">
        <w:rPr>
          <w:rFonts w:ascii="Arial" w:hAnsi="Arial" w:cs="Arial"/>
          <w:sz w:val="20"/>
          <w:szCs w:val="20"/>
        </w:rPr>
        <w:tab/>
        <w:t>J189</w:t>
      </w:r>
    </w:p>
    <w:p w:rsidR="0034486B" w:rsidRDefault="00A9700F" w:rsidP="00A9700F">
      <w:pPr>
        <w:tabs>
          <w:tab w:val="center" w:pos="4419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Pulmonar</w:t>
      </w:r>
      <w:r>
        <w:rPr>
          <w:rFonts w:ascii="Arial" w:hAnsi="Arial" w:cs="Arial"/>
          <w:sz w:val="20"/>
          <w:szCs w:val="20"/>
        </w:rPr>
        <w:tab/>
        <w:t>A150</w:t>
      </w:r>
    </w:p>
    <w:p w:rsidR="00A9700F" w:rsidRDefault="00A9700F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Schwanoma</w:t>
      </w:r>
      <w:proofErr w:type="spellEnd"/>
      <w:r>
        <w:rPr>
          <w:rFonts w:ascii="Arial" w:hAnsi="Arial" w:cs="Arial"/>
          <w:sz w:val="20"/>
          <w:szCs w:val="20"/>
        </w:rPr>
        <w:t xml:space="preserve"> de Fosa Posterior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C729</w:t>
      </w:r>
    </w:p>
    <w:p w:rsidR="0034486B" w:rsidRDefault="0034486B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5E" w:rsidRDefault="00146C5E" w:rsidP="00EF2D4E">
      <w:pPr>
        <w:spacing w:after="0" w:line="240" w:lineRule="auto"/>
      </w:pPr>
      <w:r>
        <w:separator/>
      </w:r>
    </w:p>
  </w:endnote>
  <w:endnote w:type="continuationSeparator" w:id="0">
    <w:p w:rsidR="00146C5E" w:rsidRDefault="00146C5E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5E" w:rsidRDefault="00146C5E" w:rsidP="00EF2D4E">
      <w:pPr>
        <w:spacing w:after="0" w:line="240" w:lineRule="auto"/>
      </w:pPr>
      <w:r>
        <w:separator/>
      </w:r>
    </w:p>
  </w:footnote>
  <w:footnote w:type="continuationSeparator" w:id="0">
    <w:p w:rsidR="00146C5E" w:rsidRDefault="00146C5E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1001"/>
    <w:rsid w:val="00024BAC"/>
    <w:rsid w:val="00037571"/>
    <w:rsid w:val="00040E57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46C5E"/>
    <w:rsid w:val="0015716C"/>
    <w:rsid w:val="00163524"/>
    <w:rsid w:val="00166C83"/>
    <w:rsid w:val="00185349"/>
    <w:rsid w:val="00191CF2"/>
    <w:rsid w:val="001D00D1"/>
    <w:rsid w:val="001F42F5"/>
    <w:rsid w:val="001F65C7"/>
    <w:rsid w:val="00235889"/>
    <w:rsid w:val="0026716F"/>
    <w:rsid w:val="00292BE5"/>
    <w:rsid w:val="002968CC"/>
    <w:rsid w:val="002A43DF"/>
    <w:rsid w:val="002A5A1B"/>
    <w:rsid w:val="002D13D9"/>
    <w:rsid w:val="002D3E76"/>
    <w:rsid w:val="00304651"/>
    <w:rsid w:val="00315101"/>
    <w:rsid w:val="00337498"/>
    <w:rsid w:val="0033779E"/>
    <w:rsid w:val="0034486B"/>
    <w:rsid w:val="00352235"/>
    <w:rsid w:val="003637E3"/>
    <w:rsid w:val="0036701C"/>
    <w:rsid w:val="00384004"/>
    <w:rsid w:val="00394396"/>
    <w:rsid w:val="003D25B1"/>
    <w:rsid w:val="003F1E55"/>
    <w:rsid w:val="0040366A"/>
    <w:rsid w:val="00414013"/>
    <w:rsid w:val="0046616B"/>
    <w:rsid w:val="00470D79"/>
    <w:rsid w:val="004748CB"/>
    <w:rsid w:val="0048307A"/>
    <w:rsid w:val="004A5EDF"/>
    <w:rsid w:val="004B1906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776FF"/>
    <w:rsid w:val="00595DF3"/>
    <w:rsid w:val="005A0E9E"/>
    <w:rsid w:val="005A20B0"/>
    <w:rsid w:val="005C3C95"/>
    <w:rsid w:val="005C46F3"/>
    <w:rsid w:val="005D6F0C"/>
    <w:rsid w:val="005F2751"/>
    <w:rsid w:val="00610202"/>
    <w:rsid w:val="00613411"/>
    <w:rsid w:val="00630AF9"/>
    <w:rsid w:val="006660E6"/>
    <w:rsid w:val="00677F06"/>
    <w:rsid w:val="00696C96"/>
    <w:rsid w:val="006B6CB2"/>
    <w:rsid w:val="006D01F6"/>
    <w:rsid w:val="006D36AC"/>
    <w:rsid w:val="006E0164"/>
    <w:rsid w:val="007329D2"/>
    <w:rsid w:val="007407DB"/>
    <w:rsid w:val="007541B8"/>
    <w:rsid w:val="007608F0"/>
    <w:rsid w:val="007618BA"/>
    <w:rsid w:val="007666F4"/>
    <w:rsid w:val="00771024"/>
    <w:rsid w:val="007718D8"/>
    <w:rsid w:val="007754BF"/>
    <w:rsid w:val="00786698"/>
    <w:rsid w:val="00787536"/>
    <w:rsid w:val="00792D6F"/>
    <w:rsid w:val="00794D42"/>
    <w:rsid w:val="007C09C5"/>
    <w:rsid w:val="007C19A9"/>
    <w:rsid w:val="007C5A30"/>
    <w:rsid w:val="007D27A8"/>
    <w:rsid w:val="0080435F"/>
    <w:rsid w:val="00823D60"/>
    <w:rsid w:val="00836303"/>
    <w:rsid w:val="0084701B"/>
    <w:rsid w:val="00864693"/>
    <w:rsid w:val="00866B9F"/>
    <w:rsid w:val="0088293F"/>
    <w:rsid w:val="00884AA7"/>
    <w:rsid w:val="00892E13"/>
    <w:rsid w:val="008B08EB"/>
    <w:rsid w:val="008C15FC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67892"/>
    <w:rsid w:val="00977DC8"/>
    <w:rsid w:val="009A5E0C"/>
    <w:rsid w:val="009C05D5"/>
    <w:rsid w:val="009C6D76"/>
    <w:rsid w:val="009E019F"/>
    <w:rsid w:val="00A37E78"/>
    <w:rsid w:val="00A41EEA"/>
    <w:rsid w:val="00A4768F"/>
    <w:rsid w:val="00A5700B"/>
    <w:rsid w:val="00A6089B"/>
    <w:rsid w:val="00A728AD"/>
    <w:rsid w:val="00A739DD"/>
    <w:rsid w:val="00A95BEA"/>
    <w:rsid w:val="00A9700F"/>
    <w:rsid w:val="00AA4F63"/>
    <w:rsid w:val="00AA7E8A"/>
    <w:rsid w:val="00AD2BAF"/>
    <w:rsid w:val="00AE175C"/>
    <w:rsid w:val="00B0705F"/>
    <w:rsid w:val="00B107A7"/>
    <w:rsid w:val="00B10BDD"/>
    <w:rsid w:val="00B3116D"/>
    <w:rsid w:val="00B53266"/>
    <w:rsid w:val="00B576DA"/>
    <w:rsid w:val="00B7505D"/>
    <w:rsid w:val="00B75C3F"/>
    <w:rsid w:val="00BE1DD6"/>
    <w:rsid w:val="00C1185D"/>
    <w:rsid w:val="00C3697F"/>
    <w:rsid w:val="00C41A83"/>
    <w:rsid w:val="00C428BD"/>
    <w:rsid w:val="00C535A0"/>
    <w:rsid w:val="00C7137F"/>
    <w:rsid w:val="00C86A0B"/>
    <w:rsid w:val="00C924E9"/>
    <w:rsid w:val="00CA6D9D"/>
    <w:rsid w:val="00CB6392"/>
    <w:rsid w:val="00CD40F4"/>
    <w:rsid w:val="00CD48A1"/>
    <w:rsid w:val="00D16670"/>
    <w:rsid w:val="00D37386"/>
    <w:rsid w:val="00D466F7"/>
    <w:rsid w:val="00D57F09"/>
    <w:rsid w:val="00D60EC5"/>
    <w:rsid w:val="00D73328"/>
    <w:rsid w:val="00DA6A2C"/>
    <w:rsid w:val="00DC766A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46EE9"/>
    <w:rsid w:val="00F52C6A"/>
    <w:rsid w:val="00F543E8"/>
    <w:rsid w:val="00F6233D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1D05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837E-5ABA-48A5-814A-4DF7D3FD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5</cp:revision>
  <dcterms:created xsi:type="dcterms:W3CDTF">2018-04-11T19:31:00Z</dcterms:created>
  <dcterms:modified xsi:type="dcterms:W3CDTF">2018-04-12T15:58:00Z</dcterms:modified>
</cp:coreProperties>
</file>