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039" w:rsidRDefault="006A1C38">
      <w:r>
        <w:t xml:space="preserve">RUIZ SANCHEZ MARTA LILIA </w:t>
      </w:r>
    </w:p>
    <w:p w:rsidR="006A1C38" w:rsidRDefault="006A1C38" w:rsidP="006A1C38">
      <w:pPr>
        <w:jc w:val="both"/>
      </w:pPr>
      <w:r>
        <w:t xml:space="preserve">Femenino de 62 años con antecedente de Carcinoma ductal infiltrante de mama con </w:t>
      </w:r>
      <w:r>
        <w:t>premiación</w:t>
      </w:r>
      <w:r>
        <w:t xml:space="preserve"> </w:t>
      </w:r>
      <w:r>
        <w:t>linfática</w:t>
      </w:r>
      <w:r>
        <w:t xml:space="preserve"> vascular e </w:t>
      </w:r>
      <w:r>
        <w:t>invasión</w:t>
      </w:r>
      <w:r>
        <w:t xml:space="preserve"> pe</w:t>
      </w:r>
      <w:r>
        <w:t>rineural en julio del 2015, trat</w:t>
      </w:r>
      <w:r>
        <w:t xml:space="preserve">ada con </w:t>
      </w:r>
      <w:r>
        <w:t>mastectomía</w:t>
      </w:r>
      <w:r>
        <w:t xml:space="preserve"> radical bilateral y quimioterapia. </w:t>
      </w:r>
    </w:p>
    <w:p w:rsidR="00D34352" w:rsidRDefault="006A1C38" w:rsidP="006A1C38">
      <w:pPr>
        <w:jc w:val="both"/>
      </w:pPr>
      <w:r>
        <w:t xml:space="preserve">Inicio su padecimiento actual en junio 2018 con tos, disnea progresiva, </w:t>
      </w:r>
      <w:r>
        <w:t>hiperoxia</w:t>
      </w:r>
      <w:r>
        <w:t xml:space="preserve">, </w:t>
      </w:r>
      <w:r>
        <w:t>pérdida</w:t>
      </w:r>
      <w:r>
        <w:t xml:space="preserve"> ponderal de 3 kg aprox. astenia, adinamia, fiebre no </w:t>
      </w:r>
      <w:r>
        <w:t>registrada</w:t>
      </w:r>
      <w:r>
        <w:t xml:space="preserve"> </w:t>
      </w:r>
      <w:r>
        <w:t>termométricamente</w:t>
      </w:r>
      <w:r>
        <w:t xml:space="preserve">. Acude el 17 de julio por presentar ortopnea, a su ingreso palidez generalizada, mucosa oral en mal estado de hidratación, con bradipsiquia, bradilalia, requiriendo apoyo de </w:t>
      </w:r>
      <w:r>
        <w:t>oxígeno</w:t>
      </w:r>
      <w:r>
        <w:t xml:space="preserve">, CPs con uso de musculatura accesoria, </w:t>
      </w:r>
      <w:r>
        <w:t>disminución</w:t>
      </w:r>
      <w:r>
        <w:t xml:space="preserve"> del murmullo vesicular, de vibraciones vocales  bilateral en ambas bases, sugestivo a derrame pleural, se </w:t>
      </w:r>
      <w:r>
        <w:t>realizó</w:t>
      </w:r>
      <w:r>
        <w:t xml:space="preserve"> Rx de </w:t>
      </w:r>
      <w:r>
        <w:t>tórax</w:t>
      </w:r>
      <w:r>
        <w:t xml:space="preserve">  con </w:t>
      </w:r>
      <w:r>
        <w:t>cefalización</w:t>
      </w:r>
      <w:r>
        <w:t xml:space="preserve"> de flujo, borramiento de senos costodiafragmaticos bilaterales, cardiomegalia grado III, durante su estancia hospitalaria con deterioro de la </w:t>
      </w:r>
      <w:r>
        <w:t>función</w:t>
      </w:r>
      <w:r>
        <w:t xml:space="preserve"> respiratoria a pesar del manejo medico solicitando familiares no realizar maniobras </w:t>
      </w:r>
      <w:r>
        <w:t>básicas</w:t>
      </w:r>
      <w:r>
        <w:t xml:space="preserve"> ni avanzadas de RCP. De acuerdo a la investigación epidemiológica en expediente se confirma </w:t>
      </w:r>
      <w:r>
        <w:t>cáncer</w:t>
      </w:r>
      <w:r>
        <w:t xml:space="preserve"> de mama como causa </w:t>
      </w:r>
      <w:r>
        <w:t>básica.</w:t>
      </w:r>
      <w:bookmarkStart w:id="0" w:name="_GoBack"/>
      <w:bookmarkEnd w:id="0"/>
    </w:p>
    <w:sectPr w:rsidR="00D343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352"/>
    <w:rsid w:val="00075039"/>
    <w:rsid w:val="006A1C38"/>
    <w:rsid w:val="00D3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siceh14.hgz01599</dc:creator>
  <cp:lastModifiedBy>siceh14.hgz01599</cp:lastModifiedBy>
  <cp:revision>2</cp:revision>
  <dcterms:created xsi:type="dcterms:W3CDTF">2018-09-13T19:01:00Z</dcterms:created>
  <dcterms:modified xsi:type="dcterms:W3CDTF">2018-09-13T19:01:00Z</dcterms:modified>
</cp:coreProperties>
</file>