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28" w:rsidRDefault="007A4DBF">
      <w:r>
        <w:t>P</w:t>
      </w:r>
      <w:bookmarkStart w:id="0" w:name="_GoBack"/>
      <w:bookmarkEnd w:id="0"/>
      <w:r w:rsidR="00F26DE0">
        <w:t xml:space="preserve">ERALTA GUERRERO MARIA ELENA </w:t>
      </w:r>
    </w:p>
    <w:p w:rsidR="00F26DE0" w:rsidRDefault="00F26DE0"/>
    <w:p w:rsidR="00F26DE0" w:rsidRDefault="00F26DE0" w:rsidP="00F26DE0">
      <w:pPr>
        <w:jc w:val="both"/>
      </w:pPr>
      <w:r w:rsidRPr="00F26DE0">
        <w:t>Femenino de 62 años con antecedente Carcinoma de mama en marzo 2018 EC IV con progresión a hueso y Sistema nervioso central en tratamiento con quimioterapia y radioterapia. Desde el 11 de septiembre con deterioro neurológico caracterizado por hemiparesia de hemicuerpo izquierdo, aco</w:t>
      </w:r>
      <w:r>
        <w:t>mpañado de disfagia con por lo q</w:t>
      </w:r>
      <w:r w:rsidRPr="00F26DE0">
        <w:t xml:space="preserve">ue disminuyo ingesta alimentaria y no consumió medicamentos prescritos. El 15 de septiembre alrededor de las 9 </w:t>
      </w:r>
      <w:proofErr w:type="spellStart"/>
      <w:r w:rsidRPr="00F26DE0">
        <w:t>hrs</w:t>
      </w:r>
      <w:proofErr w:type="spellEnd"/>
      <w:r w:rsidRPr="00F26DE0">
        <w:t xml:space="preserve">  presenta crisis convulsivas  por lo que acude al servicio de urgencias, a su ingreso en estado postictal sin distres respiratorio, cara anterior de tórax  en cuadrante superior interno de mama izquierda con presencia de lesión tumoral de aporx 8 cm sin datos de sangrado abdomen sin alteraciones. Paresia de hemicuerpo izquierdo, fuerza disminuida en hemicuerpo derecho, BH con leucocitos a expensas de neutrofilia, desequilibrio electrolítico. A las 9 horas de estancia hospitalalaria sin estímulos verbales o táctiles, ausencia de respiración espontanea, no se realizaron maniobras básicas ni avanzada a petición de los familiares.  De acuerdo a la investigación epidemiológica se confirma cáncer de mama como causa básica</w:t>
      </w:r>
      <w:r>
        <w:t>.</w:t>
      </w:r>
    </w:p>
    <w:p w:rsidR="00F26DE0" w:rsidRDefault="00F26DE0" w:rsidP="00F26DE0">
      <w:pPr>
        <w:jc w:val="both"/>
      </w:pPr>
    </w:p>
    <w:sectPr w:rsidR="00F26D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E0"/>
    <w:rsid w:val="001C5D28"/>
    <w:rsid w:val="007A4DBF"/>
    <w:rsid w:val="00F2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2</cp:revision>
  <dcterms:created xsi:type="dcterms:W3CDTF">2018-09-26T14:30:00Z</dcterms:created>
  <dcterms:modified xsi:type="dcterms:W3CDTF">2018-09-26T14:35:00Z</dcterms:modified>
</cp:coreProperties>
</file>