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8CB" w:rsidRPr="00394396" w:rsidRDefault="00786698" w:rsidP="00E2267F">
      <w:pPr>
        <w:spacing w:after="0"/>
        <w:rPr>
          <w:b/>
        </w:rPr>
      </w:pPr>
      <w:r w:rsidRPr="00394396">
        <w:rPr>
          <w:b/>
        </w:rPr>
        <w:t>Nombre:</w:t>
      </w:r>
      <w:r w:rsidR="00EF2D4E">
        <w:rPr>
          <w:b/>
        </w:rPr>
        <w:t xml:space="preserve"> </w:t>
      </w:r>
      <w:bookmarkStart w:id="0" w:name="_GoBack"/>
      <w:proofErr w:type="spellStart"/>
      <w:r w:rsidR="00D36302">
        <w:t>Hermila</w:t>
      </w:r>
      <w:proofErr w:type="spellEnd"/>
      <w:r w:rsidR="00D36302">
        <w:t xml:space="preserve"> López Tovar</w:t>
      </w:r>
      <w:bookmarkEnd w:id="0"/>
    </w:p>
    <w:p w:rsidR="00A728AD" w:rsidRPr="00AA4F63" w:rsidRDefault="00A728AD" w:rsidP="00E2267F">
      <w:pPr>
        <w:spacing w:after="0"/>
        <w:rPr>
          <w:b/>
        </w:rPr>
      </w:pPr>
      <w:r w:rsidRPr="00AA4F63">
        <w:rPr>
          <w:b/>
        </w:rPr>
        <w:t xml:space="preserve">Sexo: </w:t>
      </w:r>
      <w:r w:rsidR="00541DF0">
        <w:t>Femenino</w:t>
      </w:r>
    </w:p>
    <w:p w:rsidR="00A728AD" w:rsidRDefault="00786698" w:rsidP="00E2267F">
      <w:pPr>
        <w:spacing w:after="0"/>
        <w:rPr>
          <w:b/>
        </w:rPr>
      </w:pPr>
      <w:r w:rsidRPr="00AA4F63">
        <w:rPr>
          <w:b/>
        </w:rPr>
        <w:lastRenderedPageBreak/>
        <w:t xml:space="preserve">Fecha de defunción: </w:t>
      </w:r>
      <w:r w:rsidR="00D36302">
        <w:t>10/11</w:t>
      </w:r>
      <w:r w:rsidR="00071D4D">
        <w:t>/2018</w:t>
      </w:r>
      <w:r w:rsidR="0010120F">
        <w:rPr>
          <w:b/>
        </w:rPr>
        <w:t xml:space="preserve"> </w:t>
      </w:r>
    </w:p>
    <w:p w:rsidR="00EF2D4E" w:rsidRDefault="0010120F" w:rsidP="00E2267F">
      <w:pPr>
        <w:spacing w:after="0"/>
        <w:rPr>
          <w:b/>
        </w:rPr>
      </w:pPr>
      <w:r>
        <w:rPr>
          <w:b/>
        </w:rPr>
        <w:t>Certificado de defunción</w:t>
      </w:r>
      <w:proofErr w:type="gramStart"/>
      <w:r>
        <w:rPr>
          <w:b/>
        </w:rPr>
        <w:t xml:space="preserve">:  </w:t>
      </w:r>
      <w:r w:rsidR="00D36302">
        <w:rPr>
          <w:b/>
        </w:rPr>
        <w:t>180647789</w:t>
      </w:r>
      <w:proofErr w:type="gramEnd"/>
    </w:p>
    <w:p w:rsidR="00736CE6" w:rsidRDefault="00736CE6" w:rsidP="00E2267F">
      <w:pPr>
        <w:spacing w:after="0"/>
        <w:rPr>
          <w:b/>
        </w:rPr>
        <w:sectPr w:rsidR="00736CE6" w:rsidSect="00C924E9">
          <w:headerReference w:type="default" r:id="rId8"/>
          <w:type w:val="continuous"/>
          <w:pgSz w:w="12240" w:h="15840"/>
          <w:pgMar w:top="2410" w:right="1701" w:bottom="1417" w:left="1701" w:header="708" w:footer="708" w:gutter="0"/>
          <w:cols w:num="2" w:space="708"/>
          <w:docGrid w:linePitch="360"/>
        </w:sectPr>
      </w:pPr>
    </w:p>
    <w:p w:rsidR="00C924E9" w:rsidRDefault="00C924E9" w:rsidP="00E2267F">
      <w:pPr>
        <w:spacing w:after="0"/>
        <w:jc w:val="center"/>
        <w:rPr>
          <w:b/>
          <w:u w:val="single"/>
        </w:rPr>
      </w:pPr>
    </w:p>
    <w:p w:rsidR="00736CE6" w:rsidRDefault="00736CE6" w:rsidP="00E2267F">
      <w:pPr>
        <w:spacing w:after="0"/>
        <w:jc w:val="center"/>
        <w:rPr>
          <w:b/>
          <w:u w:val="single"/>
        </w:rPr>
      </w:pPr>
    </w:p>
    <w:p w:rsidR="00736CE6" w:rsidRDefault="00736CE6" w:rsidP="00E2267F">
      <w:pPr>
        <w:spacing w:after="0"/>
        <w:jc w:val="center"/>
        <w:rPr>
          <w:b/>
          <w:u w:val="single"/>
        </w:rPr>
      </w:pPr>
    </w:p>
    <w:p w:rsidR="008D0A22" w:rsidRPr="00A459CB" w:rsidRDefault="00B576DA" w:rsidP="00A459CB">
      <w:pPr>
        <w:spacing w:after="0"/>
        <w:jc w:val="center"/>
        <w:rPr>
          <w:b/>
          <w:u w:val="single"/>
        </w:rPr>
        <w:sectPr w:rsidR="008D0A22" w:rsidRPr="00A459CB" w:rsidSect="00C924E9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  <w:r w:rsidRPr="00B75C3F">
        <w:rPr>
          <w:b/>
          <w:u w:val="single"/>
        </w:rPr>
        <w:t>RESÚ</w:t>
      </w:r>
      <w:r w:rsidR="00E31F7F" w:rsidRPr="00B75C3F">
        <w:rPr>
          <w:b/>
          <w:u w:val="single"/>
        </w:rPr>
        <w:t>MEN CLÍNICO</w:t>
      </w:r>
    </w:p>
    <w:p w:rsidR="00B75C3F" w:rsidRDefault="00B75C3F" w:rsidP="00E32A5B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6D01F6" w:rsidRDefault="006D01F6" w:rsidP="0080435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9442D7" w:rsidRDefault="008D0A22" w:rsidP="00D3630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7C5A30">
        <w:rPr>
          <w:rFonts w:ascii="Arial" w:eastAsia="Times New Roman" w:hAnsi="Arial" w:cs="Arial"/>
          <w:sz w:val="20"/>
          <w:szCs w:val="20"/>
          <w:lang w:val="es-ES" w:eastAsia="es-ES"/>
        </w:rPr>
        <w:t>Paciente</w:t>
      </w:r>
      <w:r w:rsidRPr="007C5A30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093508">
        <w:rPr>
          <w:rFonts w:ascii="Arial" w:eastAsia="Times New Roman" w:hAnsi="Arial" w:cs="Arial"/>
          <w:sz w:val="20"/>
          <w:szCs w:val="20"/>
          <w:lang w:eastAsia="es-ES"/>
        </w:rPr>
        <w:t xml:space="preserve">femenino de </w:t>
      </w:r>
      <w:r w:rsidR="00D36302">
        <w:rPr>
          <w:rFonts w:ascii="Arial" w:eastAsia="Times New Roman" w:hAnsi="Arial" w:cs="Arial"/>
          <w:sz w:val="20"/>
          <w:szCs w:val="20"/>
          <w:lang w:eastAsia="es-ES"/>
        </w:rPr>
        <w:t>54 años</w:t>
      </w:r>
      <w:r w:rsidR="00093508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541DF0">
        <w:rPr>
          <w:rFonts w:ascii="Arial" w:eastAsia="Times New Roman" w:hAnsi="Arial" w:cs="Arial"/>
          <w:sz w:val="20"/>
          <w:szCs w:val="20"/>
          <w:lang w:eastAsia="es-ES"/>
        </w:rPr>
        <w:t>de edad, originaria</w:t>
      </w:r>
      <w:r w:rsidR="00B17DE0">
        <w:rPr>
          <w:rFonts w:ascii="Arial" w:eastAsia="Times New Roman" w:hAnsi="Arial" w:cs="Arial"/>
          <w:sz w:val="20"/>
          <w:szCs w:val="20"/>
          <w:lang w:eastAsia="es-ES"/>
        </w:rPr>
        <w:t xml:space="preserve"> y residente de </w:t>
      </w:r>
      <w:r w:rsidR="00D36302">
        <w:rPr>
          <w:rFonts w:ascii="Arial" w:eastAsia="Times New Roman" w:hAnsi="Arial" w:cs="Arial"/>
          <w:sz w:val="20"/>
          <w:szCs w:val="20"/>
          <w:lang w:eastAsia="es-ES"/>
        </w:rPr>
        <w:t>San Luis Potosí</w:t>
      </w:r>
      <w:r w:rsidR="00093508">
        <w:rPr>
          <w:rFonts w:ascii="Arial" w:eastAsia="Times New Roman" w:hAnsi="Arial" w:cs="Arial"/>
          <w:sz w:val="20"/>
          <w:szCs w:val="20"/>
          <w:lang w:eastAsia="es-ES"/>
        </w:rPr>
        <w:t>, S.L.P.</w:t>
      </w:r>
      <w:r w:rsidR="00FB0326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r w:rsidR="00D36302">
        <w:rPr>
          <w:rFonts w:ascii="Arial" w:eastAsia="Times New Roman" w:hAnsi="Arial" w:cs="Arial"/>
          <w:sz w:val="20"/>
          <w:szCs w:val="20"/>
          <w:lang w:eastAsia="es-ES"/>
        </w:rPr>
        <w:t>estado civil casada, escolaridad primaria</w:t>
      </w:r>
      <w:r w:rsidR="00183533">
        <w:rPr>
          <w:rFonts w:ascii="Arial" w:eastAsia="Times New Roman" w:hAnsi="Arial" w:cs="Arial"/>
          <w:sz w:val="20"/>
          <w:szCs w:val="20"/>
          <w:lang w:eastAsia="es-ES"/>
        </w:rPr>
        <w:t>, religión católica, ama de casa, sedentarismo, alcoholismo y tabaquismo negados, diabética</w:t>
      </w:r>
      <w:r w:rsidR="00E41DCB">
        <w:rPr>
          <w:rFonts w:ascii="Arial" w:eastAsia="Times New Roman" w:hAnsi="Arial" w:cs="Arial"/>
          <w:sz w:val="20"/>
          <w:szCs w:val="20"/>
          <w:lang w:eastAsia="es-ES"/>
        </w:rPr>
        <w:t xml:space="preserve"> e hipertensa</w:t>
      </w:r>
      <w:r w:rsidR="00183533">
        <w:rPr>
          <w:rFonts w:ascii="Arial" w:eastAsia="Times New Roman" w:hAnsi="Arial" w:cs="Arial"/>
          <w:sz w:val="20"/>
          <w:szCs w:val="20"/>
          <w:lang w:eastAsia="es-ES"/>
        </w:rPr>
        <w:t xml:space="preserve"> de 28 años de evolución</w:t>
      </w:r>
      <w:r w:rsidR="00E41DCB">
        <w:rPr>
          <w:rFonts w:ascii="Arial" w:eastAsia="Times New Roman" w:hAnsi="Arial" w:cs="Arial"/>
          <w:sz w:val="20"/>
          <w:szCs w:val="20"/>
          <w:lang w:eastAsia="es-ES"/>
        </w:rPr>
        <w:t xml:space="preserve">, ERC V con acceso vascular de 3 años de evolución, manejada con EPO  4000 UI a razón de 2 veces por semana, </w:t>
      </w:r>
      <w:proofErr w:type="spellStart"/>
      <w:r w:rsidR="00E41DCB">
        <w:rPr>
          <w:rFonts w:ascii="Arial" w:eastAsia="Times New Roman" w:hAnsi="Arial" w:cs="Arial"/>
          <w:sz w:val="20"/>
          <w:szCs w:val="20"/>
          <w:lang w:eastAsia="es-ES"/>
        </w:rPr>
        <w:t>venoferum</w:t>
      </w:r>
      <w:proofErr w:type="spellEnd"/>
      <w:r w:rsidR="00E41DCB">
        <w:rPr>
          <w:rFonts w:ascii="Arial" w:eastAsia="Times New Roman" w:hAnsi="Arial" w:cs="Arial"/>
          <w:sz w:val="20"/>
          <w:szCs w:val="20"/>
          <w:lang w:eastAsia="es-ES"/>
        </w:rPr>
        <w:t xml:space="preserve"> 2 veces por semana</w:t>
      </w:r>
      <w:r w:rsidR="0080532A">
        <w:rPr>
          <w:rFonts w:ascii="Arial" w:eastAsia="Times New Roman" w:hAnsi="Arial" w:cs="Arial"/>
          <w:sz w:val="20"/>
          <w:szCs w:val="20"/>
          <w:lang w:eastAsia="es-ES"/>
        </w:rPr>
        <w:t xml:space="preserve"> y </w:t>
      </w:r>
      <w:proofErr w:type="spellStart"/>
      <w:r w:rsidR="0080532A">
        <w:rPr>
          <w:rFonts w:ascii="Arial" w:eastAsia="Times New Roman" w:hAnsi="Arial" w:cs="Arial"/>
          <w:sz w:val="20"/>
          <w:szCs w:val="20"/>
          <w:lang w:eastAsia="es-ES"/>
        </w:rPr>
        <w:t>calcitriol</w:t>
      </w:r>
      <w:proofErr w:type="spellEnd"/>
      <w:r w:rsidR="0080532A">
        <w:rPr>
          <w:rFonts w:ascii="Arial" w:eastAsia="Times New Roman" w:hAnsi="Arial" w:cs="Arial"/>
          <w:sz w:val="20"/>
          <w:szCs w:val="20"/>
          <w:lang w:eastAsia="es-ES"/>
        </w:rPr>
        <w:t xml:space="preserve"> .25mg cada 24hrs, sin diuresis residual, antecedente de cirrosis de un año de diagnóstico.</w:t>
      </w:r>
    </w:p>
    <w:p w:rsidR="0080532A" w:rsidRDefault="0080532A" w:rsidP="00D3630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Inició su ultimo padecimiento el 03/11/2018 posterior a sesión de hemodiálisis con presencia de fiebre, posteriormente nuevamente pico febril el 06/11/2018 posterior a sesión de hemodiálisis agregándose en esa ocasión diarrea de 5 días de evolución en frecuencia de 6 evacuaciones por día, con moco y sin sangre, de predominio postprandial, con presencia de restos alimentarios, </w:t>
      </w:r>
      <w:r w:rsidR="00264D69">
        <w:rPr>
          <w:rFonts w:ascii="Arial" w:eastAsia="Times New Roman" w:hAnsi="Arial" w:cs="Arial"/>
          <w:sz w:val="20"/>
          <w:szCs w:val="20"/>
          <w:lang w:eastAsia="es-ES"/>
        </w:rPr>
        <w:t>el 08/11/2018 con aparente fístula peritoneo cutánea con drenaje de líquido de ascitis, agregándose desorientación, bradilalia y</w:t>
      </w:r>
      <w:r w:rsidR="00552A21">
        <w:rPr>
          <w:rFonts w:ascii="Arial" w:eastAsia="Times New Roman" w:hAnsi="Arial" w:cs="Arial"/>
          <w:sz w:val="20"/>
          <w:szCs w:val="20"/>
          <w:lang w:eastAsia="es-ES"/>
        </w:rPr>
        <w:t xml:space="preserve"> pico febril por lo que fue traí</w:t>
      </w:r>
      <w:r w:rsidR="00264D69">
        <w:rPr>
          <w:rFonts w:ascii="Arial" w:eastAsia="Times New Roman" w:hAnsi="Arial" w:cs="Arial"/>
          <w:sz w:val="20"/>
          <w:szCs w:val="20"/>
          <w:lang w:eastAsia="es-ES"/>
        </w:rPr>
        <w:t>da a esta unidad.</w:t>
      </w:r>
    </w:p>
    <w:p w:rsidR="00264D69" w:rsidRDefault="00264D69" w:rsidP="00D3630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A su ingreso se encontró con crisis convulsivas y deterioro neurológico por lo que se sospechó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neuroinfección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>, ameritando realización de punción lumbar</w:t>
      </w:r>
      <w:r w:rsidR="00552A21">
        <w:rPr>
          <w:rFonts w:ascii="Arial" w:eastAsia="Times New Roman" w:hAnsi="Arial" w:cs="Arial"/>
          <w:sz w:val="20"/>
          <w:szCs w:val="20"/>
          <w:lang w:eastAsia="es-ES"/>
        </w:rPr>
        <w:t xml:space="preserve"> la cua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l se observó con coloración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xantocrómica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, evidenciando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hiperproteinorraquia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e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hipoglucorraquia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>, integrando el diagnóstico de meningitis</w:t>
      </w:r>
      <w:r w:rsidR="00552A21">
        <w:rPr>
          <w:rFonts w:ascii="Arial" w:eastAsia="Times New Roman" w:hAnsi="Arial" w:cs="Arial"/>
          <w:sz w:val="20"/>
          <w:szCs w:val="20"/>
          <w:lang w:eastAsia="es-ES"/>
        </w:rPr>
        <w:t xml:space="preserve"> bacteriana. S</w:t>
      </w:r>
      <w:r>
        <w:rPr>
          <w:rFonts w:ascii="Arial" w:eastAsia="Times New Roman" w:hAnsi="Arial" w:cs="Arial"/>
          <w:sz w:val="20"/>
          <w:szCs w:val="20"/>
          <w:lang w:eastAsia="es-ES"/>
        </w:rPr>
        <w:t>e inició manejo a base de vancomicina</w:t>
      </w:r>
      <w:r w:rsidR="00A459CB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proofErr w:type="spellStart"/>
      <w:r w:rsidR="00A459CB">
        <w:rPr>
          <w:rFonts w:ascii="Arial" w:eastAsia="Times New Roman" w:hAnsi="Arial" w:cs="Arial"/>
          <w:sz w:val="20"/>
          <w:szCs w:val="20"/>
          <w:lang w:eastAsia="es-ES"/>
        </w:rPr>
        <w:t>ceftriaxona</w:t>
      </w:r>
      <w:proofErr w:type="spellEnd"/>
      <w:r w:rsidR="00A459CB">
        <w:rPr>
          <w:rFonts w:ascii="Arial" w:eastAsia="Times New Roman" w:hAnsi="Arial" w:cs="Arial"/>
          <w:sz w:val="20"/>
          <w:szCs w:val="20"/>
          <w:lang w:eastAsia="es-ES"/>
        </w:rPr>
        <w:t xml:space="preserve"> y amp</w:t>
      </w:r>
      <w:r w:rsidR="00552A21">
        <w:rPr>
          <w:rFonts w:ascii="Arial" w:eastAsia="Times New Roman" w:hAnsi="Arial" w:cs="Arial"/>
          <w:sz w:val="20"/>
          <w:szCs w:val="20"/>
          <w:lang w:eastAsia="es-ES"/>
        </w:rPr>
        <w:t>icilina, durante su internamient</w:t>
      </w:r>
      <w:r w:rsidR="00A459CB">
        <w:rPr>
          <w:rFonts w:ascii="Arial" w:eastAsia="Times New Roman" w:hAnsi="Arial" w:cs="Arial"/>
          <w:sz w:val="20"/>
          <w:szCs w:val="20"/>
          <w:lang w:eastAsia="es-ES"/>
        </w:rPr>
        <w:t>o presentó evolución tórpida con deterioro ventilat</w:t>
      </w:r>
      <w:r w:rsidR="00552A21">
        <w:rPr>
          <w:rFonts w:ascii="Arial" w:eastAsia="Times New Roman" w:hAnsi="Arial" w:cs="Arial"/>
          <w:sz w:val="20"/>
          <w:szCs w:val="20"/>
          <w:lang w:eastAsia="es-ES"/>
        </w:rPr>
        <w:t>orio importante, ameritando intu</w:t>
      </w:r>
      <w:r w:rsidR="00A459CB">
        <w:rPr>
          <w:rFonts w:ascii="Arial" w:eastAsia="Times New Roman" w:hAnsi="Arial" w:cs="Arial"/>
          <w:sz w:val="20"/>
          <w:szCs w:val="20"/>
          <w:lang w:eastAsia="es-ES"/>
        </w:rPr>
        <w:t xml:space="preserve">bación </w:t>
      </w:r>
      <w:proofErr w:type="spellStart"/>
      <w:r w:rsidR="00A459CB">
        <w:rPr>
          <w:rFonts w:ascii="Arial" w:eastAsia="Times New Roman" w:hAnsi="Arial" w:cs="Arial"/>
          <w:sz w:val="20"/>
          <w:szCs w:val="20"/>
          <w:lang w:eastAsia="es-ES"/>
        </w:rPr>
        <w:t>orotraqueal</w:t>
      </w:r>
      <w:proofErr w:type="spellEnd"/>
      <w:r w:rsidR="00A459CB">
        <w:rPr>
          <w:rFonts w:ascii="Arial" w:eastAsia="Times New Roman" w:hAnsi="Arial" w:cs="Arial"/>
          <w:sz w:val="20"/>
          <w:szCs w:val="20"/>
          <w:lang w:eastAsia="es-ES"/>
        </w:rPr>
        <w:t xml:space="preserve"> y apoyo ventilatorio mecánico, la cual se realizó sin complicaciones el 09/11/2018 previamente autorizado por los familiares, posteriormente presentó choque séptico</w:t>
      </w:r>
      <w:r w:rsidR="004C5D69">
        <w:rPr>
          <w:rFonts w:ascii="Arial" w:eastAsia="Times New Roman" w:hAnsi="Arial" w:cs="Arial"/>
          <w:sz w:val="20"/>
          <w:szCs w:val="20"/>
          <w:lang w:eastAsia="es-ES"/>
        </w:rPr>
        <w:t xml:space="preserve">, se reportó </w:t>
      </w:r>
      <w:proofErr w:type="spellStart"/>
      <w:r w:rsidR="004C5D69">
        <w:rPr>
          <w:rFonts w:ascii="Arial" w:eastAsia="Times New Roman" w:hAnsi="Arial" w:cs="Arial"/>
          <w:sz w:val="20"/>
          <w:szCs w:val="20"/>
          <w:lang w:eastAsia="es-ES"/>
        </w:rPr>
        <w:t>taquicárdica</w:t>
      </w:r>
      <w:proofErr w:type="spellEnd"/>
      <w:r w:rsidR="00552A21">
        <w:rPr>
          <w:rFonts w:ascii="Arial" w:eastAsia="Times New Roman" w:hAnsi="Arial" w:cs="Arial"/>
          <w:sz w:val="20"/>
          <w:szCs w:val="20"/>
          <w:lang w:eastAsia="es-ES"/>
        </w:rPr>
        <w:t xml:space="preserve"> y con tendencia a la hipotensión, se inició manejo con aminas periféricas, ameritando la colocación de catéter venoso central pero los familiares no aceptaron y solicitaron manejo conservador y paliativo. El 10/11/2018 presentó paro </w:t>
      </w:r>
      <w:proofErr w:type="spellStart"/>
      <w:r w:rsidR="00552A21">
        <w:rPr>
          <w:rFonts w:ascii="Arial" w:eastAsia="Times New Roman" w:hAnsi="Arial" w:cs="Arial"/>
          <w:sz w:val="20"/>
          <w:szCs w:val="20"/>
          <w:lang w:eastAsia="es-ES"/>
        </w:rPr>
        <w:t>cardiorespiratorio</w:t>
      </w:r>
      <w:proofErr w:type="spellEnd"/>
      <w:r w:rsidR="00552A21">
        <w:rPr>
          <w:rFonts w:ascii="Arial" w:eastAsia="Times New Roman" w:hAnsi="Arial" w:cs="Arial"/>
          <w:sz w:val="20"/>
          <w:szCs w:val="20"/>
          <w:lang w:eastAsia="es-ES"/>
        </w:rPr>
        <w:t>, con indicación por consentimiento informado de los familiar</w:t>
      </w:r>
      <w:r w:rsidR="004C5D69">
        <w:rPr>
          <w:rFonts w:ascii="Arial" w:eastAsia="Times New Roman" w:hAnsi="Arial" w:cs="Arial"/>
          <w:sz w:val="20"/>
          <w:szCs w:val="20"/>
          <w:lang w:eastAsia="es-ES"/>
        </w:rPr>
        <w:t>es de no reanimación, se dictami</w:t>
      </w:r>
      <w:r w:rsidR="00552A21">
        <w:rPr>
          <w:rFonts w:ascii="Arial" w:eastAsia="Times New Roman" w:hAnsi="Arial" w:cs="Arial"/>
          <w:sz w:val="20"/>
          <w:szCs w:val="20"/>
          <w:lang w:eastAsia="es-ES"/>
        </w:rPr>
        <w:t xml:space="preserve">nó la defunción a las 14:30 horas. </w:t>
      </w:r>
    </w:p>
    <w:p w:rsidR="00B356B0" w:rsidRDefault="00B356B0" w:rsidP="0018534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4C5D69" w:rsidRDefault="004C5D69" w:rsidP="0018534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4C5D69" w:rsidRDefault="004C5D69" w:rsidP="0018534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4C5D69" w:rsidRPr="00D60EC5" w:rsidRDefault="004C5D69" w:rsidP="0018534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185349" w:rsidRPr="00D60EC5" w:rsidRDefault="00185349" w:rsidP="0018534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2D13D9" w:rsidRPr="00D60EC5" w:rsidRDefault="002D13D9" w:rsidP="007C5A30">
      <w:pPr>
        <w:jc w:val="both"/>
        <w:rPr>
          <w:rFonts w:ascii="Arial" w:hAnsi="Arial" w:cs="Arial"/>
          <w:sz w:val="20"/>
          <w:szCs w:val="20"/>
        </w:rPr>
        <w:sectPr w:rsidR="002D13D9" w:rsidRPr="00D60EC5" w:rsidSect="00E2267F">
          <w:type w:val="continuous"/>
          <w:pgSz w:w="12240" w:h="15840"/>
          <w:pgMar w:top="1417" w:right="1701" w:bottom="709" w:left="1701" w:header="708" w:footer="708" w:gutter="0"/>
          <w:cols w:space="708"/>
          <w:docGrid w:linePitch="360"/>
        </w:sectPr>
      </w:pPr>
    </w:p>
    <w:p w:rsidR="00AA4F63" w:rsidRDefault="00C3697F" w:rsidP="007C5A30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7C5A30">
        <w:rPr>
          <w:rFonts w:ascii="Arial" w:hAnsi="Arial" w:cs="Arial"/>
          <w:b/>
          <w:sz w:val="20"/>
          <w:szCs w:val="20"/>
        </w:rPr>
        <w:lastRenderedPageBreak/>
        <w:t>Dx</w:t>
      </w:r>
      <w:proofErr w:type="spellEnd"/>
      <w:r w:rsidRPr="007C5A30">
        <w:rPr>
          <w:rFonts w:ascii="Arial" w:hAnsi="Arial" w:cs="Arial"/>
          <w:b/>
          <w:sz w:val="20"/>
          <w:szCs w:val="20"/>
        </w:rPr>
        <w:t xml:space="preserve"> </w:t>
      </w:r>
      <w:r w:rsidR="00FA6533" w:rsidRPr="007C5A30">
        <w:rPr>
          <w:rFonts w:ascii="Arial" w:hAnsi="Arial" w:cs="Arial"/>
          <w:b/>
          <w:sz w:val="20"/>
          <w:szCs w:val="20"/>
        </w:rPr>
        <w:t>en</w:t>
      </w:r>
      <w:r w:rsidR="00EA1589" w:rsidRPr="007C5A30">
        <w:rPr>
          <w:rFonts w:ascii="Arial" w:hAnsi="Arial" w:cs="Arial"/>
          <w:b/>
          <w:sz w:val="20"/>
          <w:szCs w:val="20"/>
        </w:rPr>
        <w:t xml:space="preserve"> certificado de </w:t>
      </w:r>
      <w:proofErr w:type="gramStart"/>
      <w:r w:rsidR="00EA1589" w:rsidRPr="007C5A30">
        <w:rPr>
          <w:rFonts w:ascii="Arial" w:hAnsi="Arial" w:cs="Arial"/>
          <w:b/>
          <w:sz w:val="20"/>
          <w:szCs w:val="20"/>
        </w:rPr>
        <w:t xml:space="preserve">defunción </w:t>
      </w:r>
      <w:r w:rsidR="008D0A22" w:rsidRPr="007C5A30">
        <w:rPr>
          <w:rFonts w:ascii="Arial" w:hAnsi="Arial" w:cs="Arial"/>
          <w:b/>
          <w:sz w:val="20"/>
          <w:szCs w:val="20"/>
        </w:rPr>
        <w:t>:</w:t>
      </w:r>
      <w:proofErr w:type="gramEnd"/>
    </w:p>
    <w:p w:rsidR="002D13D9" w:rsidRPr="007C5A30" w:rsidRDefault="002D13D9" w:rsidP="007C5A30">
      <w:pPr>
        <w:spacing w:after="0"/>
        <w:jc w:val="both"/>
        <w:rPr>
          <w:rFonts w:ascii="Arial" w:hAnsi="Arial" w:cs="Arial"/>
          <w:b/>
          <w:sz w:val="20"/>
          <w:szCs w:val="20"/>
        </w:rPr>
        <w:sectPr w:rsidR="002D13D9" w:rsidRPr="007C5A30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B356B0" w:rsidRDefault="009442D7" w:rsidP="007C5A30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Choque Séptico</w:t>
      </w:r>
    </w:p>
    <w:p w:rsidR="00736CE6" w:rsidRDefault="00552A21" w:rsidP="007C5A30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Meningitis Bacteriana</w:t>
      </w:r>
    </w:p>
    <w:p w:rsidR="00552A21" w:rsidRDefault="00552A21" w:rsidP="007C5A30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Enfermedad Renal </w:t>
      </w:r>
      <w:proofErr w:type="spellStart"/>
      <w:r>
        <w:rPr>
          <w:rFonts w:ascii="Arial" w:hAnsi="Arial" w:cs="Arial"/>
          <w:sz w:val="20"/>
          <w:szCs w:val="20"/>
        </w:rPr>
        <w:t>Cronica</w:t>
      </w:r>
      <w:proofErr w:type="spellEnd"/>
    </w:p>
    <w:p w:rsidR="00736CE6" w:rsidRDefault="00736CE6" w:rsidP="007C5A30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6660E6" w:rsidRDefault="006660E6" w:rsidP="007C5A30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86A0B" w:rsidRDefault="00C86A0B" w:rsidP="008D0A22">
      <w:pPr>
        <w:rPr>
          <w:rFonts w:ascii="Arial" w:hAnsi="Arial" w:cs="Arial"/>
          <w:sz w:val="20"/>
          <w:szCs w:val="20"/>
        </w:rPr>
      </w:pPr>
    </w:p>
    <w:p w:rsidR="00384004" w:rsidRDefault="00C1185D" w:rsidP="00E2267F">
      <w:pPr>
        <w:spacing w:after="0"/>
        <w:ind w:left="6372"/>
        <w:rPr>
          <w:b/>
        </w:rPr>
      </w:pPr>
      <w:r w:rsidRPr="00AA4F63">
        <w:rPr>
          <w:b/>
        </w:rPr>
        <w:t xml:space="preserve">Dr. Erik </w:t>
      </w:r>
      <w:proofErr w:type="spellStart"/>
      <w:r w:rsidRPr="00AA4F63">
        <w:rPr>
          <w:b/>
        </w:rPr>
        <w:t>Nuñez</w:t>
      </w:r>
      <w:proofErr w:type="spellEnd"/>
      <w:r w:rsidRPr="00AA4F63">
        <w:rPr>
          <w:b/>
        </w:rPr>
        <w:t xml:space="preserve"> Becerra.</w:t>
      </w:r>
      <w:r w:rsidR="0010120F">
        <w:rPr>
          <w:b/>
        </w:rPr>
        <w:t xml:space="preserve">   </w:t>
      </w:r>
    </w:p>
    <w:p w:rsidR="007754BF" w:rsidRPr="0010120F" w:rsidRDefault="002A5A1B" w:rsidP="00E2267F">
      <w:pPr>
        <w:spacing w:after="0"/>
        <w:jc w:val="right"/>
        <w:rPr>
          <w:b/>
        </w:rPr>
      </w:pPr>
      <w:r>
        <w:rPr>
          <w:b/>
        </w:rPr>
        <w:t>Epidemiología</w:t>
      </w:r>
    </w:p>
    <w:p w:rsidR="006B6CB2" w:rsidRDefault="006B6CB2"/>
    <w:p w:rsidR="006B6CB2" w:rsidRDefault="006B6CB2"/>
    <w:p w:rsidR="00A728AD" w:rsidRDefault="00A728AD"/>
    <w:p w:rsidR="00A728AD" w:rsidRDefault="00A728AD"/>
    <w:sectPr w:rsidR="00A728AD" w:rsidSect="00AA4F63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DD6" w:rsidRDefault="00723DD6" w:rsidP="00EF2D4E">
      <w:pPr>
        <w:spacing w:after="0" w:line="240" w:lineRule="auto"/>
      </w:pPr>
      <w:r>
        <w:separator/>
      </w:r>
    </w:p>
  </w:endnote>
  <w:endnote w:type="continuationSeparator" w:id="0">
    <w:p w:rsidR="00723DD6" w:rsidRDefault="00723DD6" w:rsidP="00EF2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DD6" w:rsidRDefault="00723DD6" w:rsidP="00EF2D4E">
      <w:pPr>
        <w:spacing w:after="0" w:line="240" w:lineRule="auto"/>
      </w:pPr>
      <w:r>
        <w:separator/>
      </w:r>
    </w:p>
  </w:footnote>
  <w:footnote w:type="continuationSeparator" w:id="0">
    <w:p w:rsidR="00723DD6" w:rsidRDefault="00723DD6" w:rsidP="00EF2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D4E" w:rsidRDefault="00EF2D4E">
    <w:pPr>
      <w:pStyle w:val="Encabezado"/>
    </w:pPr>
    <w:r>
      <w:rPr>
        <w:noProof/>
        <w:lang w:eastAsia="es-MX"/>
      </w:rPr>
      <w:drawing>
        <wp:inline distT="0" distB="0" distL="0" distR="0" wp14:anchorId="5E26A604" wp14:editId="0BBBE20A">
          <wp:extent cx="3023637" cy="731520"/>
          <wp:effectExtent l="0" t="0" r="571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rosperemos Juntos Inter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3962" cy="746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AD"/>
    <w:rsid w:val="00000D64"/>
    <w:rsid w:val="00024BAC"/>
    <w:rsid w:val="00037571"/>
    <w:rsid w:val="00040E57"/>
    <w:rsid w:val="00071D4D"/>
    <w:rsid w:val="00082C44"/>
    <w:rsid w:val="00093508"/>
    <w:rsid w:val="000A46A5"/>
    <w:rsid w:val="000A61C5"/>
    <w:rsid w:val="000B3362"/>
    <w:rsid w:val="000B7840"/>
    <w:rsid w:val="000B7AF8"/>
    <w:rsid w:val="000E0D8C"/>
    <w:rsid w:val="000F0A2B"/>
    <w:rsid w:val="0010120F"/>
    <w:rsid w:val="00102FC1"/>
    <w:rsid w:val="00144917"/>
    <w:rsid w:val="0015329E"/>
    <w:rsid w:val="0015716C"/>
    <w:rsid w:val="00163524"/>
    <w:rsid w:val="00166C83"/>
    <w:rsid w:val="00183533"/>
    <w:rsid w:val="00183EA6"/>
    <w:rsid w:val="00185349"/>
    <w:rsid w:val="00191CF2"/>
    <w:rsid w:val="001C663B"/>
    <w:rsid w:val="001D00D1"/>
    <w:rsid w:val="001F65C7"/>
    <w:rsid w:val="002136BC"/>
    <w:rsid w:val="00264D69"/>
    <w:rsid w:val="0026716F"/>
    <w:rsid w:val="00292BE5"/>
    <w:rsid w:val="00296941"/>
    <w:rsid w:val="002A43DF"/>
    <w:rsid w:val="002A5A1B"/>
    <w:rsid w:val="002D13D9"/>
    <w:rsid w:val="002D3E76"/>
    <w:rsid w:val="00304651"/>
    <w:rsid w:val="00337498"/>
    <w:rsid w:val="0033779E"/>
    <w:rsid w:val="00352235"/>
    <w:rsid w:val="003637E3"/>
    <w:rsid w:val="0036701C"/>
    <w:rsid w:val="00380B91"/>
    <w:rsid w:val="00384004"/>
    <w:rsid w:val="00394396"/>
    <w:rsid w:val="003C3515"/>
    <w:rsid w:val="003D25B1"/>
    <w:rsid w:val="003D7277"/>
    <w:rsid w:val="003F1E55"/>
    <w:rsid w:val="0040366A"/>
    <w:rsid w:val="00414013"/>
    <w:rsid w:val="00425FFA"/>
    <w:rsid w:val="00470D79"/>
    <w:rsid w:val="004748CB"/>
    <w:rsid w:val="0048307A"/>
    <w:rsid w:val="004A5EDF"/>
    <w:rsid w:val="004B1906"/>
    <w:rsid w:val="004C2593"/>
    <w:rsid w:val="004C5D69"/>
    <w:rsid w:val="004E048C"/>
    <w:rsid w:val="005025D4"/>
    <w:rsid w:val="00505804"/>
    <w:rsid w:val="005132B7"/>
    <w:rsid w:val="0051594B"/>
    <w:rsid w:val="0053039A"/>
    <w:rsid w:val="0054122B"/>
    <w:rsid w:val="00541DF0"/>
    <w:rsid w:val="0055092D"/>
    <w:rsid w:val="00551CEF"/>
    <w:rsid w:val="00552A21"/>
    <w:rsid w:val="00562D52"/>
    <w:rsid w:val="00564341"/>
    <w:rsid w:val="005767B8"/>
    <w:rsid w:val="0058407D"/>
    <w:rsid w:val="00595DF3"/>
    <w:rsid w:val="005A20B0"/>
    <w:rsid w:val="005C3C95"/>
    <w:rsid w:val="005C46F3"/>
    <w:rsid w:val="005D6F0C"/>
    <w:rsid w:val="005E2EDD"/>
    <w:rsid w:val="005F2751"/>
    <w:rsid w:val="00610202"/>
    <w:rsid w:val="00613411"/>
    <w:rsid w:val="00630AF9"/>
    <w:rsid w:val="006660E6"/>
    <w:rsid w:val="00677F06"/>
    <w:rsid w:val="00681914"/>
    <w:rsid w:val="00684DF6"/>
    <w:rsid w:val="00696C96"/>
    <w:rsid w:val="006971C5"/>
    <w:rsid w:val="006B6CB2"/>
    <w:rsid w:val="006D01F6"/>
    <w:rsid w:val="006D36AC"/>
    <w:rsid w:val="006E0164"/>
    <w:rsid w:val="00720678"/>
    <w:rsid w:val="00723DD6"/>
    <w:rsid w:val="007329D2"/>
    <w:rsid w:val="00736CE6"/>
    <w:rsid w:val="007407DB"/>
    <w:rsid w:val="007541B8"/>
    <w:rsid w:val="0075527E"/>
    <w:rsid w:val="00755CB1"/>
    <w:rsid w:val="007618BA"/>
    <w:rsid w:val="007666F4"/>
    <w:rsid w:val="00771024"/>
    <w:rsid w:val="007754BF"/>
    <w:rsid w:val="00786698"/>
    <w:rsid w:val="00787536"/>
    <w:rsid w:val="00794D42"/>
    <w:rsid w:val="007C09C5"/>
    <w:rsid w:val="007C5A30"/>
    <w:rsid w:val="007D27A8"/>
    <w:rsid w:val="0080435F"/>
    <w:rsid w:val="0080532A"/>
    <w:rsid w:val="00815810"/>
    <w:rsid w:val="00823D60"/>
    <w:rsid w:val="0084701B"/>
    <w:rsid w:val="00864693"/>
    <w:rsid w:val="0088293F"/>
    <w:rsid w:val="00884AA7"/>
    <w:rsid w:val="00892E13"/>
    <w:rsid w:val="008B08EB"/>
    <w:rsid w:val="008C13A1"/>
    <w:rsid w:val="008C7DD8"/>
    <w:rsid w:val="008D0851"/>
    <w:rsid w:val="008D0A22"/>
    <w:rsid w:val="00900833"/>
    <w:rsid w:val="00902C43"/>
    <w:rsid w:val="00911C21"/>
    <w:rsid w:val="00936228"/>
    <w:rsid w:val="009401BF"/>
    <w:rsid w:val="009442D7"/>
    <w:rsid w:val="00945275"/>
    <w:rsid w:val="00946EEE"/>
    <w:rsid w:val="00961B6D"/>
    <w:rsid w:val="00967A89"/>
    <w:rsid w:val="009745D9"/>
    <w:rsid w:val="00977DC8"/>
    <w:rsid w:val="009C05D5"/>
    <w:rsid w:val="009E019F"/>
    <w:rsid w:val="009E6978"/>
    <w:rsid w:val="00A37E78"/>
    <w:rsid w:val="00A41EEA"/>
    <w:rsid w:val="00A459CB"/>
    <w:rsid w:val="00A4768F"/>
    <w:rsid w:val="00A5700B"/>
    <w:rsid w:val="00A728AD"/>
    <w:rsid w:val="00A739DD"/>
    <w:rsid w:val="00A95BEA"/>
    <w:rsid w:val="00AA2898"/>
    <w:rsid w:val="00AA4F63"/>
    <w:rsid w:val="00AA7E8A"/>
    <w:rsid w:val="00AB4C71"/>
    <w:rsid w:val="00AC4254"/>
    <w:rsid w:val="00AC7E19"/>
    <w:rsid w:val="00AD2BAF"/>
    <w:rsid w:val="00AD58BF"/>
    <w:rsid w:val="00AE175C"/>
    <w:rsid w:val="00AE2753"/>
    <w:rsid w:val="00AE7B48"/>
    <w:rsid w:val="00AF51A0"/>
    <w:rsid w:val="00B0705F"/>
    <w:rsid w:val="00B17DE0"/>
    <w:rsid w:val="00B3116D"/>
    <w:rsid w:val="00B356B0"/>
    <w:rsid w:val="00B53266"/>
    <w:rsid w:val="00B576DA"/>
    <w:rsid w:val="00B75C3F"/>
    <w:rsid w:val="00B80AC1"/>
    <w:rsid w:val="00BE1DD6"/>
    <w:rsid w:val="00C1185D"/>
    <w:rsid w:val="00C30467"/>
    <w:rsid w:val="00C3697F"/>
    <w:rsid w:val="00C41A83"/>
    <w:rsid w:val="00C428BD"/>
    <w:rsid w:val="00C535A0"/>
    <w:rsid w:val="00C650D2"/>
    <w:rsid w:val="00C7137F"/>
    <w:rsid w:val="00C77F52"/>
    <w:rsid w:val="00C86A0B"/>
    <w:rsid w:val="00C924E9"/>
    <w:rsid w:val="00CA6D9D"/>
    <w:rsid w:val="00CB6392"/>
    <w:rsid w:val="00CD48A1"/>
    <w:rsid w:val="00D16670"/>
    <w:rsid w:val="00D36302"/>
    <w:rsid w:val="00D37386"/>
    <w:rsid w:val="00D466F7"/>
    <w:rsid w:val="00D57F09"/>
    <w:rsid w:val="00D60EC5"/>
    <w:rsid w:val="00D73328"/>
    <w:rsid w:val="00D97E48"/>
    <w:rsid w:val="00DA6A2C"/>
    <w:rsid w:val="00DB16E7"/>
    <w:rsid w:val="00DE44D5"/>
    <w:rsid w:val="00E2267F"/>
    <w:rsid w:val="00E27041"/>
    <w:rsid w:val="00E31F7F"/>
    <w:rsid w:val="00E32A5B"/>
    <w:rsid w:val="00E33FC8"/>
    <w:rsid w:val="00E41DCB"/>
    <w:rsid w:val="00EA1589"/>
    <w:rsid w:val="00ED08E6"/>
    <w:rsid w:val="00ED46A6"/>
    <w:rsid w:val="00EE1B25"/>
    <w:rsid w:val="00EE572C"/>
    <w:rsid w:val="00EF1381"/>
    <w:rsid w:val="00EF22C5"/>
    <w:rsid w:val="00EF2D4E"/>
    <w:rsid w:val="00EF31AE"/>
    <w:rsid w:val="00F009EE"/>
    <w:rsid w:val="00F03E78"/>
    <w:rsid w:val="00F161E8"/>
    <w:rsid w:val="00F16560"/>
    <w:rsid w:val="00F20676"/>
    <w:rsid w:val="00F23A44"/>
    <w:rsid w:val="00F30880"/>
    <w:rsid w:val="00F429F3"/>
    <w:rsid w:val="00F52C6A"/>
    <w:rsid w:val="00F5407F"/>
    <w:rsid w:val="00F543E8"/>
    <w:rsid w:val="00F74D42"/>
    <w:rsid w:val="00F8042A"/>
    <w:rsid w:val="00F81756"/>
    <w:rsid w:val="00F85576"/>
    <w:rsid w:val="00F85A4E"/>
    <w:rsid w:val="00F87A60"/>
    <w:rsid w:val="00F96300"/>
    <w:rsid w:val="00FA1418"/>
    <w:rsid w:val="00FA6533"/>
    <w:rsid w:val="00FA7E2F"/>
    <w:rsid w:val="00FB0326"/>
    <w:rsid w:val="00FC2377"/>
    <w:rsid w:val="00FC7017"/>
    <w:rsid w:val="00FD51B1"/>
    <w:rsid w:val="00FE4ADF"/>
    <w:rsid w:val="00FE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1B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1B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B75C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75C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D4E"/>
  </w:style>
  <w:style w:type="paragraph" w:styleId="Piedepgina">
    <w:name w:val="footer"/>
    <w:basedOn w:val="Normal"/>
    <w:link w:val="Piedepgina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D4E"/>
  </w:style>
  <w:style w:type="paragraph" w:styleId="Textodeglobo">
    <w:name w:val="Balloon Text"/>
    <w:basedOn w:val="Normal"/>
    <w:link w:val="TextodegloboCar"/>
    <w:uiPriority w:val="99"/>
    <w:semiHidden/>
    <w:unhideWhenUsed/>
    <w:rsid w:val="00EF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D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1B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1B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B75C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75C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D4E"/>
  </w:style>
  <w:style w:type="paragraph" w:styleId="Piedepgina">
    <w:name w:val="footer"/>
    <w:basedOn w:val="Normal"/>
    <w:link w:val="Piedepgina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D4E"/>
  </w:style>
  <w:style w:type="paragraph" w:styleId="Textodeglobo">
    <w:name w:val="Balloon Text"/>
    <w:basedOn w:val="Normal"/>
    <w:link w:val="TextodegloboCar"/>
    <w:uiPriority w:val="99"/>
    <w:semiHidden/>
    <w:unhideWhenUsed/>
    <w:rsid w:val="00EF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D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E598A-8513-4A36-9E5A-B782644D8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370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MEDICINA PREVENTIVA</dc:creator>
  <cp:lastModifiedBy>erik nuñez becerra</cp:lastModifiedBy>
  <cp:revision>2</cp:revision>
  <dcterms:created xsi:type="dcterms:W3CDTF">2018-11-23T18:40:00Z</dcterms:created>
  <dcterms:modified xsi:type="dcterms:W3CDTF">2018-11-23T18:40:00Z</dcterms:modified>
</cp:coreProperties>
</file>