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E8" w:rsidRPr="00385A75" w:rsidRDefault="00390ADC" w:rsidP="0014175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10126024" wp14:editId="2BFEECCB">
            <wp:simplePos x="0" y="0"/>
            <wp:positionH relativeFrom="column">
              <wp:posOffset>14605</wp:posOffset>
            </wp:positionH>
            <wp:positionV relativeFrom="paragraph">
              <wp:posOffset>-709930</wp:posOffset>
            </wp:positionV>
            <wp:extent cx="1820545" cy="741045"/>
            <wp:effectExtent l="0" t="0" r="8255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751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          </w:t>
      </w:r>
      <w:r w:rsidR="00E72D6F" w:rsidRPr="0099471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NOTA EPIDEMIOLOGIA</w:t>
      </w:r>
    </w:p>
    <w:p w:rsidR="006630E8" w:rsidRDefault="006630E8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B86139" w:rsidRPr="00FA79C5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Nombre</w:t>
      </w: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A80F9B">
        <w:rPr>
          <w:rFonts w:ascii="Calibri" w:eastAsia="Times New Roman" w:hAnsi="Calibri" w:cs="Calibri"/>
          <w:color w:val="000000"/>
          <w:szCs w:val="24"/>
          <w:lang w:eastAsia="es-MX"/>
        </w:rPr>
        <w:t>JUANA MARIA MONCADA RODRIGUEZ</w:t>
      </w:r>
    </w:p>
    <w:p w:rsidR="00B86139" w:rsidRDefault="00883D53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Edad</w:t>
      </w:r>
      <w:r w:rsidR="008D7D93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A80F9B">
        <w:rPr>
          <w:rFonts w:ascii="Calibri" w:eastAsia="Times New Roman" w:hAnsi="Calibri" w:cs="Calibri"/>
          <w:color w:val="000000"/>
          <w:szCs w:val="24"/>
          <w:lang w:eastAsia="es-MX"/>
        </w:rPr>
        <w:t>20</w:t>
      </w:r>
      <w:r w:rsidR="00326E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años</w:t>
      </w:r>
    </w:p>
    <w:p w:rsidR="00B90FC7" w:rsidRPr="00FA79C5" w:rsidRDefault="00B90FC7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B90FC7">
        <w:rPr>
          <w:rFonts w:ascii="Calibri" w:eastAsia="Times New Roman" w:hAnsi="Calibri" w:cs="Calibri"/>
          <w:b/>
          <w:color w:val="000000"/>
          <w:szCs w:val="24"/>
          <w:lang w:eastAsia="es-MX"/>
        </w:rPr>
        <w:t>F.N:</w:t>
      </w:r>
      <w:r w:rsidR="00A80F9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1</w:t>
      </w:r>
      <w:r w:rsidR="00A80F9B">
        <w:rPr>
          <w:rFonts w:ascii="Calibri" w:eastAsia="Times New Roman" w:hAnsi="Calibri" w:cs="Calibri"/>
          <w:color w:val="000000"/>
          <w:szCs w:val="24"/>
          <w:lang w:eastAsia="es-MX"/>
        </w:rPr>
        <w:t>3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/</w:t>
      </w:r>
      <w:r w:rsidR="00A80F9B">
        <w:rPr>
          <w:rFonts w:ascii="Calibri" w:eastAsia="Times New Roman" w:hAnsi="Calibri" w:cs="Calibri"/>
          <w:color w:val="000000"/>
          <w:szCs w:val="24"/>
          <w:lang w:eastAsia="es-MX"/>
        </w:rPr>
        <w:t>FEB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/19</w:t>
      </w:r>
      <w:r w:rsidR="00A80F9B">
        <w:rPr>
          <w:rFonts w:ascii="Calibri" w:eastAsia="Times New Roman" w:hAnsi="Calibri" w:cs="Calibri"/>
          <w:color w:val="000000"/>
          <w:szCs w:val="24"/>
          <w:lang w:eastAsia="es-MX"/>
        </w:rPr>
        <w:t>98</w:t>
      </w:r>
    </w:p>
    <w:p w:rsidR="00B86139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Domicilio</w:t>
      </w:r>
      <w:r w:rsidR="00D02276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A80F9B">
        <w:rPr>
          <w:rFonts w:ascii="Calibri" w:eastAsia="Times New Roman" w:hAnsi="Calibri" w:cs="Calibri"/>
          <w:color w:val="000000"/>
          <w:szCs w:val="24"/>
          <w:lang w:eastAsia="es-MX"/>
        </w:rPr>
        <w:t>Catorce #602, Col. Manuel Moreno Torres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, Matehuala</w:t>
      </w:r>
      <w:r w:rsidR="00B90FC7">
        <w:rPr>
          <w:rFonts w:ascii="Calibri" w:eastAsia="Times New Roman" w:hAnsi="Calibri" w:cs="Calibri"/>
          <w:color w:val="000000"/>
          <w:szCs w:val="24"/>
          <w:lang w:eastAsia="es-MX"/>
        </w:rPr>
        <w:t xml:space="preserve"> S.L.P.</w:t>
      </w:r>
    </w:p>
    <w:p w:rsidR="002077F5" w:rsidRPr="00FA79C5" w:rsidRDefault="002077F5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2077F5">
        <w:rPr>
          <w:rFonts w:ascii="Calibri" w:eastAsia="Times New Roman" w:hAnsi="Calibri" w:cs="Calibri"/>
          <w:b/>
          <w:color w:val="000000"/>
          <w:szCs w:val="24"/>
          <w:lang w:eastAsia="es-MX"/>
        </w:rPr>
        <w:t>Tel:</w:t>
      </w:r>
      <w:r w:rsidR="00A80F9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488-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>137-6777</w:t>
      </w:r>
    </w:p>
    <w:p w:rsidR="006630E8" w:rsidRPr="00FA79C5" w:rsidRDefault="00232B6B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>Fecha de elaboración de resumen</w:t>
      </w:r>
      <w:r w:rsidR="00883D53"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 w:rsidR="00B90FC7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>04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>/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>06/2018</w:t>
      </w:r>
    </w:p>
    <w:p w:rsidR="00B86139" w:rsidRPr="00FA79C5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347D33" w:rsidRPr="00FA79C5" w:rsidRDefault="00347D33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PADECIMIENTO ACTUAL</w:t>
      </w:r>
    </w:p>
    <w:p w:rsidR="004F0E02" w:rsidRDefault="00B86139" w:rsidP="00F9290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trata de paciente 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>femen</w:t>
      </w:r>
      <w:r w:rsidR="00D02276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ino de 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>20</w:t>
      </w:r>
      <w:r w:rsidR="00326E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años de</w:t>
      </w:r>
      <w:r w:rsidR="00BE22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edad,</w:t>
      </w:r>
      <w:r w:rsidR="002077F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inicia el P.A. 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 xml:space="preserve">aprox.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el 09 de 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>Mayo de 2018 con a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>stenia, adinamia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 xml:space="preserve">, fiebre, cefalea, alteraciones cognitivas y ataxia. </w:t>
      </w:r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 xml:space="preserve">Acude a C.S. Republica donde se solicitan </w:t>
      </w:r>
      <w:proofErr w:type="spellStart"/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>labs</w:t>
      </w:r>
      <w:proofErr w:type="spellEnd"/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 xml:space="preserve">. Destacando VIH reactivo en 2 pruebas rápidas. Referida de dicho Centro de Salud a esta unidad el día 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 xml:space="preserve">18 de Mayo de 2018 </w:t>
      </w:r>
      <w:r w:rsidR="00AA4872">
        <w:rPr>
          <w:rFonts w:ascii="Calibri" w:eastAsia="Times New Roman" w:hAnsi="Calibri" w:cs="Calibri"/>
          <w:color w:val="000000"/>
          <w:szCs w:val="24"/>
          <w:lang w:eastAsia="es-MX"/>
        </w:rPr>
        <w:t>por candidiasis o</w:t>
      </w:r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>ral</w:t>
      </w:r>
      <w:r w:rsidR="00AA4872">
        <w:rPr>
          <w:rFonts w:ascii="Calibri" w:eastAsia="Times New Roman" w:hAnsi="Calibri" w:cs="Calibri"/>
          <w:color w:val="000000"/>
          <w:szCs w:val="24"/>
          <w:lang w:eastAsia="es-MX"/>
        </w:rPr>
        <w:t>,</w:t>
      </w:r>
      <w:r w:rsidR="00834889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 xml:space="preserve">somnolienta, </w:t>
      </w:r>
      <w:proofErr w:type="spellStart"/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>hiporeactiva</w:t>
      </w:r>
      <w:proofErr w:type="spellEnd"/>
      <w:r w:rsidR="00AE4F17">
        <w:rPr>
          <w:rFonts w:ascii="Calibri" w:eastAsia="Times New Roman" w:hAnsi="Calibri" w:cs="Calibri"/>
          <w:color w:val="000000"/>
          <w:szCs w:val="24"/>
          <w:lang w:eastAsia="es-MX"/>
        </w:rPr>
        <w:t xml:space="preserve">, irritación </w:t>
      </w:r>
      <w:r w:rsidR="00834889">
        <w:rPr>
          <w:rFonts w:ascii="Calibri" w:eastAsia="Times New Roman" w:hAnsi="Calibri" w:cs="Calibri"/>
          <w:color w:val="000000"/>
          <w:szCs w:val="24"/>
          <w:lang w:eastAsia="es-MX"/>
        </w:rPr>
        <w:t>meníngea con punción lumbar patológica (L.C.R)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834889">
        <w:rPr>
          <w:rFonts w:ascii="Calibri" w:eastAsia="Times New Roman" w:hAnsi="Calibri" w:cs="Calibri"/>
          <w:color w:val="000000"/>
          <w:szCs w:val="24"/>
          <w:lang w:eastAsia="es-MX"/>
        </w:rPr>
        <w:t>con datos de neuroinfección probablemente bacteriana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. Se solicita 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TAC 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donde 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>se observan lesiones hipodensas heterogéneas en corteza y ganglios basales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, Punción lumbar con LCR francamente patológico con Glucosa 0, proteínas 110 por lo que se </w:t>
      </w:r>
      <w:r w:rsidR="00834889">
        <w:rPr>
          <w:rFonts w:ascii="Calibri" w:eastAsia="Times New Roman" w:hAnsi="Calibri" w:cs="Calibri"/>
          <w:color w:val="000000"/>
          <w:szCs w:val="24"/>
          <w:lang w:eastAsia="es-MX"/>
        </w:rPr>
        <w:t>transfiere a Hospital Ce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>ntral el día 20 de Mayo de 2018. Se realiza nueva punción lumbar c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on 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muestra de 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>LCR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que reporta glucosa 45, sérica de 118, proteínas de 47, células 378 con 6 leucocitos, 100% monocitos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>,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372 eritrocitos, por lo que se considera neuroinfección parcialmente tratada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. 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realiza RMI de cráneo donde se observan lesiones </w:t>
      </w:r>
      <w:proofErr w:type="spellStart"/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>hipointensas</w:t>
      </w:r>
      <w:proofErr w:type="spellEnd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, algunas con reforzamiento en anillo, sugerente de toxoplasma, sin embargo con posibilidad de tratarse de </w:t>
      </w:r>
      <w:proofErr w:type="spellStart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neuro</w:t>
      </w:r>
      <w:proofErr w:type="spellEnd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infección por micosis, TB, por lo que se inicia cobertura de amplio espectro con TMP/SMX, </w:t>
      </w:r>
      <w:proofErr w:type="spellStart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Ceftriaxona</w:t>
      </w:r>
      <w:proofErr w:type="spellEnd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, Ampicilina, Vancomicina, </w:t>
      </w:r>
      <w:proofErr w:type="spellStart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Fluconazol</w:t>
      </w:r>
      <w:proofErr w:type="spellEnd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y se inicia </w:t>
      </w:r>
      <w:proofErr w:type="spellStart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dexametasona</w:t>
      </w:r>
      <w:proofErr w:type="spellEnd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. Se comenta la posibilidad incluso de iniciar DOTBAL, </w:t>
      </w:r>
      <w:proofErr w:type="spellStart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asin</w:t>
      </w:r>
      <w:proofErr w:type="spellEnd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embargo la familiar (madre) no desea el internamiento y solicita su</w:t>
      </w:r>
      <w:r w:rsidR="00834889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alta voluntaria al dí</w:t>
      </w:r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>a 21</w:t>
      </w:r>
      <w:r w:rsidR="00834889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de Mayo de 2018</w:t>
      </w:r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 xml:space="preserve"> con diagnóstico de VIH + Meningoencefalitis + </w:t>
      </w:r>
      <w:proofErr w:type="spellStart"/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>Pbe</w:t>
      </w:r>
      <w:proofErr w:type="spellEnd"/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 xml:space="preserve">. SIDA + </w:t>
      </w:r>
      <w:proofErr w:type="spellStart"/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>Pbe</w:t>
      </w:r>
      <w:proofErr w:type="spellEnd"/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 xml:space="preserve">. </w:t>
      </w:r>
      <w:proofErr w:type="spellStart"/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>Abseso</w:t>
      </w:r>
      <w:proofErr w:type="spellEnd"/>
      <w:r w:rsidR="004F0E02">
        <w:rPr>
          <w:rFonts w:ascii="Calibri" w:eastAsia="Times New Roman" w:hAnsi="Calibri" w:cs="Calibri"/>
          <w:color w:val="000000"/>
          <w:szCs w:val="24"/>
          <w:lang w:eastAsia="es-MX"/>
        </w:rPr>
        <w:t xml:space="preserve"> Cerebral + Candidiasis.</w:t>
      </w:r>
      <w:r w:rsidR="004A29E2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B07F9F">
        <w:rPr>
          <w:rFonts w:ascii="Calibri" w:eastAsia="Times New Roman" w:hAnsi="Calibri" w:cs="Calibri"/>
          <w:color w:val="000000"/>
          <w:szCs w:val="24"/>
          <w:lang w:eastAsia="es-MX"/>
        </w:rPr>
        <w:t>Reingresa a esta unidad</w:t>
      </w:r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(Hospital General de Matehuala)</w:t>
      </w:r>
      <w:r w:rsidR="00B07F9F">
        <w:rPr>
          <w:rFonts w:ascii="Calibri" w:eastAsia="Times New Roman" w:hAnsi="Calibri" w:cs="Calibri"/>
          <w:color w:val="000000"/>
          <w:szCs w:val="24"/>
          <w:lang w:eastAsia="es-MX"/>
        </w:rPr>
        <w:t xml:space="preserve"> el 21 de Mayo de 2018</w:t>
      </w:r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continuándose tratamiento establecido en Hospital Central I.M.P. agregándose DOTBAL. A su llegada, y durante sus primeras horas de estancia la paciente </w:t>
      </w:r>
      <w:r w:rsidR="008A1AA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presenta</w:t>
      </w:r>
      <w:r w:rsidR="008A1AA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datos de franca dificultad respiratoria (hipoxemia severa) por lo que se inició ventilación</w:t>
      </w:r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mecánica con evolución tórpida, </w:t>
      </w:r>
      <w:r w:rsidR="008A1AAE">
        <w:rPr>
          <w:rFonts w:ascii="Calibri" w:eastAsia="Times New Roman" w:hAnsi="Calibri" w:cs="Calibri"/>
          <w:color w:val="000000"/>
          <w:szCs w:val="24"/>
          <w:lang w:eastAsia="es-MX"/>
        </w:rPr>
        <w:t>continuando con  hipoxemia severa pese a ayuda ventilatoria y aporte de 0</w:t>
      </w:r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₂</w:t>
      </w:r>
      <w:r w:rsidR="008A1AA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al 100% con persistencia de taquicardia</w:t>
      </w:r>
      <w:r w:rsidR="00D47BE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y acidosis metabólica</w:t>
      </w:r>
      <w:r w:rsidR="008A1AAE">
        <w:rPr>
          <w:rFonts w:ascii="Calibri" w:eastAsia="Times New Roman" w:hAnsi="Calibri" w:cs="Calibri"/>
          <w:color w:val="000000"/>
          <w:szCs w:val="24"/>
          <w:lang w:eastAsia="es-MX"/>
        </w:rPr>
        <w:t xml:space="preserve">. 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>Cuenta con placa de tórax donde se observa infiltrado heterogéneo bilateral pulmonar.</w:t>
      </w:r>
      <w:r w:rsidR="00765C4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8A1AAE">
        <w:rPr>
          <w:rFonts w:ascii="Calibri" w:eastAsia="Times New Roman" w:hAnsi="Calibri" w:cs="Calibri"/>
          <w:color w:val="000000"/>
          <w:szCs w:val="24"/>
          <w:lang w:eastAsia="es-MX"/>
        </w:rPr>
        <w:t xml:space="preserve">El día 24 de Mayo de 2018 presenta </w:t>
      </w:r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bradicardia súbita la cual progresa a</w:t>
      </w:r>
      <w:r w:rsidR="008A1AA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asistolia. No se dan maniobras de RCP debido a mal </w:t>
      </w:r>
      <w:r w:rsidR="00D47BEE">
        <w:rPr>
          <w:rFonts w:ascii="Calibri" w:eastAsia="Times New Roman" w:hAnsi="Calibri" w:cs="Calibri"/>
          <w:color w:val="000000"/>
          <w:szCs w:val="24"/>
          <w:lang w:eastAsia="es-MX"/>
        </w:rPr>
        <w:t>pronóstico</w:t>
      </w:r>
      <w:r w:rsidR="008A1AA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neurológico. </w:t>
      </w:r>
    </w:p>
    <w:p w:rsidR="00EC494D" w:rsidRPr="00A80F9B" w:rsidRDefault="00EC494D" w:rsidP="00EC494D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936DA6" w:rsidRPr="00FA79C5" w:rsidRDefault="00390ADC" w:rsidP="00B639B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COMENTARIO</w:t>
      </w:r>
      <w:r w:rsidR="00EC494D"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 w:rsidR="00D12974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8B20E2">
        <w:rPr>
          <w:rFonts w:ascii="Calibri" w:eastAsia="Times New Roman" w:hAnsi="Calibri" w:cs="Calibri"/>
          <w:color w:val="000000"/>
          <w:szCs w:val="24"/>
          <w:lang w:eastAsia="es-MX"/>
        </w:rPr>
        <w:t>Se</w:t>
      </w:r>
      <w:r w:rsidR="008B20E2">
        <w:rPr>
          <w:rFonts w:ascii="Calibri" w:eastAsia="Times New Roman" w:hAnsi="Calibri" w:cs="Calibri"/>
          <w:color w:val="000000"/>
          <w:szCs w:val="24"/>
          <w:lang w:eastAsia="es-MX"/>
        </w:rPr>
        <w:t xml:space="preserve"> notifica</w:t>
      </w:r>
      <w:r w:rsidR="008B20E2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 encargado jurisdiccional de programa de VIH que </w:t>
      </w:r>
      <w:r w:rsidR="008B20E2">
        <w:rPr>
          <w:rFonts w:ascii="Calibri" w:eastAsia="Times New Roman" w:hAnsi="Calibri" w:cs="Calibri"/>
          <w:color w:val="000000"/>
          <w:szCs w:val="24"/>
          <w:lang w:eastAsia="es-MX"/>
        </w:rPr>
        <w:t xml:space="preserve">la </w:t>
      </w:r>
      <w:r w:rsidR="008B20E2">
        <w:rPr>
          <w:rFonts w:ascii="Calibri" w:eastAsia="Times New Roman" w:hAnsi="Calibri" w:cs="Calibri"/>
          <w:color w:val="000000"/>
          <w:szCs w:val="24"/>
          <w:lang w:eastAsia="es-MX"/>
        </w:rPr>
        <w:t>paciente ha Fallecido.</w:t>
      </w:r>
      <w:r w:rsidR="008B20E2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BE2284">
        <w:rPr>
          <w:rFonts w:ascii="Calibri" w:eastAsia="Times New Roman" w:hAnsi="Calibri" w:cs="Calibri"/>
          <w:color w:val="000000"/>
          <w:szCs w:val="24"/>
          <w:lang w:eastAsia="es-MX"/>
        </w:rPr>
        <w:t>Se</w:t>
      </w:r>
      <w:r w:rsidR="008B20E2">
        <w:rPr>
          <w:rFonts w:ascii="Calibri" w:eastAsia="Times New Roman" w:hAnsi="Calibri" w:cs="Calibri"/>
          <w:color w:val="000000"/>
          <w:szCs w:val="24"/>
          <w:lang w:eastAsia="es-MX"/>
        </w:rPr>
        <w:t xml:space="preserve"> nos</w:t>
      </w:r>
      <w:r w:rsidR="00BE22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reporta </w:t>
      </w:r>
      <w:r w:rsidR="008B20E2">
        <w:rPr>
          <w:rFonts w:ascii="Calibri" w:eastAsia="Times New Roman" w:hAnsi="Calibri" w:cs="Calibri"/>
          <w:color w:val="000000"/>
          <w:szCs w:val="24"/>
          <w:lang w:eastAsia="es-MX"/>
        </w:rPr>
        <w:t xml:space="preserve">de manera verbal prueba  de </w:t>
      </w:r>
      <w:r w:rsidR="00640DA4" w:rsidRPr="00640DA4">
        <w:rPr>
          <w:rFonts w:ascii="Calibri" w:eastAsia="Times New Roman" w:hAnsi="Calibri" w:cs="Calibri"/>
          <w:b/>
          <w:color w:val="000000"/>
          <w:szCs w:val="24"/>
          <w:lang w:eastAsia="es-MX"/>
        </w:rPr>
        <w:t>ELISA p</w:t>
      </w:r>
      <w:r w:rsidR="008B20E2">
        <w:rPr>
          <w:rFonts w:ascii="Calibri" w:eastAsia="Times New Roman" w:hAnsi="Calibri" w:cs="Calibri"/>
          <w:b/>
          <w:color w:val="000000"/>
          <w:szCs w:val="24"/>
          <w:lang w:eastAsia="es-MX"/>
        </w:rPr>
        <w:t xml:space="preserve">ositiva </w:t>
      </w:r>
      <w:r w:rsidR="008B20E2" w:rsidRPr="008B20E2">
        <w:rPr>
          <w:rFonts w:ascii="Calibri" w:eastAsia="Times New Roman" w:hAnsi="Calibri" w:cs="Calibri"/>
          <w:color w:val="000000"/>
          <w:szCs w:val="24"/>
          <w:lang w:eastAsia="es-MX"/>
        </w:rPr>
        <w:t>en LESP</w:t>
      </w:r>
      <w:r w:rsidR="00D47BEE">
        <w:rPr>
          <w:rFonts w:ascii="Calibri" w:eastAsia="Times New Roman" w:hAnsi="Calibri" w:cs="Calibri"/>
          <w:color w:val="000000"/>
          <w:szCs w:val="24"/>
          <w:lang w:eastAsia="es-MX"/>
        </w:rPr>
        <w:t>. Aún sin reporte en físico.</w:t>
      </w:r>
    </w:p>
    <w:p w:rsidR="00EC494D" w:rsidRPr="00FA79C5" w:rsidRDefault="00EC494D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BE2284" w:rsidRDefault="008A41B3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EC494D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IDX: </w:t>
      </w:r>
    </w:p>
    <w:p w:rsidR="00D47BEE" w:rsidRDefault="00D47BEE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Meningoencefalitis bacteriana</w:t>
      </w:r>
    </w:p>
    <w:p w:rsidR="00D85748" w:rsidRDefault="00D47BEE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proofErr w:type="spellStart"/>
      <w:r>
        <w:rPr>
          <w:rFonts w:ascii="Calibri" w:eastAsia="Times New Roman" w:hAnsi="Calibri" w:cs="Calibri"/>
          <w:color w:val="000000"/>
          <w:szCs w:val="24"/>
          <w:lang w:eastAsia="es-MX"/>
        </w:rPr>
        <w:t>Neumonia</w:t>
      </w:r>
      <w:proofErr w:type="spellEnd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proofErr w:type="spellStart"/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Atipica</w:t>
      </w:r>
      <w:proofErr w:type="spellEnd"/>
    </w:p>
    <w:p w:rsidR="00640DA4" w:rsidRDefault="00640DA4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Insuficiencia respiratoria aguda</w:t>
      </w:r>
    </w:p>
    <w:p w:rsidR="00640DA4" w:rsidRDefault="00640DA4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Acidosis Metabólica</w:t>
      </w:r>
    </w:p>
    <w:p w:rsidR="00D85748" w:rsidRDefault="00D8574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Infección </w:t>
      </w:r>
      <w:r w:rsidR="00640DA4">
        <w:rPr>
          <w:rFonts w:ascii="Calibri" w:eastAsia="Times New Roman" w:hAnsi="Calibri" w:cs="Calibri"/>
          <w:color w:val="000000"/>
          <w:szCs w:val="24"/>
          <w:lang w:eastAsia="es-MX"/>
        </w:rPr>
        <w:t>por VIH</w:t>
      </w:r>
    </w:p>
    <w:p w:rsidR="00FA79C5" w:rsidRPr="00640DA4" w:rsidRDefault="00FA79C5" w:rsidP="00640DA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bookmarkStart w:id="0" w:name="_GoBack"/>
      <w:bookmarkEnd w:id="0"/>
    </w:p>
    <w:p w:rsidR="00B86139" w:rsidRPr="00FA79C5" w:rsidRDefault="00883D53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Dr. Francisco Javier Zapata Carmona</w:t>
      </w:r>
    </w:p>
    <w:p w:rsidR="00B86139" w:rsidRPr="00FA79C5" w:rsidRDefault="00BE2284" w:rsidP="006630E8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Responsable del Departamento</w:t>
      </w:r>
      <w:r w:rsidR="00B86139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de Epidemiologia </w:t>
      </w:r>
      <w:r w:rsidR="00390ADC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</w:p>
    <w:p w:rsidR="00AF5D71" w:rsidRPr="00FA79C5" w:rsidRDefault="00B86139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Hospital General de Matehuala </w:t>
      </w:r>
    </w:p>
    <w:sectPr w:rsidR="00AF5D71" w:rsidRPr="00FA79C5" w:rsidSect="00390ADC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21" w:rsidRDefault="000D1521" w:rsidP="00E72D6F">
      <w:pPr>
        <w:spacing w:after="0" w:line="240" w:lineRule="auto"/>
      </w:pPr>
      <w:r>
        <w:separator/>
      </w:r>
    </w:p>
  </w:endnote>
  <w:endnote w:type="continuationSeparator" w:id="0">
    <w:p w:rsidR="000D1521" w:rsidRDefault="000D1521" w:rsidP="00E7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21" w:rsidRDefault="000D1521" w:rsidP="00E72D6F">
      <w:pPr>
        <w:spacing w:after="0" w:line="240" w:lineRule="auto"/>
      </w:pPr>
      <w:r>
        <w:separator/>
      </w:r>
    </w:p>
  </w:footnote>
  <w:footnote w:type="continuationSeparator" w:id="0">
    <w:p w:rsidR="000D1521" w:rsidRDefault="000D1521" w:rsidP="00E7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144"/>
      <w:gridCol w:w="1152"/>
    </w:tblGrid>
    <w:tr w:rsidR="00E72D6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</w:rPr>
            <w:alias w:val="Compañía"/>
            <w:id w:val="78735422"/>
            <w:placeholder>
              <w:docPart w:val="186ECC2064184C04A9A43F43D849428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E72D6F" w:rsidRPr="00E72D6F" w:rsidRDefault="00E72D6F">
              <w:pPr>
                <w:pStyle w:val="Encabezado"/>
                <w:jc w:val="right"/>
                <w:rPr>
                  <w:b/>
                </w:rPr>
              </w:pPr>
              <w:r w:rsidRPr="00E72D6F">
                <w:rPr>
                  <w:b/>
                </w:rPr>
                <w:t>HOSPITAL GENERAL DE MATEHUALA</w:t>
              </w:r>
            </w:p>
          </w:sdtContent>
        </w:sdt>
        <w:sdt>
          <w:sdtPr>
            <w:rPr>
              <w:bCs/>
            </w:rPr>
            <w:alias w:val="Título"/>
            <w:id w:val="78735415"/>
            <w:placeholder>
              <w:docPart w:val="14FAC4C1E9824F9CA13B3A157196E4F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E72D6F" w:rsidRDefault="00E72D6F">
              <w:pPr>
                <w:pStyle w:val="Encabezado"/>
                <w:jc w:val="right"/>
                <w:rPr>
                  <w:b/>
                  <w:bCs/>
                </w:rPr>
              </w:pPr>
              <w:r w:rsidRPr="00E72D6F">
                <w:rPr>
                  <w:bCs/>
                </w:rPr>
                <w:t>DPTO. DE EPIDEMIOLOGÍA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72D6F" w:rsidRDefault="00E72D6F">
          <w:pPr>
            <w:pStyle w:val="Encabezado"/>
            <w:rPr>
              <w:b/>
              <w:bCs/>
            </w:rPr>
          </w:pPr>
        </w:p>
      </w:tc>
    </w:tr>
  </w:tbl>
  <w:p w:rsidR="00E72D6F" w:rsidRDefault="00E72D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39"/>
    <w:rsid w:val="000263EA"/>
    <w:rsid w:val="0004325F"/>
    <w:rsid w:val="00060A40"/>
    <w:rsid w:val="00081ADC"/>
    <w:rsid w:val="000873DB"/>
    <w:rsid w:val="000B5F6F"/>
    <w:rsid w:val="000D1521"/>
    <w:rsid w:val="000F3CB2"/>
    <w:rsid w:val="0013074F"/>
    <w:rsid w:val="00141751"/>
    <w:rsid w:val="00175219"/>
    <w:rsid w:val="001772FA"/>
    <w:rsid w:val="001D3B13"/>
    <w:rsid w:val="002020DE"/>
    <w:rsid w:val="002077F5"/>
    <w:rsid w:val="00231711"/>
    <w:rsid w:val="00232B6B"/>
    <w:rsid w:val="00252CF9"/>
    <w:rsid w:val="00274CE6"/>
    <w:rsid w:val="00281507"/>
    <w:rsid w:val="002B3311"/>
    <w:rsid w:val="002D568F"/>
    <w:rsid w:val="00326E84"/>
    <w:rsid w:val="00347D33"/>
    <w:rsid w:val="00363FD8"/>
    <w:rsid w:val="003664E7"/>
    <w:rsid w:val="00385A75"/>
    <w:rsid w:val="00390ADC"/>
    <w:rsid w:val="003C2AB6"/>
    <w:rsid w:val="00412AE6"/>
    <w:rsid w:val="0049536E"/>
    <w:rsid w:val="004A29E2"/>
    <w:rsid w:val="004E52F0"/>
    <w:rsid w:val="004F0E02"/>
    <w:rsid w:val="00506429"/>
    <w:rsid w:val="005323F0"/>
    <w:rsid w:val="0053640E"/>
    <w:rsid w:val="00552229"/>
    <w:rsid w:val="00597A5B"/>
    <w:rsid w:val="005B05DC"/>
    <w:rsid w:val="005B4F4B"/>
    <w:rsid w:val="005D4975"/>
    <w:rsid w:val="00640DA4"/>
    <w:rsid w:val="00641382"/>
    <w:rsid w:val="006630E8"/>
    <w:rsid w:val="006A1DE4"/>
    <w:rsid w:val="006C5B8B"/>
    <w:rsid w:val="006C730F"/>
    <w:rsid w:val="006F40D4"/>
    <w:rsid w:val="007207E5"/>
    <w:rsid w:val="00730974"/>
    <w:rsid w:val="00732CC9"/>
    <w:rsid w:val="00754D97"/>
    <w:rsid w:val="00765C45"/>
    <w:rsid w:val="007770E3"/>
    <w:rsid w:val="007F7231"/>
    <w:rsid w:val="008052E8"/>
    <w:rsid w:val="00834889"/>
    <w:rsid w:val="008466B4"/>
    <w:rsid w:val="008727E8"/>
    <w:rsid w:val="00883564"/>
    <w:rsid w:val="00883D53"/>
    <w:rsid w:val="008A1AAE"/>
    <w:rsid w:val="008A41B3"/>
    <w:rsid w:val="008B20E2"/>
    <w:rsid w:val="008D52AA"/>
    <w:rsid w:val="008D7D93"/>
    <w:rsid w:val="00936DA6"/>
    <w:rsid w:val="00941DB6"/>
    <w:rsid w:val="00994713"/>
    <w:rsid w:val="00A80F9B"/>
    <w:rsid w:val="00A929E4"/>
    <w:rsid w:val="00AA1A8A"/>
    <w:rsid w:val="00AA4872"/>
    <w:rsid w:val="00AE4F17"/>
    <w:rsid w:val="00AF5D71"/>
    <w:rsid w:val="00B07F9F"/>
    <w:rsid w:val="00B37076"/>
    <w:rsid w:val="00B639B1"/>
    <w:rsid w:val="00B86139"/>
    <w:rsid w:val="00B90FC7"/>
    <w:rsid w:val="00BA0E81"/>
    <w:rsid w:val="00BB5BEF"/>
    <w:rsid w:val="00BD424A"/>
    <w:rsid w:val="00BE2284"/>
    <w:rsid w:val="00C5133B"/>
    <w:rsid w:val="00C741F4"/>
    <w:rsid w:val="00C92C0D"/>
    <w:rsid w:val="00C97895"/>
    <w:rsid w:val="00D02276"/>
    <w:rsid w:val="00D12974"/>
    <w:rsid w:val="00D414B5"/>
    <w:rsid w:val="00D47BEE"/>
    <w:rsid w:val="00D85748"/>
    <w:rsid w:val="00DE21B2"/>
    <w:rsid w:val="00DF1E9D"/>
    <w:rsid w:val="00E12D36"/>
    <w:rsid w:val="00E660BD"/>
    <w:rsid w:val="00E72D6F"/>
    <w:rsid w:val="00EC494D"/>
    <w:rsid w:val="00EF1868"/>
    <w:rsid w:val="00F92900"/>
    <w:rsid w:val="00FA4211"/>
    <w:rsid w:val="00FA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6ECC2064184C04A9A43F43D849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8ED6-5C14-401D-86AC-10F2A11FA3EA}"/>
      </w:docPartPr>
      <w:docPartBody>
        <w:p w:rsidR="00EE1D64" w:rsidRDefault="00070648" w:rsidP="00070648">
          <w:pPr>
            <w:pStyle w:val="186ECC2064184C04A9A43F43D849428B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14FAC4C1E9824F9CA13B3A157196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B192-A4A2-4157-8254-FEE06A0DC598}"/>
      </w:docPartPr>
      <w:docPartBody>
        <w:p w:rsidR="00EE1D64" w:rsidRDefault="00070648" w:rsidP="00070648">
          <w:pPr>
            <w:pStyle w:val="14FAC4C1E9824F9CA13B3A157196E4F2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48"/>
    <w:rsid w:val="0000007F"/>
    <w:rsid w:val="00070648"/>
    <w:rsid w:val="00081ABB"/>
    <w:rsid w:val="00147F69"/>
    <w:rsid w:val="0046460F"/>
    <w:rsid w:val="00603178"/>
    <w:rsid w:val="0061489A"/>
    <w:rsid w:val="007935C1"/>
    <w:rsid w:val="007E34DE"/>
    <w:rsid w:val="008F42BB"/>
    <w:rsid w:val="00914937"/>
    <w:rsid w:val="00A1241B"/>
    <w:rsid w:val="00D967C8"/>
    <w:rsid w:val="00DA059D"/>
    <w:rsid w:val="00E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DPTO. DE EPIDEMIOLOGÍA</vt:lpstr>
    </vt:vector>
  </TitlesOfParts>
  <Company>HOSPITAL GENERAL DE MATEHUALA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DE EPIDEMIOLOGÍA</dc:title>
  <dc:creator>Epidemiologia</dc:creator>
  <cp:lastModifiedBy>Fco. Javier Zapata Carmona</cp:lastModifiedBy>
  <cp:revision>6</cp:revision>
  <cp:lastPrinted>2017-12-21T17:51:00Z</cp:lastPrinted>
  <dcterms:created xsi:type="dcterms:W3CDTF">2018-06-06T18:50:00Z</dcterms:created>
  <dcterms:modified xsi:type="dcterms:W3CDTF">2018-06-07T18:17:00Z</dcterms:modified>
</cp:coreProperties>
</file>