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112B2F">
        <w:rPr>
          <w:rFonts w:asciiTheme="majorHAnsi" w:hAnsiTheme="majorHAnsi"/>
          <w:sz w:val="24"/>
          <w:szCs w:val="24"/>
        </w:rPr>
        <w:t>04 DE ABRIL DE</w:t>
      </w:r>
      <w:r w:rsidR="00FC3D28">
        <w:rPr>
          <w:rFonts w:asciiTheme="majorHAnsi" w:hAnsiTheme="majorHAnsi"/>
          <w:sz w:val="24"/>
          <w:szCs w:val="24"/>
        </w:rPr>
        <w:t xml:space="preserve"> 2018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112B2F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112B2F">
        <w:rPr>
          <w:rFonts w:asciiTheme="majorHAnsi" w:hAnsiTheme="majorHAnsi"/>
          <w:sz w:val="24"/>
          <w:szCs w:val="24"/>
        </w:rPr>
        <w:t>EVELYN MARIANA ROBLES SANCHEZ</w:t>
      </w:r>
    </w:p>
    <w:p w:rsidR="00202907" w:rsidRPr="00093BC3" w:rsidRDefault="00D87503" w:rsidP="00112B2F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112B2F">
        <w:rPr>
          <w:rFonts w:asciiTheme="majorHAnsi" w:hAnsiTheme="majorHAnsi"/>
          <w:sz w:val="24"/>
          <w:szCs w:val="24"/>
        </w:rPr>
        <w:t>FEMENINO</w:t>
      </w:r>
      <w:r w:rsidRPr="002134F0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Pr="00112B2F">
        <w:rPr>
          <w:rFonts w:asciiTheme="majorHAnsi" w:hAnsiTheme="majorHAnsi"/>
          <w:sz w:val="24"/>
          <w:szCs w:val="24"/>
        </w:rPr>
        <w:t xml:space="preserve"> </w:t>
      </w:r>
      <w:r w:rsidR="00112B2F" w:rsidRPr="00112B2F">
        <w:rPr>
          <w:rFonts w:asciiTheme="majorHAnsi" w:hAnsiTheme="majorHAnsi"/>
          <w:sz w:val="24"/>
          <w:szCs w:val="24"/>
        </w:rPr>
        <w:t>3</w:t>
      </w:r>
      <w:proofErr w:type="gramEnd"/>
      <w:r w:rsidR="0018746F">
        <w:rPr>
          <w:rFonts w:asciiTheme="majorHAnsi" w:hAnsiTheme="majorHAnsi"/>
          <w:sz w:val="24"/>
          <w:szCs w:val="24"/>
        </w:rPr>
        <w:t xml:space="preserve">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112B2F">
        <w:rPr>
          <w:rFonts w:asciiTheme="majorHAnsi" w:hAnsiTheme="majorHAnsi"/>
          <w:sz w:val="24"/>
          <w:szCs w:val="24"/>
        </w:rPr>
        <w:t>16/05/2014</w:t>
      </w:r>
    </w:p>
    <w:p w:rsidR="00324146" w:rsidRPr="002134F0" w:rsidRDefault="00324146" w:rsidP="00112B2F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112B2F">
        <w:rPr>
          <w:rFonts w:asciiTheme="majorHAnsi" w:hAnsiTheme="majorHAnsi"/>
          <w:sz w:val="24"/>
          <w:szCs w:val="24"/>
        </w:rPr>
        <w:t>OCEANO INDICO #136, COL. LAS BRISAS, TAMUIN, S.L.P.</w:t>
      </w:r>
    </w:p>
    <w:p w:rsidR="00B7602C" w:rsidRDefault="00324146" w:rsidP="00112B2F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112B2F">
        <w:rPr>
          <w:rFonts w:asciiTheme="majorHAnsi" w:hAnsiTheme="majorHAnsi"/>
          <w:sz w:val="24"/>
          <w:szCs w:val="24"/>
        </w:rPr>
        <w:t>23/03/2018</w:t>
      </w:r>
    </w:p>
    <w:p w:rsidR="007D5F91" w:rsidRDefault="00B7602C" w:rsidP="00112B2F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112B2F">
        <w:rPr>
          <w:rFonts w:asciiTheme="majorHAnsi" w:hAnsiTheme="majorHAnsi"/>
          <w:sz w:val="24"/>
          <w:szCs w:val="24"/>
        </w:rPr>
        <w:t>INFECCION DE VIAS RESPIRATORIAS, HIPERREACTIVIDAD BRONQUIAL.</w:t>
      </w:r>
    </w:p>
    <w:p w:rsidR="00112B2F" w:rsidRDefault="00112B2F" w:rsidP="00112B2F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24/03/2018</w:t>
      </w:r>
    </w:p>
    <w:p w:rsidR="00112B2F" w:rsidRDefault="00112B2F" w:rsidP="00112B2F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NEUMONIA ADQUIRIDA EN LA COMUNIDAD, CARDIOPATIA CONGENITA ACIANOGENA, HIPERTENSION PULMONAR PERSISTENTE, SINDROME DE DOWN, INSUFICIENCIA RENAL CRÓNICA.</w:t>
      </w:r>
    </w:p>
    <w:p w:rsidR="00112B2F" w:rsidRDefault="00112B2F" w:rsidP="00112B2F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Pr="00112B2F">
        <w:rPr>
          <w:rFonts w:asciiTheme="majorHAnsi" w:hAnsiTheme="majorHAnsi"/>
          <w:sz w:val="24"/>
          <w:szCs w:val="24"/>
        </w:rPr>
        <w:t>180654544</w:t>
      </w:r>
    </w:p>
    <w:p w:rsidR="00112B2F" w:rsidRDefault="00112B2F" w:rsidP="00112B2F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112B2F" w:rsidRPr="00112B2F" w:rsidRDefault="00112B2F" w:rsidP="00112B2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3 años de edad, portadora de síndrome de Down, referida de HBC Tamuín por dificultad </w:t>
      </w:r>
      <w:r w:rsidR="00E11649">
        <w:rPr>
          <w:rFonts w:asciiTheme="majorHAnsi" w:hAnsiTheme="majorHAnsi"/>
          <w:sz w:val="24"/>
          <w:szCs w:val="24"/>
        </w:rPr>
        <w:t>respiratoria</w:t>
      </w:r>
      <w:r>
        <w:rPr>
          <w:rFonts w:asciiTheme="majorHAnsi" w:hAnsiTheme="majorHAnsi"/>
          <w:sz w:val="24"/>
          <w:szCs w:val="24"/>
        </w:rPr>
        <w:t xml:space="preserve">. Ingresa paciente febril, con temperatura de 38.5°C, con polipnea, inquieta, quejumbrosa, las mucosas </w:t>
      </w:r>
      <w:r w:rsidR="00E11649">
        <w:rPr>
          <w:rFonts w:asciiTheme="majorHAnsi" w:hAnsiTheme="majorHAnsi"/>
          <w:sz w:val="24"/>
          <w:szCs w:val="24"/>
        </w:rPr>
        <w:t>subhidratada</w:t>
      </w:r>
      <w:r>
        <w:rPr>
          <w:rFonts w:asciiTheme="majorHAnsi" w:hAnsiTheme="majorHAnsi"/>
          <w:sz w:val="24"/>
          <w:szCs w:val="24"/>
        </w:rPr>
        <w:t xml:space="preserve">, con abundantes secreciones, los campos pulmonares con rudeza y sibilancias bibasales, presenta tiraje intercostal, disociación toracoabdominal, se valora por </w:t>
      </w:r>
      <w:r w:rsidR="0012041A">
        <w:rPr>
          <w:rFonts w:asciiTheme="majorHAnsi" w:hAnsiTheme="majorHAnsi"/>
          <w:sz w:val="24"/>
          <w:szCs w:val="24"/>
        </w:rPr>
        <w:t>médico</w:t>
      </w:r>
      <w:r>
        <w:rPr>
          <w:rFonts w:asciiTheme="majorHAnsi" w:hAnsiTheme="majorHAnsi"/>
          <w:sz w:val="24"/>
          <w:szCs w:val="24"/>
        </w:rPr>
        <w:t xml:space="preserve"> pediatra, quien documenta al </w:t>
      </w:r>
      <w:r w:rsidR="0012041A">
        <w:rPr>
          <w:rFonts w:asciiTheme="majorHAnsi" w:hAnsiTheme="majorHAnsi"/>
          <w:sz w:val="24"/>
          <w:szCs w:val="24"/>
        </w:rPr>
        <w:t>re interrogar</w:t>
      </w:r>
      <w:r>
        <w:rPr>
          <w:rFonts w:asciiTheme="majorHAnsi" w:hAnsiTheme="majorHAnsi"/>
          <w:sz w:val="24"/>
          <w:szCs w:val="24"/>
        </w:rPr>
        <w:t xml:space="preserve"> al familiar, paciente con antecedente de cardiopatía congénita tipo CIV amplia más hipertensión pulmonar en tratamiento con enalapril, espironolactona, digoxina y furosemida, en manejo por cardio pediatría en San Luis Potosí</w:t>
      </w:r>
      <w:r w:rsidR="00E11649">
        <w:rPr>
          <w:rFonts w:asciiTheme="majorHAnsi" w:hAnsiTheme="majorHAnsi"/>
          <w:sz w:val="24"/>
          <w:szCs w:val="24"/>
        </w:rPr>
        <w:t xml:space="preserve">. Inició padecimiento actual el 17/03/18 con rinorrea hialina, estornudos frecuentes por lo que acudió a su HBC donde se mantuvo en observación y se administró ambroxol siendo enviada a su domicilio, donde se mantuvo estable, posterior el 20/03/18 acudió a consulta a Hospital Central en S.L.P. refiere la madre que a su llegada de SLP presenta dificultad respiratoria por lo que acude a HBC Tamuín donde se mantiene hospitalizada por dos días agravándose 12 horas previas a </w:t>
      </w:r>
      <w:r w:rsidR="00E11649">
        <w:rPr>
          <w:rFonts w:asciiTheme="majorHAnsi" w:hAnsiTheme="majorHAnsi"/>
          <w:sz w:val="24"/>
          <w:szCs w:val="24"/>
        </w:rPr>
        <w:lastRenderedPageBreak/>
        <w:t>su ingreso a esta Unidad, presentando hipertermia y desaturación de oxígeno hasta 44% motivo por el cual refieren. Se recibe paciente con cianosis peribucal inmediata al retirar oxígeno, edema e hiperemia faríngeo y amigdalino, los campos pulmonares hipoareados, con sibilancias audibles a distancia, abundantes estertores crepitantes en ambos campos pulmonares, presenta tórax abombado, con tiros intercostales y disociación toracoabdominal. La radiografía de tórax con importante atrapamiento de aire, infiltrados reticulares, parahiliares bilaterales con tendencia a consolidación. Los laboratorios con Hb 15.7, Hto 48%, leucositosis</w:t>
      </w:r>
      <w:bookmarkStart w:id="0" w:name="_GoBack"/>
      <w:bookmarkEnd w:id="0"/>
      <w:r w:rsidR="00E11649">
        <w:rPr>
          <w:rFonts w:asciiTheme="majorHAnsi" w:hAnsiTheme="majorHAnsi"/>
          <w:sz w:val="24"/>
          <w:szCs w:val="24"/>
        </w:rPr>
        <w:t xml:space="preserve"> de 17600, neutrofilia de 91.1%, plaquetas de 173000, se ingresa al servicio de pediatría, se decide intubación endotraqueal, el 24/03/2018 a las 05:00 horas presenta bradicardia progresiva, paro cardiorespiratorio irreversible a maniobras por lo que se declara finada.</w:t>
      </w:r>
    </w:p>
    <w:p w:rsidR="00112B2F" w:rsidRDefault="00112B2F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86101" w:rsidRPr="00112B2F" w:rsidRDefault="00324146" w:rsidP="00B86101">
      <w:pPr>
        <w:pStyle w:val="Sinespaciado"/>
        <w:jc w:val="right"/>
        <w:rPr>
          <w:b/>
          <w:lang w:val="en-US"/>
        </w:rPr>
      </w:pPr>
      <w:r w:rsidRPr="00112B2F">
        <w:rPr>
          <w:b/>
          <w:lang w:val="en-US"/>
        </w:rPr>
        <w:t>RHOVE</w:t>
      </w:r>
    </w:p>
    <w:p w:rsidR="00E0261F" w:rsidRPr="00112B2F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112B2F">
        <w:rPr>
          <w:b/>
          <w:lang w:val="en-US"/>
        </w:rPr>
        <w:t>DRA.</w:t>
      </w:r>
      <w:proofErr w:type="gramEnd"/>
      <w:r w:rsidRPr="00112B2F">
        <w:rPr>
          <w:b/>
          <w:lang w:val="en-US"/>
        </w:rPr>
        <w:t xml:space="preserve"> NYDIA IVETH HERNÁNDEZ PAULÍN</w:t>
      </w:r>
    </w:p>
    <w:p w:rsidR="00C72BB6" w:rsidRPr="00112B2F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112B2F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05" w:rsidRDefault="00335405" w:rsidP="009D6CC6">
      <w:pPr>
        <w:spacing w:after="0" w:line="240" w:lineRule="auto"/>
      </w:pPr>
      <w:r>
        <w:separator/>
      </w:r>
    </w:p>
  </w:endnote>
  <w:endnote w:type="continuationSeparator" w:id="0">
    <w:p w:rsidR="00335405" w:rsidRDefault="0033540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12041A" w:rsidRPr="0012041A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05" w:rsidRDefault="00335405" w:rsidP="009D6CC6">
      <w:pPr>
        <w:spacing w:after="0" w:line="240" w:lineRule="auto"/>
      </w:pPr>
      <w:r>
        <w:separator/>
      </w:r>
    </w:p>
  </w:footnote>
  <w:footnote w:type="continuationSeparator" w:id="0">
    <w:p w:rsidR="00335405" w:rsidRDefault="0033540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7213E"/>
    <w:rsid w:val="00093BC3"/>
    <w:rsid w:val="0009513A"/>
    <w:rsid w:val="000A25C4"/>
    <w:rsid w:val="000B09B4"/>
    <w:rsid w:val="000D542B"/>
    <w:rsid w:val="000E4F17"/>
    <w:rsid w:val="00110DC8"/>
    <w:rsid w:val="00112B2F"/>
    <w:rsid w:val="0012041A"/>
    <w:rsid w:val="0018746F"/>
    <w:rsid w:val="00196AAC"/>
    <w:rsid w:val="001A6724"/>
    <w:rsid w:val="001B6830"/>
    <w:rsid w:val="001F7763"/>
    <w:rsid w:val="00202907"/>
    <w:rsid w:val="002134F0"/>
    <w:rsid w:val="00231848"/>
    <w:rsid w:val="002329BF"/>
    <w:rsid w:val="00244887"/>
    <w:rsid w:val="002531A2"/>
    <w:rsid w:val="002873AA"/>
    <w:rsid w:val="002931C3"/>
    <w:rsid w:val="002B4222"/>
    <w:rsid w:val="002B5B0A"/>
    <w:rsid w:val="002E52E3"/>
    <w:rsid w:val="002F04E6"/>
    <w:rsid w:val="00323F00"/>
    <w:rsid w:val="00324146"/>
    <w:rsid w:val="00335405"/>
    <w:rsid w:val="00371158"/>
    <w:rsid w:val="00380A79"/>
    <w:rsid w:val="00402454"/>
    <w:rsid w:val="00415C08"/>
    <w:rsid w:val="00416290"/>
    <w:rsid w:val="00421BD8"/>
    <w:rsid w:val="004421C4"/>
    <w:rsid w:val="0045004E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5F3DDC"/>
    <w:rsid w:val="00655430"/>
    <w:rsid w:val="00661188"/>
    <w:rsid w:val="006A44C9"/>
    <w:rsid w:val="006A720F"/>
    <w:rsid w:val="006A7AFB"/>
    <w:rsid w:val="006B3611"/>
    <w:rsid w:val="006E7A40"/>
    <w:rsid w:val="00710FBE"/>
    <w:rsid w:val="007654A3"/>
    <w:rsid w:val="007A7576"/>
    <w:rsid w:val="007D5F91"/>
    <w:rsid w:val="007D7C83"/>
    <w:rsid w:val="007F5929"/>
    <w:rsid w:val="007F6516"/>
    <w:rsid w:val="0081408B"/>
    <w:rsid w:val="00834F78"/>
    <w:rsid w:val="00846514"/>
    <w:rsid w:val="00847B6D"/>
    <w:rsid w:val="008904B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2BD1"/>
    <w:rsid w:val="009D6CC6"/>
    <w:rsid w:val="009E21C5"/>
    <w:rsid w:val="00A165DE"/>
    <w:rsid w:val="00A40F13"/>
    <w:rsid w:val="00A42845"/>
    <w:rsid w:val="00A42D40"/>
    <w:rsid w:val="00A7517D"/>
    <w:rsid w:val="00A92D29"/>
    <w:rsid w:val="00A96840"/>
    <w:rsid w:val="00AA57EB"/>
    <w:rsid w:val="00AC3505"/>
    <w:rsid w:val="00AD06A4"/>
    <w:rsid w:val="00B055E7"/>
    <w:rsid w:val="00B158FB"/>
    <w:rsid w:val="00B164FE"/>
    <w:rsid w:val="00B24172"/>
    <w:rsid w:val="00B51597"/>
    <w:rsid w:val="00B546F7"/>
    <w:rsid w:val="00B75F4F"/>
    <w:rsid w:val="00B7602C"/>
    <w:rsid w:val="00B86101"/>
    <w:rsid w:val="00BA68BB"/>
    <w:rsid w:val="00BE09A3"/>
    <w:rsid w:val="00BF5BF7"/>
    <w:rsid w:val="00BF7F4D"/>
    <w:rsid w:val="00C00267"/>
    <w:rsid w:val="00C018CE"/>
    <w:rsid w:val="00C31525"/>
    <w:rsid w:val="00C72BB6"/>
    <w:rsid w:val="00C9072C"/>
    <w:rsid w:val="00CC37A3"/>
    <w:rsid w:val="00D672A1"/>
    <w:rsid w:val="00D87503"/>
    <w:rsid w:val="00DB323A"/>
    <w:rsid w:val="00DF048F"/>
    <w:rsid w:val="00E0261F"/>
    <w:rsid w:val="00E11649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C3D28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96E6E"/>
    <w:rsid w:val="0011112F"/>
    <w:rsid w:val="001347AD"/>
    <w:rsid w:val="00161707"/>
    <w:rsid w:val="00173751"/>
    <w:rsid w:val="00191628"/>
    <w:rsid w:val="00294366"/>
    <w:rsid w:val="002B4E0B"/>
    <w:rsid w:val="002B6C6A"/>
    <w:rsid w:val="00344935"/>
    <w:rsid w:val="004F702A"/>
    <w:rsid w:val="00621F4F"/>
    <w:rsid w:val="00625F33"/>
    <w:rsid w:val="00695302"/>
    <w:rsid w:val="00831285"/>
    <w:rsid w:val="008E731D"/>
    <w:rsid w:val="009B0B1A"/>
    <w:rsid w:val="00A32E9A"/>
    <w:rsid w:val="00BC3D05"/>
    <w:rsid w:val="00BE0D65"/>
    <w:rsid w:val="00CD44F8"/>
    <w:rsid w:val="00CE4D28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FD65-1AFC-433F-8D7F-972F166F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2018-04-12T18:12:00Z</dcterms:created>
  <dcterms:modified xsi:type="dcterms:W3CDTF">2018-04-12T18:12:00Z</dcterms:modified>
</cp:coreProperties>
</file>