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E2654">
        <w:rPr>
          <w:rFonts w:asciiTheme="majorHAnsi" w:hAnsiTheme="majorHAnsi"/>
          <w:sz w:val="24"/>
          <w:szCs w:val="24"/>
        </w:rPr>
        <w:t>10 DE ABRIL DE 2018</w:t>
      </w:r>
    </w:p>
    <w:p w:rsidR="0018746F" w:rsidRDefault="0018746F" w:rsidP="002B5D80">
      <w:pPr>
        <w:pStyle w:val="Sinespaciado"/>
      </w:pPr>
    </w:p>
    <w:p w:rsidR="00D87503" w:rsidRPr="002B5D80" w:rsidRDefault="00324146" w:rsidP="002B5D80">
      <w:pPr>
        <w:pStyle w:val="Sinespaciado"/>
        <w:spacing w:line="360" w:lineRule="auto"/>
        <w:rPr>
          <w:rFonts w:asciiTheme="majorHAnsi" w:hAnsiTheme="majorHAnsi"/>
          <w:i/>
        </w:rPr>
      </w:pPr>
      <w:r w:rsidRPr="002B5D80">
        <w:rPr>
          <w:rFonts w:asciiTheme="majorHAnsi" w:hAnsiTheme="majorHAnsi"/>
          <w:b/>
        </w:rPr>
        <w:t>NOMBRE:</w:t>
      </w:r>
      <w:r w:rsidRPr="002B5D80">
        <w:rPr>
          <w:rFonts w:asciiTheme="majorHAnsi" w:hAnsiTheme="majorHAnsi"/>
        </w:rPr>
        <w:t xml:space="preserve"> </w:t>
      </w:r>
      <w:r w:rsidR="00FA0B87" w:rsidRPr="002B5D80">
        <w:rPr>
          <w:rFonts w:asciiTheme="majorHAnsi" w:hAnsiTheme="majorHAnsi"/>
        </w:rPr>
        <w:t>ABDEL DOMINGUEZ ANTONIO</w:t>
      </w:r>
    </w:p>
    <w:p w:rsidR="00202907" w:rsidRPr="002B5D80" w:rsidRDefault="00D87503" w:rsidP="002B5D80">
      <w:pPr>
        <w:pStyle w:val="Sinespaciado"/>
        <w:spacing w:line="360" w:lineRule="auto"/>
        <w:rPr>
          <w:rFonts w:asciiTheme="majorHAnsi" w:hAnsiTheme="majorHAnsi"/>
        </w:rPr>
      </w:pPr>
      <w:r w:rsidRPr="002B5D80">
        <w:rPr>
          <w:rFonts w:asciiTheme="majorHAnsi" w:hAnsiTheme="majorHAnsi"/>
          <w:b/>
        </w:rPr>
        <w:t>SEXO</w:t>
      </w:r>
      <w:r w:rsidR="00B158FB" w:rsidRPr="002B5D80">
        <w:rPr>
          <w:rFonts w:asciiTheme="majorHAnsi" w:hAnsiTheme="majorHAnsi"/>
          <w:b/>
        </w:rPr>
        <w:t>:</w:t>
      </w:r>
      <w:r w:rsidR="00B158FB" w:rsidRPr="002B5D80">
        <w:rPr>
          <w:rFonts w:asciiTheme="majorHAnsi" w:hAnsiTheme="majorHAnsi"/>
        </w:rPr>
        <w:t xml:space="preserve"> </w:t>
      </w:r>
      <w:r w:rsidR="00FA0B87" w:rsidRPr="002B5D80">
        <w:rPr>
          <w:rFonts w:asciiTheme="majorHAnsi" w:hAnsiTheme="majorHAnsi"/>
        </w:rPr>
        <w:t>MASCULINO</w:t>
      </w:r>
      <w:r w:rsidR="008E2654" w:rsidRPr="002B5D80">
        <w:rPr>
          <w:rFonts w:asciiTheme="majorHAnsi" w:hAnsiTheme="majorHAnsi"/>
        </w:rPr>
        <w:t xml:space="preserve"> </w:t>
      </w:r>
      <w:r w:rsidRPr="002B5D80">
        <w:rPr>
          <w:rFonts w:asciiTheme="majorHAnsi" w:hAnsiTheme="majorHAnsi"/>
        </w:rPr>
        <w:t xml:space="preserve"> EDAD: </w:t>
      </w:r>
      <w:r w:rsidR="00FA0B87" w:rsidRPr="002B5D80">
        <w:rPr>
          <w:rFonts w:asciiTheme="majorHAnsi" w:hAnsiTheme="majorHAnsi"/>
        </w:rPr>
        <w:t>2 MESES</w:t>
      </w:r>
      <w:r w:rsidRPr="002B5D80">
        <w:rPr>
          <w:rFonts w:asciiTheme="majorHAnsi" w:hAnsiTheme="majorHAnsi"/>
        </w:rPr>
        <w:t xml:space="preserve">  </w:t>
      </w:r>
      <w:r w:rsidR="00093BC3" w:rsidRPr="002B5D80">
        <w:rPr>
          <w:rFonts w:asciiTheme="majorHAnsi" w:hAnsiTheme="majorHAnsi"/>
        </w:rPr>
        <w:t xml:space="preserve">FECHA DE NACIMIENTO: </w:t>
      </w:r>
      <w:r w:rsidR="00FA0B87" w:rsidRPr="002B5D80">
        <w:rPr>
          <w:rFonts w:asciiTheme="majorHAnsi" w:hAnsiTheme="majorHAnsi"/>
        </w:rPr>
        <w:t>06/01/2018</w:t>
      </w:r>
    </w:p>
    <w:p w:rsidR="00324146" w:rsidRPr="002B5D80" w:rsidRDefault="00324146" w:rsidP="002B5D80">
      <w:pPr>
        <w:pStyle w:val="Sinespaciado"/>
        <w:spacing w:line="360" w:lineRule="auto"/>
        <w:rPr>
          <w:rFonts w:asciiTheme="majorHAnsi" w:hAnsiTheme="majorHAnsi"/>
        </w:rPr>
      </w:pPr>
      <w:r w:rsidRPr="002B5D80">
        <w:rPr>
          <w:rFonts w:asciiTheme="majorHAnsi" w:hAnsiTheme="majorHAnsi"/>
          <w:b/>
        </w:rPr>
        <w:t>DOMICILIO:</w:t>
      </w:r>
      <w:r w:rsidRPr="002B5D80">
        <w:rPr>
          <w:rFonts w:asciiTheme="majorHAnsi" w:hAnsiTheme="majorHAnsi"/>
        </w:rPr>
        <w:t xml:space="preserve"> </w:t>
      </w:r>
      <w:r w:rsidR="00FA0B87" w:rsidRPr="002B5D80">
        <w:rPr>
          <w:rFonts w:asciiTheme="majorHAnsi" w:hAnsiTheme="majorHAnsi"/>
        </w:rPr>
        <w:t>TEZAPOTLA KM 5, RANCHERIA EL CARRIZAL, TAMAZUNCHALE.</w:t>
      </w:r>
    </w:p>
    <w:p w:rsidR="00B7602C" w:rsidRDefault="00324146" w:rsidP="002B5D80">
      <w:pPr>
        <w:pStyle w:val="Sinespaciado"/>
        <w:spacing w:line="360" w:lineRule="auto"/>
        <w:rPr>
          <w:rFonts w:asciiTheme="majorHAnsi" w:hAnsiTheme="majorHAnsi"/>
        </w:rPr>
      </w:pPr>
      <w:r w:rsidRPr="002B5D80">
        <w:rPr>
          <w:rFonts w:asciiTheme="majorHAnsi" w:hAnsiTheme="majorHAnsi"/>
          <w:b/>
        </w:rPr>
        <w:t>FECHA DE INGRESO</w:t>
      </w:r>
      <w:r w:rsidR="002B5D80" w:rsidRPr="002B5D80">
        <w:rPr>
          <w:rFonts w:asciiTheme="majorHAnsi" w:hAnsiTheme="majorHAnsi"/>
          <w:b/>
        </w:rPr>
        <w:t>:</w:t>
      </w:r>
      <w:r w:rsidR="00202907" w:rsidRPr="002B5D80">
        <w:rPr>
          <w:rFonts w:asciiTheme="majorHAnsi" w:hAnsiTheme="majorHAnsi"/>
        </w:rPr>
        <w:t xml:space="preserve"> </w:t>
      </w:r>
      <w:r w:rsidR="00FA0B87" w:rsidRPr="002B5D80">
        <w:rPr>
          <w:rFonts w:asciiTheme="majorHAnsi" w:hAnsiTheme="majorHAnsi"/>
        </w:rPr>
        <w:t>22/03/2018</w:t>
      </w:r>
    </w:p>
    <w:p w:rsidR="002B5D80" w:rsidRPr="002B5D80" w:rsidRDefault="002B5D80" w:rsidP="002B5D80">
      <w:pPr>
        <w:pStyle w:val="Sinespaciado"/>
        <w:spacing w:line="360" w:lineRule="auto"/>
        <w:rPr>
          <w:rFonts w:asciiTheme="majorHAnsi" w:hAnsiTheme="majorHAnsi"/>
        </w:rPr>
      </w:pPr>
      <w:r>
        <w:rPr>
          <w:rFonts w:asciiTheme="majorHAnsi" w:hAnsiTheme="majorHAnsi"/>
          <w:b/>
        </w:rPr>
        <w:t xml:space="preserve">DIAGNÓSTICO DE INGRESO: </w:t>
      </w:r>
      <w:r>
        <w:rPr>
          <w:rFonts w:asciiTheme="majorHAnsi" w:hAnsiTheme="majorHAnsi"/>
        </w:rPr>
        <w:t>NEUMONIA ADQUIRIDA EN LA COMUNIDAD</w:t>
      </w:r>
    </w:p>
    <w:p w:rsidR="002B5D80" w:rsidRDefault="002B5D80" w:rsidP="002B5D80">
      <w:pPr>
        <w:pStyle w:val="Sinespaciado"/>
        <w:spacing w:line="360" w:lineRule="auto"/>
        <w:rPr>
          <w:rFonts w:asciiTheme="majorHAnsi" w:hAnsiTheme="majorHAnsi"/>
        </w:rPr>
      </w:pPr>
      <w:r>
        <w:rPr>
          <w:rFonts w:asciiTheme="majorHAnsi" w:hAnsiTheme="majorHAnsi"/>
          <w:b/>
        </w:rPr>
        <w:t xml:space="preserve">FECHA DE EGRESO POR DEFUNCIÓN: </w:t>
      </w:r>
      <w:r>
        <w:rPr>
          <w:rFonts w:asciiTheme="majorHAnsi" w:hAnsiTheme="majorHAnsi"/>
        </w:rPr>
        <w:t>31/03/2018</w:t>
      </w:r>
    </w:p>
    <w:p w:rsidR="002B5D80" w:rsidRDefault="002B5D80" w:rsidP="002B5D80">
      <w:pPr>
        <w:pStyle w:val="Sinespaciado"/>
        <w:spacing w:line="360" w:lineRule="auto"/>
        <w:rPr>
          <w:rFonts w:asciiTheme="majorHAnsi" w:hAnsiTheme="majorHAnsi"/>
        </w:rPr>
      </w:pPr>
      <w:r>
        <w:rPr>
          <w:rFonts w:asciiTheme="majorHAnsi" w:hAnsiTheme="majorHAnsi"/>
          <w:b/>
        </w:rPr>
        <w:t xml:space="preserve">CAUSAS DE DEFUNCIÓN: </w:t>
      </w:r>
      <w:r>
        <w:rPr>
          <w:rFonts w:asciiTheme="majorHAnsi" w:hAnsiTheme="majorHAnsi"/>
        </w:rPr>
        <w:t>CHOQUE SEPTICO, SEPSIS, NEUMONIA ATELECTASICA, PROBABLE CARDIOPATIA</w:t>
      </w:r>
    </w:p>
    <w:p w:rsidR="002B5D80" w:rsidRPr="002B5D80" w:rsidRDefault="002B5D80" w:rsidP="002B5D80">
      <w:pPr>
        <w:pStyle w:val="Sinespaciado"/>
        <w:spacing w:line="360" w:lineRule="auto"/>
        <w:rPr>
          <w:rFonts w:asciiTheme="majorHAnsi" w:hAnsiTheme="majorHAnsi"/>
        </w:rPr>
      </w:pPr>
      <w:r>
        <w:rPr>
          <w:rFonts w:asciiTheme="majorHAnsi" w:hAnsiTheme="majorHAnsi"/>
          <w:b/>
        </w:rPr>
        <w:t xml:space="preserve">FOLIO DE CERTIFICADO: </w:t>
      </w:r>
      <w:r>
        <w:rPr>
          <w:rFonts w:asciiTheme="majorHAnsi" w:hAnsiTheme="majorHAnsi"/>
        </w:rPr>
        <w:t>180654715</w:t>
      </w:r>
    </w:p>
    <w:p w:rsidR="002B5D80" w:rsidRPr="002B5D80" w:rsidRDefault="002B5D80" w:rsidP="002B5D80">
      <w:pPr>
        <w:pStyle w:val="Sinespaciado"/>
        <w:rPr>
          <w:rFonts w:asciiTheme="majorHAnsi" w:hAnsiTheme="majorHAnsi"/>
        </w:rPr>
      </w:pPr>
    </w:p>
    <w:p w:rsidR="002931C3" w:rsidRPr="002B5D80" w:rsidRDefault="002B5D80" w:rsidP="00E9139A">
      <w:pPr>
        <w:pStyle w:val="Sinespaciado"/>
        <w:jc w:val="both"/>
        <w:rPr>
          <w:rFonts w:asciiTheme="majorHAnsi" w:hAnsiTheme="majorHAnsi"/>
        </w:rPr>
      </w:pPr>
      <w:r>
        <w:rPr>
          <w:rFonts w:asciiTheme="majorHAnsi" w:hAnsiTheme="majorHAnsi"/>
        </w:rPr>
        <w:t xml:space="preserve">Masculino lactante menor de 2 meses de edad, producto de gesta 2, obtenido por parto eutócico, con esquema completo de vacunación para su edad. Inició padecimiento 10 días previos a su ingreso, </w:t>
      </w:r>
      <w:r w:rsidR="00A00C20">
        <w:rPr>
          <w:rFonts w:asciiTheme="majorHAnsi" w:hAnsiTheme="majorHAnsi"/>
        </w:rPr>
        <w:t>con síndrome febril aunado a tos ocasional, recibió tratamiento no especificado con mejoría parcial. 4 días previos a su ingreso persiste con cuadro de infección de vías respiratorias altas, con súbita progresión con tos en accesos cianozante y disneizante agregándose dificultad respiratoria motivo por el cual acudió a su hospital básico comunitario de Tamazunchale donde ameritó manejo hospitalario po</w:t>
      </w:r>
      <w:r w:rsidR="00E9139A">
        <w:rPr>
          <w:rFonts w:asciiTheme="majorHAnsi" w:hAnsiTheme="majorHAnsi"/>
        </w:rPr>
        <w:t>r 24 horas manejado con ceftriax</w:t>
      </w:r>
      <w:r w:rsidR="00A00C20">
        <w:rPr>
          <w:rFonts w:asciiTheme="majorHAnsi" w:hAnsiTheme="majorHAnsi"/>
        </w:rPr>
        <w:t xml:space="preserve">ona, paracetamol y aminofilina, así como con nebulizaciones simples, sin presentar mejoría motivo por el cual trasladan a esta unidad. A su ingreso paciente con campos pulmonares con crepitos y estertores bronquiales y sibilancias aisladas, con hepatomegalia congestiva. Es valorado por médico pediatra quien </w:t>
      </w:r>
      <w:r w:rsidR="00E9139A">
        <w:rPr>
          <w:rFonts w:asciiTheme="majorHAnsi" w:hAnsiTheme="majorHAnsi"/>
        </w:rPr>
        <w:t>establece diagnóstico de NAC + derrame pleural. Paciente con apoyo de oxigeno con casco cefálico, con datos francos de dificultad respiratoria, con tiraje intercostal, taquipnea, el día de su ingreso se decide intubación endotraqueal, el día 23/03/18 se realizó punción diagnóstica en tórax izquierdo sin obtener líquido. Se le colocó catéter central, se agrega al diagnóstico probable cardiopatía, evoluciona afebril desde su ingreso, hasta el 30/03/18 presenta pico febril de 38 °C, presenta leucocitosis y PCR aumentada, se cambia antibioticoterapia a vancomicina e imipenem, el 31/03/18 presenta paro cardiorespiratorio, se recolocó cánula endotraqueal, se dio masaje cardiaco por 20 minutos, administrándole 3 dosis de adrenalina sin lograr recuperar la frecuencia cardiaca por lo que se declara finado.</w:t>
      </w:r>
    </w:p>
    <w:p w:rsidR="00FC3D28" w:rsidRPr="0081408B" w:rsidRDefault="00FC3D28" w:rsidP="00B86101">
      <w:pPr>
        <w:pStyle w:val="Sinespaciado"/>
        <w:jc w:val="right"/>
        <w:rPr>
          <w:rFonts w:asciiTheme="majorHAnsi" w:hAnsiTheme="majorHAnsi"/>
          <w:sz w:val="24"/>
          <w:szCs w:val="24"/>
        </w:rPr>
      </w:pPr>
    </w:p>
    <w:p w:rsidR="00B86101" w:rsidRPr="00984D34" w:rsidRDefault="00324146" w:rsidP="00B86101">
      <w:pPr>
        <w:pStyle w:val="Sinespaciado"/>
        <w:jc w:val="right"/>
        <w:rPr>
          <w:rFonts w:asciiTheme="majorHAnsi" w:hAnsiTheme="majorHAnsi"/>
          <w:b/>
          <w:lang w:val="en-US"/>
        </w:rPr>
      </w:pPr>
      <w:r w:rsidRPr="00984D34">
        <w:rPr>
          <w:rFonts w:asciiTheme="majorHAnsi" w:hAnsiTheme="majorHAnsi"/>
          <w:b/>
          <w:lang w:val="en-US"/>
        </w:rPr>
        <w:t>RHOVE</w:t>
      </w:r>
    </w:p>
    <w:p w:rsidR="00E0261F" w:rsidRPr="00984D34" w:rsidRDefault="002134F0" w:rsidP="000D542B">
      <w:pPr>
        <w:pStyle w:val="Sinespaciado"/>
        <w:jc w:val="right"/>
        <w:rPr>
          <w:rFonts w:asciiTheme="majorHAnsi" w:hAnsiTheme="majorHAnsi"/>
          <w:b/>
          <w:lang w:val="en-US"/>
        </w:rPr>
      </w:pPr>
      <w:bookmarkStart w:id="0" w:name="_GoBack"/>
      <w:bookmarkEnd w:id="0"/>
      <w:proofErr w:type="gramStart"/>
      <w:r w:rsidRPr="00984D34">
        <w:rPr>
          <w:rFonts w:asciiTheme="majorHAnsi" w:hAnsiTheme="majorHAnsi"/>
          <w:b/>
          <w:lang w:val="en-US"/>
        </w:rPr>
        <w:t>DRA.</w:t>
      </w:r>
      <w:proofErr w:type="gramEnd"/>
      <w:r w:rsidRPr="00984D34">
        <w:rPr>
          <w:rFonts w:asciiTheme="majorHAnsi" w:hAnsiTheme="majorHAnsi"/>
          <w:b/>
          <w:lang w:val="en-US"/>
        </w:rPr>
        <w:t xml:space="preserve"> NYDIA IVETH HERNÁNDEZ PAULÍN</w:t>
      </w:r>
    </w:p>
    <w:p w:rsidR="00C72BB6" w:rsidRPr="00984D34" w:rsidRDefault="00C72BB6" w:rsidP="009D6CC6">
      <w:pPr>
        <w:spacing w:after="0" w:line="360" w:lineRule="auto"/>
        <w:jc w:val="right"/>
        <w:rPr>
          <w:rFonts w:asciiTheme="majorHAnsi" w:hAnsiTheme="majorHAnsi"/>
          <w:b/>
          <w:sz w:val="24"/>
          <w:szCs w:val="24"/>
          <w:lang w:val="en-US"/>
        </w:rPr>
      </w:pPr>
    </w:p>
    <w:sectPr w:rsidR="00C72BB6" w:rsidRPr="00984D3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74" w:rsidRDefault="00DD3974" w:rsidP="009D6CC6">
      <w:pPr>
        <w:spacing w:after="0" w:line="240" w:lineRule="auto"/>
      </w:pPr>
      <w:r>
        <w:separator/>
      </w:r>
    </w:p>
  </w:endnote>
  <w:endnote w:type="continuationSeparator" w:id="0">
    <w:p w:rsidR="00DD3974" w:rsidRDefault="00DD3974"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984D34" w:rsidRPr="00984D34">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74" w:rsidRDefault="00DD3974" w:rsidP="009D6CC6">
      <w:pPr>
        <w:spacing w:after="0" w:line="240" w:lineRule="auto"/>
      </w:pPr>
      <w:r>
        <w:separator/>
      </w:r>
    </w:p>
  </w:footnote>
  <w:footnote w:type="continuationSeparator" w:id="0">
    <w:p w:rsidR="00DD3974" w:rsidRDefault="00DD3974"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7213E"/>
    <w:rsid w:val="00093BC3"/>
    <w:rsid w:val="0009513A"/>
    <w:rsid w:val="000A25C4"/>
    <w:rsid w:val="000B09B4"/>
    <w:rsid w:val="000D542B"/>
    <w:rsid w:val="000E4F17"/>
    <w:rsid w:val="00110DC8"/>
    <w:rsid w:val="0018746F"/>
    <w:rsid w:val="00196AAC"/>
    <w:rsid w:val="001A6724"/>
    <w:rsid w:val="001B6830"/>
    <w:rsid w:val="001F7763"/>
    <w:rsid w:val="00202907"/>
    <w:rsid w:val="002134F0"/>
    <w:rsid w:val="00231848"/>
    <w:rsid w:val="002329BF"/>
    <w:rsid w:val="00244887"/>
    <w:rsid w:val="002531A2"/>
    <w:rsid w:val="002873AA"/>
    <w:rsid w:val="002931C3"/>
    <w:rsid w:val="002B4222"/>
    <w:rsid w:val="002B5B0A"/>
    <w:rsid w:val="002B5D80"/>
    <w:rsid w:val="002E52E3"/>
    <w:rsid w:val="002F04E6"/>
    <w:rsid w:val="00323F00"/>
    <w:rsid w:val="00324146"/>
    <w:rsid w:val="00371158"/>
    <w:rsid w:val="00380A79"/>
    <w:rsid w:val="00402454"/>
    <w:rsid w:val="00415C08"/>
    <w:rsid w:val="00416290"/>
    <w:rsid w:val="00421BD8"/>
    <w:rsid w:val="004421C4"/>
    <w:rsid w:val="0045004E"/>
    <w:rsid w:val="00455CB1"/>
    <w:rsid w:val="00457D54"/>
    <w:rsid w:val="00480E61"/>
    <w:rsid w:val="004A4509"/>
    <w:rsid w:val="004B3B92"/>
    <w:rsid w:val="005319BF"/>
    <w:rsid w:val="005440F2"/>
    <w:rsid w:val="005703D9"/>
    <w:rsid w:val="005B4592"/>
    <w:rsid w:val="005C1AD9"/>
    <w:rsid w:val="005E13F0"/>
    <w:rsid w:val="005E256C"/>
    <w:rsid w:val="005F2483"/>
    <w:rsid w:val="005F3DDC"/>
    <w:rsid w:val="00655430"/>
    <w:rsid w:val="00661188"/>
    <w:rsid w:val="006A44C9"/>
    <w:rsid w:val="006A720F"/>
    <w:rsid w:val="006A7AFB"/>
    <w:rsid w:val="006B3611"/>
    <w:rsid w:val="006E7A40"/>
    <w:rsid w:val="00710FBE"/>
    <w:rsid w:val="007654A3"/>
    <w:rsid w:val="007A7576"/>
    <w:rsid w:val="007D5F91"/>
    <w:rsid w:val="007D7C83"/>
    <w:rsid w:val="007F5929"/>
    <w:rsid w:val="007F6516"/>
    <w:rsid w:val="0081408B"/>
    <w:rsid w:val="00834F78"/>
    <w:rsid w:val="00846514"/>
    <w:rsid w:val="00847B6D"/>
    <w:rsid w:val="008904B5"/>
    <w:rsid w:val="008B1866"/>
    <w:rsid w:val="008D7204"/>
    <w:rsid w:val="008E2654"/>
    <w:rsid w:val="008F15D5"/>
    <w:rsid w:val="00914E42"/>
    <w:rsid w:val="009458EB"/>
    <w:rsid w:val="0094778D"/>
    <w:rsid w:val="00961253"/>
    <w:rsid w:val="00984D34"/>
    <w:rsid w:val="00990AB2"/>
    <w:rsid w:val="00996B54"/>
    <w:rsid w:val="009D2BD1"/>
    <w:rsid w:val="009D6CC6"/>
    <w:rsid w:val="009E21C5"/>
    <w:rsid w:val="00A00C20"/>
    <w:rsid w:val="00A165DE"/>
    <w:rsid w:val="00A40F13"/>
    <w:rsid w:val="00A42845"/>
    <w:rsid w:val="00A42D40"/>
    <w:rsid w:val="00A7517D"/>
    <w:rsid w:val="00A92D29"/>
    <w:rsid w:val="00A96840"/>
    <w:rsid w:val="00AA57EB"/>
    <w:rsid w:val="00AC3505"/>
    <w:rsid w:val="00AD06A4"/>
    <w:rsid w:val="00B055E7"/>
    <w:rsid w:val="00B158FB"/>
    <w:rsid w:val="00B164FE"/>
    <w:rsid w:val="00B24172"/>
    <w:rsid w:val="00B51597"/>
    <w:rsid w:val="00B546F7"/>
    <w:rsid w:val="00B75F4F"/>
    <w:rsid w:val="00B7602C"/>
    <w:rsid w:val="00B86101"/>
    <w:rsid w:val="00BA68BB"/>
    <w:rsid w:val="00BE09A3"/>
    <w:rsid w:val="00BF5BF7"/>
    <w:rsid w:val="00BF7F4D"/>
    <w:rsid w:val="00C00267"/>
    <w:rsid w:val="00C018CE"/>
    <w:rsid w:val="00C31525"/>
    <w:rsid w:val="00C72BB6"/>
    <w:rsid w:val="00C9072C"/>
    <w:rsid w:val="00CC37A3"/>
    <w:rsid w:val="00D672A1"/>
    <w:rsid w:val="00D87503"/>
    <w:rsid w:val="00DB323A"/>
    <w:rsid w:val="00DD3974"/>
    <w:rsid w:val="00DF048F"/>
    <w:rsid w:val="00E0261F"/>
    <w:rsid w:val="00E375B8"/>
    <w:rsid w:val="00E9139A"/>
    <w:rsid w:val="00EA705A"/>
    <w:rsid w:val="00EC5208"/>
    <w:rsid w:val="00ED47CA"/>
    <w:rsid w:val="00EE336E"/>
    <w:rsid w:val="00F239AF"/>
    <w:rsid w:val="00F75115"/>
    <w:rsid w:val="00FA0B87"/>
    <w:rsid w:val="00FA3057"/>
    <w:rsid w:val="00FC0EFC"/>
    <w:rsid w:val="00FC3D28"/>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6E6E"/>
    <w:rsid w:val="0011112F"/>
    <w:rsid w:val="001347AD"/>
    <w:rsid w:val="00161707"/>
    <w:rsid w:val="00173751"/>
    <w:rsid w:val="00191628"/>
    <w:rsid w:val="00294366"/>
    <w:rsid w:val="002B4E0B"/>
    <w:rsid w:val="002B6C6A"/>
    <w:rsid w:val="00344935"/>
    <w:rsid w:val="004F702A"/>
    <w:rsid w:val="00621F4F"/>
    <w:rsid w:val="00625F33"/>
    <w:rsid w:val="00695302"/>
    <w:rsid w:val="00831285"/>
    <w:rsid w:val="008E731D"/>
    <w:rsid w:val="009B0B1A"/>
    <w:rsid w:val="00A32E9A"/>
    <w:rsid w:val="00B03A5F"/>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76CE-34F3-4647-BC54-006DF435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2018-04-11T16:36:00Z</dcterms:created>
  <dcterms:modified xsi:type="dcterms:W3CDTF">2018-04-11T16:36:00Z</dcterms:modified>
</cp:coreProperties>
</file>