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D4070C">
        <w:rPr>
          <w:rFonts w:asciiTheme="majorHAnsi" w:hAnsiTheme="majorHAnsi"/>
          <w:sz w:val="24"/>
          <w:szCs w:val="24"/>
        </w:rPr>
        <w:t>16 DE JULIO DE 2018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822A51" w:rsidRDefault="00324146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F358B0">
        <w:rPr>
          <w:rFonts w:asciiTheme="majorHAnsi" w:hAnsiTheme="majorHAnsi"/>
          <w:sz w:val="24"/>
          <w:szCs w:val="24"/>
        </w:rPr>
        <w:t>MARÍA</w:t>
      </w:r>
      <w:r w:rsidR="00D4070C">
        <w:rPr>
          <w:rFonts w:asciiTheme="majorHAnsi" w:hAnsiTheme="majorHAnsi"/>
          <w:sz w:val="24"/>
          <w:szCs w:val="24"/>
        </w:rPr>
        <w:t xml:space="preserve"> BERNARDINA MANUEL LUISA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D4070C">
        <w:rPr>
          <w:rFonts w:asciiTheme="majorHAnsi" w:hAnsiTheme="majorHAnsi"/>
          <w:sz w:val="24"/>
          <w:szCs w:val="24"/>
        </w:rPr>
        <w:t>FEMENINO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 w:rsidR="0018746F" w:rsidRPr="00822A51">
        <w:rPr>
          <w:rFonts w:asciiTheme="majorHAnsi" w:hAnsiTheme="majorHAnsi"/>
          <w:sz w:val="24"/>
          <w:szCs w:val="24"/>
        </w:rPr>
        <w:t xml:space="preserve"> </w:t>
      </w:r>
      <w:r w:rsidR="00D4070C">
        <w:rPr>
          <w:rFonts w:asciiTheme="majorHAnsi" w:hAnsiTheme="majorHAnsi"/>
          <w:sz w:val="24"/>
          <w:szCs w:val="24"/>
        </w:rPr>
        <w:t>51 AÑOS</w:t>
      </w:r>
      <w:r w:rsidRPr="00822A51">
        <w:rPr>
          <w:rFonts w:asciiTheme="majorHAnsi" w:hAnsiTheme="majorHAnsi"/>
          <w:b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D4070C">
        <w:rPr>
          <w:rFonts w:asciiTheme="majorHAnsi" w:hAnsiTheme="majorHAnsi"/>
          <w:sz w:val="24"/>
          <w:szCs w:val="24"/>
        </w:rPr>
        <w:t>20/06/1967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D4070C">
        <w:rPr>
          <w:rFonts w:asciiTheme="majorHAnsi" w:hAnsiTheme="majorHAnsi"/>
          <w:sz w:val="24"/>
          <w:szCs w:val="24"/>
        </w:rPr>
        <w:t>CALLE MÓNICO GONZÁLEZ, COAXINQUILA, TAMPAMOLÓN,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D4070C">
        <w:rPr>
          <w:rFonts w:asciiTheme="majorHAnsi" w:hAnsiTheme="majorHAnsi"/>
          <w:sz w:val="24"/>
          <w:szCs w:val="24"/>
        </w:rPr>
        <w:t>20/06/2018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D4070C">
        <w:rPr>
          <w:rFonts w:asciiTheme="majorHAnsi" w:hAnsiTheme="majorHAnsi"/>
          <w:sz w:val="24"/>
          <w:szCs w:val="24"/>
        </w:rPr>
        <w:t>HIPOVOLEMIA, DHE, SÍNDROME ANÉMICO, VIH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D4070C">
        <w:rPr>
          <w:rFonts w:asciiTheme="majorHAnsi" w:hAnsiTheme="majorHAnsi"/>
          <w:sz w:val="24"/>
          <w:szCs w:val="24"/>
        </w:rPr>
        <w:t>26/06/18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D4070C">
        <w:rPr>
          <w:rFonts w:asciiTheme="majorHAnsi" w:hAnsiTheme="majorHAnsi"/>
          <w:sz w:val="24"/>
          <w:szCs w:val="24"/>
        </w:rPr>
        <w:t xml:space="preserve">CHOQUE CARDIOGENICO, </w:t>
      </w:r>
      <w:r w:rsidR="00F358B0">
        <w:rPr>
          <w:rFonts w:asciiTheme="majorHAnsi" w:hAnsiTheme="majorHAnsi"/>
          <w:sz w:val="24"/>
          <w:szCs w:val="24"/>
        </w:rPr>
        <w:t>NEUMONÍA</w:t>
      </w:r>
      <w:r w:rsidR="00D4070C">
        <w:rPr>
          <w:rFonts w:asciiTheme="majorHAnsi" w:hAnsiTheme="majorHAnsi"/>
          <w:sz w:val="24"/>
          <w:szCs w:val="24"/>
        </w:rPr>
        <w:t xml:space="preserve"> SEVERA POR OPORTUNISTA, </w:t>
      </w:r>
      <w:proofErr w:type="spellStart"/>
      <w:r w:rsidR="00D4070C">
        <w:rPr>
          <w:rFonts w:asciiTheme="majorHAnsi" w:hAnsiTheme="majorHAnsi"/>
          <w:sz w:val="24"/>
          <w:szCs w:val="24"/>
        </w:rPr>
        <w:t>DHE</w:t>
      </w:r>
      <w:proofErr w:type="spellEnd"/>
      <w:r w:rsidR="00D4070C">
        <w:rPr>
          <w:rFonts w:asciiTheme="majorHAnsi" w:hAnsiTheme="majorHAnsi"/>
          <w:sz w:val="24"/>
          <w:szCs w:val="24"/>
        </w:rPr>
        <w:t xml:space="preserve"> SEVERO, INFECCIÓN POR VIH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B76603" w:rsidRPr="0002541C" w:rsidRDefault="00D4070C" w:rsidP="00F358B0">
      <w:pPr>
        <w:pStyle w:val="Sinespaciado"/>
        <w:jc w:val="both"/>
        <w:rPr>
          <w:rFonts w:asciiTheme="majorHAnsi" w:hAnsiTheme="majorHAnsi"/>
        </w:rPr>
      </w:pPr>
      <w:r w:rsidRPr="0002541C">
        <w:rPr>
          <w:rFonts w:asciiTheme="majorHAnsi" w:hAnsiTheme="majorHAnsi"/>
        </w:rPr>
        <w:t xml:space="preserve">Femenino de 51 años de edad, ingresa el 20/06/18 </w:t>
      </w:r>
      <w:r w:rsidR="00375CDF" w:rsidRPr="0002541C">
        <w:rPr>
          <w:rFonts w:asciiTheme="majorHAnsi" w:hAnsiTheme="majorHAnsi"/>
        </w:rPr>
        <w:t xml:space="preserve">referida de sanatorio privado por dificultad respiratoria. </w:t>
      </w:r>
      <w:r w:rsidR="0002541C" w:rsidRPr="0002541C">
        <w:rPr>
          <w:rFonts w:asciiTheme="majorHAnsi" w:hAnsiTheme="majorHAnsi"/>
        </w:rPr>
        <w:t>Inicia sintomatología en el mes de septiembre de 2017</w:t>
      </w:r>
      <w:r w:rsidR="0002541C">
        <w:rPr>
          <w:rFonts w:asciiTheme="majorHAnsi" w:hAnsiTheme="majorHAnsi"/>
        </w:rPr>
        <w:t xml:space="preserve">con herpes simple y candidiasis esofágica y orofaríngea tratada con facultativo privado con remisión parcial de sintomatología, posterior evoluciona con hiporexia, evacuaciones diarreicas líquidas, intermitentes de 6 meses de evolución, pérdida ponderal de 10 kilogramos aproximadamente en 8 meses, 2 meses previos a su ingreso inicia con fiebre no cuantificada intermitente, agrega exacerbación de sintomatología 1 semana previa a su hospitalización, presenta astenia, adinamia, anorexia y disnea de </w:t>
      </w:r>
      <w:r w:rsidR="00847E25">
        <w:rPr>
          <w:rFonts w:asciiTheme="majorHAnsi" w:hAnsiTheme="majorHAnsi"/>
        </w:rPr>
        <w:t xml:space="preserve">pequeños esfuerzos motivo por el cual acudió a la consulta de urgencias de este hospital el día 17/06/18 dando manejo ambulatorio, siendo referida a la RHOVE  valorada el día 18/06/18 en donde se realizó </w:t>
      </w:r>
      <w:r w:rsidR="00DA3EF5">
        <w:rPr>
          <w:rFonts w:asciiTheme="majorHAnsi" w:hAnsiTheme="majorHAnsi"/>
        </w:rPr>
        <w:t xml:space="preserve">detección de VIH mediante prueba rápida con resultado reactivo, se indicó detección repetida resultando nuevamente reactiva, se realizó ELISA </w:t>
      </w:r>
      <w:r w:rsidR="00B13467">
        <w:rPr>
          <w:rFonts w:asciiTheme="majorHAnsi" w:hAnsiTheme="majorHAnsi"/>
        </w:rPr>
        <w:t>con mismo resultado, por lo que se envía muestra serológica a LESP para confirmar diagnóstico.</w:t>
      </w:r>
      <w:r w:rsidR="00DA3EF5">
        <w:rPr>
          <w:rFonts w:asciiTheme="majorHAnsi" w:hAnsiTheme="majorHAnsi"/>
        </w:rPr>
        <w:t xml:space="preserve"> El día 20/06/18 presenta dificultad respiratoria franca motivo por el cual acudió a sanatorio privado donde se dio manejo inicial con puntas nasales y solución intravenosa posterior es referida a este hospital. A su ingreso con TA de 90/60, </w:t>
      </w:r>
      <w:r w:rsidR="00B13467">
        <w:rPr>
          <w:rFonts w:asciiTheme="majorHAnsi" w:hAnsiTheme="majorHAnsi"/>
        </w:rPr>
        <w:t xml:space="preserve">FC 82 x´, afebril, evoluciona con desorientación, persistencia de dificultad respiratoria aún con apoyo de oxígeno con mascarilla,  el 23/06/18 presenta taquicardia, se muestra polipneica, se agrega al diagnóstico neumonía grave, evoluciona tórpidamente el 26/06/18 muestra importante dificultad respiratoria, las pupilas midriáticas, </w:t>
      </w:r>
      <w:r w:rsidR="007C5D8B">
        <w:rPr>
          <w:rFonts w:asciiTheme="majorHAnsi" w:hAnsiTheme="majorHAnsi"/>
        </w:rPr>
        <w:t xml:space="preserve">los campos pulmonares con estertores crepitantes  bilaterales, la radiografía de tórax con presencia de condensación en </w:t>
      </w:r>
      <w:r w:rsidR="00F358B0">
        <w:rPr>
          <w:rFonts w:asciiTheme="majorHAnsi" w:hAnsiTheme="majorHAnsi"/>
        </w:rPr>
        <w:t>ambos</w:t>
      </w:r>
      <w:bookmarkStart w:id="0" w:name="_GoBack"/>
      <w:bookmarkEnd w:id="0"/>
      <w:r w:rsidR="007C5D8B">
        <w:rPr>
          <w:rFonts w:asciiTheme="majorHAnsi" w:hAnsiTheme="majorHAnsi"/>
        </w:rPr>
        <w:t xml:space="preserve"> hemitorax, por protección de vía aérea se decide intubación orotraqueal, a las 20:00 horas se acude a valorar paciente encontrándola sin signos vitales, con ventilación mecánica, paciente con pupilas midriáticas, sin respuesta a estímulos luminosos, se inician maniobras de reanimación avanzada sin éxito por lo que se declara finada.</w:t>
      </w:r>
    </w:p>
    <w:p w:rsidR="008904B5" w:rsidRDefault="00F358B0" w:rsidP="00F358B0">
      <w:pPr>
        <w:pStyle w:val="Sinespaciad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ADD</w:t>
      </w:r>
      <w:proofErr w:type="spellEnd"/>
      <w:r>
        <w:rPr>
          <w:rFonts w:asciiTheme="majorHAnsi" w:hAnsiTheme="majorHAnsi"/>
        </w:rPr>
        <w:t>. Me comunico vía telefónica al área de virología del LESP en donde me informan resultado positivo de Western Blot.</w:t>
      </w:r>
    </w:p>
    <w:p w:rsidR="00F358B0" w:rsidRPr="0002541C" w:rsidRDefault="00F358B0" w:rsidP="00F358B0">
      <w:pPr>
        <w:pStyle w:val="Sinespaciad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 realiza ratificación de caso como defunción por VIH.</w:t>
      </w: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lastRenderedPageBreak/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CE" w:rsidRDefault="00AD76CE" w:rsidP="009D6CC6">
      <w:pPr>
        <w:spacing w:after="0" w:line="240" w:lineRule="auto"/>
      </w:pPr>
      <w:r>
        <w:separator/>
      </w:r>
    </w:p>
  </w:endnote>
  <w:endnote w:type="continuationSeparator" w:id="0">
    <w:p w:rsidR="00AD76CE" w:rsidRDefault="00AD76C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F358B0" w:rsidRPr="00F358B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CE" w:rsidRDefault="00AD76CE" w:rsidP="009D6CC6">
      <w:pPr>
        <w:spacing w:after="0" w:line="240" w:lineRule="auto"/>
      </w:pPr>
      <w:r>
        <w:separator/>
      </w:r>
    </w:p>
  </w:footnote>
  <w:footnote w:type="continuationSeparator" w:id="0">
    <w:p w:rsidR="00AD76CE" w:rsidRDefault="00AD76C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B09B4"/>
    <w:rsid w:val="000B7E8B"/>
    <w:rsid w:val="000D542B"/>
    <w:rsid w:val="000E4F17"/>
    <w:rsid w:val="00110DC8"/>
    <w:rsid w:val="0018746F"/>
    <w:rsid w:val="00196AAC"/>
    <w:rsid w:val="001A6724"/>
    <w:rsid w:val="001A7505"/>
    <w:rsid w:val="001F7763"/>
    <w:rsid w:val="00202907"/>
    <w:rsid w:val="002134F0"/>
    <w:rsid w:val="00231848"/>
    <w:rsid w:val="002329BF"/>
    <w:rsid w:val="00244887"/>
    <w:rsid w:val="002531A2"/>
    <w:rsid w:val="002554F3"/>
    <w:rsid w:val="002873AA"/>
    <w:rsid w:val="002B4222"/>
    <w:rsid w:val="002B5B0A"/>
    <w:rsid w:val="002E52E3"/>
    <w:rsid w:val="002F04E6"/>
    <w:rsid w:val="00323F00"/>
    <w:rsid w:val="00324146"/>
    <w:rsid w:val="00355D80"/>
    <w:rsid w:val="00371158"/>
    <w:rsid w:val="00375CDF"/>
    <w:rsid w:val="00380A79"/>
    <w:rsid w:val="00402454"/>
    <w:rsid w:val="00415C08"/>
    <w:rsid w:val="00416290"/>
    <w:rsid w:val="004421C4"/>
    <w:rsid w:val="0045004E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C191D"/>
    <w:rsid w:val="005C1AD9"/>
    <w:rsid w:val="005E13F0"/>
    <w:rsid w:val="005E256C"/>
    <w:rsid w:val="005F2483"/>
    <w:rsid w:val="00625E78"/>
    <w:rsid w:val="00643273"/>
    <w:rsid w:val="006437F6"/>
    <w:rsid w:val="00655430"/>
    <w:rsid w:val="00661188"/>
    <w:rsid w:val="006A44C9"/>
    <w:rsid w:val="006A720F"/>
    <w:rsid w:val="006A7AFB"/>
    <w:rsid w:val="006B3611"/>
    <w:rsid w:val="006E7A40"/>
    <w:rsid w:val="00710FBE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B1866"/>
    <w:rsid w:val="008D7204"/>
    <w:rsid w:val="008F15D5"/>
    <w:rsid w:val="00914E42"/>
    <w:rsid w:val="009458EB"/>
    <w:rsid w:val="0094778D"/>
    <w:rsid w:val="00961253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5F4F"/>
    <w:rsid w:val="00B7602C"/>
    <w:rsid w:val="00B76603"/>
    <w:rsid w:val="00B86101"/>
    <w:rsid w:val="00BA68BB"/>
    <w:rsid w:val="00BE09A3"/>
    <w:rsid w:val="00BF5BF7"/>
    <w:rsid w:val="00BF7F4D"/>
    <w:rsid w:val="00C00267"/>
    <w:rsid w:val="00C018CE"/>
    <w:rsid w:val="00C72BB6"/>
    <w:rsid w:val="00C9072C"/>
    <w:rsid w:val="00CC37A3"/>
    <w:rsid w:val="00D4070C"/>
    <w:rsid w:val="00D672A1"/>
    <w:rsid w:val="00D87503"/>
    <w:rsid w:val="00DA3EF5"/>
    <w:rsid w:val="00DB323A"/>
    <w:rsid w:val="00E0261F"/>
    <w:rsid w:val="00E375B8"/>
    <w:rsid w:val="00E428D4"/>
    <w:rsid w:val="00EA705A"/>
    <w:rsid w:val="00EC5208"/>
    <w:rsid w:val="00ED47CA"/>
    <w:rsid w:val="00EE336E"/>
    <w:rsid w:val="00F2239B"/>
    <w:rsid w:val="00F239AF"/>
    <w:rsid w:val="00F2785E"/>
    <w:rsid w:val="00F358B0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E731D"/>
    <w:rsid w:val="009B0B1A"/>
    <w:rsid w:val="00A32E9A"/>
    <w:rsid w:val="00BC3D05"/>
    <w:rsid w:val="00BE0D65"/>
    <w:rsid w:val="00CE4D28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4A03-AD60-459B-997F-A6DC1452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2018-07-18T15:57:00Z</dcterms:created>
  <dcterms:modified xsi:type="dcterms:W3CDTF">2018-07-18T15:57:00Z</dcterms:modified>
</cp:coreProperties>
</file>