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327"/>
        <w:gridCol w:w="853"/>
        <w:gridCol w:w="559"/>
        <w:gridCol w:w="703"/>
        <w:gridCol w:w="1083"/>
        <w:gridCol w:w="435"/>
        <w:gridCol w:w="357"/>
        <w:gridCol w:w="709"/>
        <w:gridCol w:w="536"/>
        <w:gridCol w:w="1400"/>
        <w:gridCol w:w="1133"/>
      </w:tblGrid>
      <w:tr w:rsidR="00886946" w:rsidTr="00194DEE"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86946" w:rsidRDefault="00886946" w:rsidP="00A91FC2">
            <w:r>
              <w:t>PACIENTE:</w:t>
            </w:r>
          </w:p>
        </w:tc>
        <w:tc>
          <w:tcPr>
            <w:tcW w:w="3616" w:type="dxa"/>
            <w:gridSpan w:val="5"/>
            <w:tcBorders>
              <w:bottom w:val="single" w:sz="4" w:space="0" w:color="auto"/>
            </w:tcBorders>
          </w:tcPr>
          <w:p w:rsidR="00886946" w:rsidRPr="002D75B6" w:rsidRDefault="006128A3" w:rsidP="001246C0">
            <w:pPr>
              <w:rPr>
                <w:b/>
              </w:rPr>
            </w:pPr>
            <w:r>
              <w:rPr>
                <w:b/>
              </w:rPr>
              <w:t>CEDEÑO LUNA YOLANDA</w:t>
            </w:r>
          </w:p>
        </w:tc>
        <w:tc>
          <w:tcPr>
            <w:tcW w:w="992" w:type="dxa"/>
            <w:gridSpan w:val="2"/>
          </w:tcPr>
          <w:p w:rsidR="00886946" w:rsidRDefault="00886946" w:rsidP="001246C0">
            <w:r>
              <w:t>NSS:</w:t>
            </w:r>
          </w:p>
        </w:tc>
        <w:tc>
          <w:tcPr>
            <w:tcW w:w="3160" w:type="dxa"/>
            <w:gridSpan w:val="3"/>
          </w:tcPr>
          <w:p w:rsidR="00886946" w:rsidRPr="002D75B6" w:rsidRDefault="006128A3" w:rsidP="00673D80">
            <w:pPr>
              <w:rPr>
                <w:b/>
              </w:rPr>
            </w:pPr>
            <w:r>
              <w:rPr>
                <w:b/>
              </w:rPr>
              <w:t>0181 65 10190-5 1965PE</w:t>
            </w:r>
          </w:p>
        </w:tc>
      </w:tr>
      <w:tr w:rsidR="00886946" w:rsidTr="00194DEE">
        <w:tc>
          <w:tcPr>
            <w:tcW w:w="1286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DOMICILIO:</w:t>
            </w:r>
          </w:p>
        </w:tc>
        <w:tc>
          <w:tcPr>
            <w:tcW w:w="3616" w:type="dxa"/>
            <w:gridSpan w:val="5"/>
            <w:tcBorders>
              <w:bottom w:val="single" w:sz="4" w:space="0" w:color="auto"/>
            </w:tcBorders>
          </w:tcPr>
          <w:p w:rsidR="00886946" w:rsidRPr="002D75B6" w:rsidRDefault="006128A3" w:rsidP="001246C0">
            <w:pPr>
              <w:rPr>
                <w:b/>
              </w:rPr>
            </w:pPr>
            <w:r>
              <w:rPr>
                <w:b/>
              </w:rPr>
              <w:t>GERANIO 112, COL VALLE DE LAS DALIAS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EDAD: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</w:tcPr>
          <w:p w:rsidR="00886946" w:rsidRPr="002D75B6" w:rsidRDefault="006128A3" w:rsidP="001246C0">
            <w:pPr>
              <w:rPr>
                <w:b/>
              </w:rPr>
            </w:pPr>
            <w:r>
              <w:rPr>
                <w:b/>
              </w:rPr>
              <w:t>54 AÑOS</w:t>
            </w:r>
          </w:p>
        </w:tc>
      </w:tr>
      <w:tr w:rsidR="00886946" w:rsidTr="00194DEE"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946" w:rsidRDefault="00886946" w:rsidP="001246C0"/>
        </w:tc>
        <w:tc>
          <w:tcPr>
            <w:tcW w:w="3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946" w:rsidRDefault="00886946" w:rsidP="001246C0"/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6946" w:rsidRDefault="00886946" w:rsidP="001246C0">
            <w:r>
              <w:t>SEXO:</w:t>
            </w:r>
          </w:p>
        </w:tc>
        <w:tc>
          <w:tcPr>
            <w:tcW w:w="3160" w:type="dxa"/>
            <w:gridSpan w:val="3"/>
            <w:tcBorders>
              <w:bottom w:val="single" w:sz="4" w:space="0" w:color="auto"/>
            </w:tcBorders>
          </w:tcPr>
          <w:p w:rsidR="00886946" w:rsidRPr="002D75B6" w:rsidRDefault="004F758C" w:rsidP="001246C0">
            <w:pPr>
              <w:rPr>
                <w:b/>
              </w:rPr>
            </w:pPr>
            <w:r>
              <w:rPr>
                <w:b/>
              </w:rPr>
              <w:t>Femenino</w:t>
            </w:r>
          </w:p>
        </w:tc>
      </w:tr>
      <w:tr w:rsidR="004F758C" w:rsidTr="00194DEE">
        <w:tc>
          <w:tcPr>
            <w:tcW w:w="4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8C" w:rsidRDefault="004F758C" w:rsidP="004F758C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5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F758C" w:rsidRDefault="006128A3" w:rsidP="001246C0">
            <w:pPr>
              <w:rPr>
                <w:b/>
              </w:rPr>
            </w:pPr>
            <w:r>
              <w:rPr>
                <w:b/>
              </w:rPr>
              <w:t>ARACNOIDITIS FIMICA</w:t>
            </w:r>
          </w:p>
        </w:tc>
      </w:tr>
      <w:tr w:rsidR="002D75B6" w:rsidTr="00194DEE"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6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</w:tr>
      <w:tr w:rsidR="002D75B6" w:rsidTr="00194DEE"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:rsidR="002D75B6" w:rsidRDefault="004F758C" w:rsidP="001246C0">
            <w:r>
              <w:t>FOLIO CERT. DEF.: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</w:tcBorders>
          </w:tcPr>
          <w:p w:rsidR="002D75B6" w:rsidRPr="002D75B6" w:rsidRDefault="00673D80" w:rsidP="006128A3">
            <w:pPr>
              <w:rPr>
                <w:b/>
              </w:rPr>
            </w:pPr>
            <w:r>
              <w:rPr>
                <w:b/>
              </w:rPr>
              <w:t>190667</w:t>
            </w:r>
            <w:r w:rsidR="006128A3">
              <w:rPr>
                <w:b/>
              </w:rPr>
              <w:t>572</w:t>
            </w:r>
          </w:p>
        </w:tc>
        <w:tc>
          <w:tcPr>
            <w:tcW w:w="1934" w:type="dxa"/>
            <w:gridSpan w:val="4"/>
            <w:tcBorders>
              <w:top w:val="single" w:sz="4" w:space="0" w:color="auto"/>
            </w:tcBorders>
          </w:tcPr>
          <w:p w:rsidR="002D75B6" w:rsidRDefault="002D75B6" w:rsidP="004F758C">
            <w:r>
              <w:t xml:space="preserve">FECHA DE </w:t>
            </w:r>
            <w:r w:rsidR="004F758C">
              <w:t>DEF.</w:t>
            </w:r>
            <w:r>
              <w:t>: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</w:tcPr>
          <w:p w:rsidR="002D75B6" w:rsidRPr="002D75B6" w:rsidRDefault="006128A3" w:rsidP="001246C0">
            <w:pPr>
              <w:rPr>
                <w:b/>
              </w:rPr>
            </w:pPr>
            <w:r>
              <w:rPr>
                <w:b/>
              </w:rPr>
              <w:t>23/08/2019</w:t>
            </w:r>
          </w:p>
        </w:tc>
      </w:tr>
      <w:tr w:rsidR="004F758C" w:rsidTr="00194DEE"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r>
              <w:t>RATIFICACIÓN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  <w:tc>
          <w:tcPr>
            <w:tcW w:w="1934" w:type="dxa"/>
            <w:gridSpan w:val="4"/>
            <w:tcBorders>
              <w:top w:val="single" w:sz="4" w:space="0" w:color="auto"/>
            </w:tcBorders>
          </w:tcPr>
          <w:p w:rsidR="004F758C" w:rsidRDefault="004F758C" w:rsidP="004F758C">
            <w:r>
              <w:t>RECTIFICACIÓN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</w:tcPr>
          <w:p w:rsidR="004F758C" w:rsidRDefault="006128A3" w:rsidP="001246C0">
            <w:pPr>
              <w:rPr>
                <w:b/>
              </w:rPr>
            </w:pPr>
            <w:r>
              <w:rPr>
                <w:b/>
              </w:rPr>
              <w:t>XXXX</w:t>
            </w:r>
          </w:p>
        </w:tc>
      </w:tr>
      <w:tr w:rsidR="004F758C" w:rsidTr="00194DEE">
        <w:tc>
          <w:tcPr>
            <w:tcW w:w="4502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DICE:</w:t>
            </w:r>
          </w:p>
        </w:tc>
        <w:tc>
          <w:tcPr>
            <w:tcW w:w="4552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DEBE DECIR:</w:t>
            </w:r>
          </w:p>
        </w:tc>
      </w:tr>
      <w:tr w:rsidR="00194DEE" w:rsidTr="000350A5">
        <w:tc>
          <w:tcPr>
            <w:tcW w:w="959" w:type="dxa"/>
            <w:tcBorders>
              <w:bottom w:val="single" w:sz="4" w:space="0" w:color="auto"/>
            </w:tcBorders>
          </w:tcPr>
          <w:p w:rsidR="00194DEE" w:rsidRDefault="00194DEE" w:rsidP="004F758C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194DEE" w:rsidRPr="00E670CC" w:rsidRDefault="006128A3" w:rsidP="000350A5">
            <w:pPr>
              <w:rPr>
                <w:b/>
              </w:rPr>
            </w:pPr>
            <w:r>
              <w:rPr>
                <w:b/>
              </w:rPr>
              <w:t>ARACNOIDITIS FIMICA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94DEE" w:rsidRPr="00E670CC" w:rsidRDefault="006128A3" w:rsidP="000350A5">
            <w:pPr>
              <w:rPr>
                <w:b/>
              </w:rPr>
            </w:pPr>
            <w:r>
              <w:rPr>
                <w:b/>
              </w:rPr>
              <w:t xml:space="preserve">8 DIAS 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194DEE" w:rsidRDefault="00194DEE" w:rsidP="000350A5">
            <w:proofErr w:type="spellStart"/>
            <w:r>
              <w:t>Dx</w:t>
            </w:r>
            <w:proofErr w:type="spellEnd"/>
            <w:r>
              <w:t>.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194DEE" w:rsidRPr="00E670CC" w:rsidRDefault="00C2665F" w:rsidP="000350A5">
            <w:pPr>
              <w:rPr>
                <w:b/>
              </w:rPr>
            </w:pPr>
            <w:r>
              <w:rPr>
                <w:b/>
              </w:rPr>
              <w:t>CRIPTOCOCOSIS CEREBRAL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94DEE" w:rsidRPr="00E670CC" w:rsidRDefault="00C2665F" w:rsidP="000350A5">
            <w:pPr>
              <w:rPr>
                <w:b/>
              </w:rPr>
            </w:pPr>
            <w:r>
              <w:rPr>
                <w:b/>
              </w:rPr>
              <w:t>8 DIAS</w:t>
            </w:r>
          </w:p>
        </w:tc>
      </w:tr>
      <w:tr w:rsidR="00194DEE" w:rsidTr="000350A5">
        <w:tc>
          <w:tcPr>
            <w:tcW w:w="959" w:type="dxa"/>
            <w:tcBorders>
              <w:bottom w:val="single" w:sz="4" w:space="0" w:color="auto"/>
            </w:tcBorders>
          </w:tcPr>
          <w:p w:rsidR="00194DEE" w:rsidRDefault="00194DEE" w:rsidP="001246C0"/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194DEE" w:rsidRPr="002D75B6" w:rsidRDefault="006128A3" w:rsidP="000350A5">
            <w:pPr>
              <w:rPr>
                <w:b/>
              </w:rPr>
            </w:pPr>
            <w:r>
              <w:rPr>
                <w:b/>
              </w:rPr>
              <w:t>FIBROSIS PULMONAR/ ENCEFALITIS SECUNDARIA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94DEE" w:rsidRPr="002D75B6" w:rsidRDefault="006128A3" w:rsidP="000350A5">
            <w:pPr>
              <w:rPr>
                <w:b/>
              </w:rPr>
            </w:pPr>
            <w:r>
              <w:rPr>
                <w:b/>
              </w:rPr>
              <w:t>17 DIAS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194DEE" w:rsidRDefault="00194DEE" w:rsidP="000350A5"/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194DEE" w:rsidRPr="002D75B6" w:rsidRDefault="00194DEE" w:rsidP="000350A5">
            <w:pPr>
              <w:rPr>
                <w:b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94DEE" w:rsidRPr="002D75B6" w:rsidRDefault="00194DEE" w:rsidP="000350A5">
            <w:pPr>
              <w:rPr>
                <w:b/>
              </w:rPr>
            </w:pPr>
          </w:p>
        </w:tc>
      </w:tr>
      <w:tr w:rsidR="00194DEE" w:rsidTr="000350A5">
        <w:tc>
          <w:tcPr>
            <w:tcW w:w="959" w:type="dxa"/>
            <w:tcBorders>
              <w:bottom w:val="single" w:sz="4" w:space="0" w:color="auto"/>
            </w:tcBorders>
          </w:tcPr>
          <w:p w:rsidR="00194DEE" w:rsidRDefault="00194DEE" w:rsidP="001246C0"/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194DEE" w:rsidRPr="002D75B6" w:rsidRDefault="006128A3" w:rsidP="000350A5">
            <w:pPr>
              <w:rPr>
                <w:b/>
              </w:rPr>
            </w:pPr>
            <w:r>
              <w:rPr>
                <w:b/>
              </w:rPr>
              <w:t>FIBROSIS PULMONAR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194DEE" w:rsidRPr="002D75B6" w:rsidRDefault="00C2665F" w:rsidP="000350A5">
            <w:pPr>
              <w:rPr>
                <w:b/>
              </w:rPr>
            </w:pPr>
            <w:r>
              <w:rPr>
                <w:b/>
              </w:rPr>
              <w:t>5 AÑOS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194DEE" w:rsidRDefault="00C2665F" w:rsidP="000350A5">
            <w:r>
              <w:t>PARTE II.</w:t>
            </w:r>
          </w:p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194DEE" w:rsidRPr="002D75B6" w:rsidRDefault="00C2665F" w:rsidP="000350A5">
            <w:pPr>
              <w:rPr>
                <w:b/>
              </w:rPr>
            </w:pPr>
            <w:r>
              <w:rPr>
                <w:b/>
              </w:rPr>
              <w:t>FIBROSIS PULMONAR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194DEE" w:rsidRPr="002D75B6" w:rsidRDefault="00C2665F" w:rsidP="000350A5">
            <w:pPr>
              <w:rPr>
                <w:b/>
              </w:rPr>
            </w:pPr>
            <w:r>
              <w:rPr>
                <w:b/>
              </w:rPr>
              <w:t>5 AÑOS</w:t>
            </w:r>
          </w:p>
        </w:tc>
      </w:tr>
      <w:tr w:rsidR="006128A3" w:rsidTr="000350A5">
        <w:tc>
          <w:tcPr>
            <w:tcW w:w="959" w:type="dxa"/>
            <w:tcBorders>
              <w:bottom w:val="single" w:sz="4" w:space="0" w:color="auto"/>
            </w:tcBorders>
          </w:tcPr>
          <w:p w:rsidR="006128A3" w:rsidRDefault="006128A3" w:rsidP="001246C0"/>
        </w:tc>
        <w:tc>
          <w:tcPr>
            <w:tcW w:w="2454" w:type="dxa"/>
            <w:gridSpan w:val="4"/>
            <w:tcBorders>
              <w:bottom w:val="single" w:sz="4" w:space="0" w:color="auto"/>
            </w:tcBorders>
          </w:tcPr>
          <w:p w:rsidR="006128A3" w:rsidRDefault="006128A3" w:rsidP="000350A5">
            <w:pPr>
              <w:rPr>
                <w:b/>
              </w:rPr>
            </w:pPr>
            <w:r>
              <w:rPr>
                <w:b/>
              </w:rPr>
              <w:t>HIPERPROLACTINEMIA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6128A3" w:rsidRDefault="00C2665F" w:rsidP="000350A5">
            <w:pPr>
              <w:rPr>
                <w:b/>
              </w:rPr>
            </w:pPr>
            <w:r>
              <w:rPr>
                <w:b/>
              </w:rPr>
              <w:t>3 MESES</w:t>
            </w: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</w:tcPr>
          <w:p w:rsidR="006128A3" w:rsidRDefault="006128A3" w:rsidP="000350A5"/>
        </w:tc>
        <w:tc>
          <w:tcPr>
            <w:tcW w:w="2724" w:type="dxa"/>
            <w:gridSpan w:val="3"/>
            <w:tcBorders>
              <w:bottom w:val="single" w:sz="4" w:space="0" w:color="auto"/>
            </w:tcBorders>
          </w:tcPr>
          <w:p w:rsidR="006128A3" w:rsidRDefault="00C2665F" w:rsidP="000350A5">
            <w:pPr>
              <w:rPr>
                <w:b/>
              </w:rPr>
            </w:pPr>
            <w:r>
              <w:rPr>
                <w:b/>
              </w:rPr>
              <w:t>ARTRITIS REUMATOIDE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6128A3" w:rsidRDefault="00C2665F" w:rsidP="000350A5">
            <w:pPr>
              <w:rPr>
                <w:b/>
              </w:rPr>
            </w:pPr>
            <w:r>
              <w:rPr>
                <w:b/>
              </w:rPr>
              <w:t>5 AÑOS</w:t>
            </w:r>
          </w:p>
        </w:tc>
      </w:tr>
      <w:tr w:rsidR="00194DEE" w:rsidTr="00194DEE">
        <w:tc>
          <w:tcPr>
            <w:tcW w:w="2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  <w:tc>
          <w:tcPr>
            <w:tcW w:w="2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  <w:tc>
          <w:tcPr>
            <w:tcW w:w="3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1246C0"/>
        </w:tc>
      </w:tr>
      <w:tr w:rsidR="00194DEE" w:rsidTr="002545AF">
        <w:tc>
          <w:tcPr>
            <w:tcW w:w="90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194DEE" w:rsidRDefault="00194DEE" w:rsidP="002545AF">
            <w:pPr>
              <w:pBdr>
                <w:top w:val="single" w:sz="4" w:space="1" w:color="auto"/>
              </w:pBdr>
              <w:jc w:val="both"/>
            </w:pPr>
            <w:r>
              <w:t>RESUMEN:</w:t>
            </w:r>
          </w:p>
          <w:p w:rsidR="00DC2C4E" w:rsidRDefault="00C2665F" w:rsidP="00C2665F">
            <w:pPr>
              <w:jc w:val="both"/>
            </w:pPr>
            <w:r>
              <w:t>Femenino de 54 años de edad la con los siguientes antecedentes de importancia:</w:t>
            </w:r>
          </w:p>
          <w:p w:rsidR="00DC2C4E" w:rsidRDefault="00C2665F" w:rsidP="00C2665F">
            <w:pPr>
              <w:jc w:val="both"/>
            </w:pPr>
            <w:r>
              <w:t xml:space="preserve"> </w:t>
            </w:r>
            <w:r w:rsidR="00C9409A">
              <w:t>Diagnóstico</w:t>
            </w:r>
            <w:r w:rsidR="00DC2C4E">
              <w:t xml:space="preserve"> de artritis reumatoide,  fibrosis pulmonar</w:t>
            </w:r>
            <w:r w:rsidR="000576B6">
              <w:t xml:space="preserve"> de 5 años de edad,  </w:t>
            </w:r>
            <w:proofErr w:type="spellStart"/>
            <w:r w:rsidR="000576B6">
              <w:t>hiperprolactinemia</w:t>
            </w:r>
            <w:proofErr w:type="spellEnd"/>
            <w:r w:rsidR="000576B6">
              <w:t xml:space="preserve"> en estudio de 3 meses de </w:t>
            </w:r>
            <w:r w:rsidR="00DC2C4E">
              <w:t>evolución.</w:t>
            </w:r>
          </w:p>
          <w:p w:rsidR="00DC2C4E" w:rsidRDefault="00DC2C4E" w:rsidP="00C2665F">
            <w:pPr>
              <w:jc w:val="both"/>
            </w:pPr>
          </w:p>
          <w:p w:rsidR="00054147" w:rsidRDefault="00DC2C4E" w:rsidP="00B73829">
            <w:pPr>
              <w:jc w:val="both"/>
            </w:pPr>
            <w:r>
              <w:t xml:space="preserve">Ingresa al servicio de urgencias el día 07/08/2019 </w:t>
            </w:r>
            <w:r w:rsidR="00C9409A">
              <w:t xml:space="preserve">por presentar cuadro de 1 semana de evolución con agresividad  y </w:t>
            </w:r>
            <w:r w:rsidR="000576B6">
              <w:t>desorientación,</w:t>
            </w:r>
            <w:r w:rsidR="00C9409A">
              <w:t xml:space="preserve"> </w:t>
            </w:r>
            <w:r w:rsidR="000576B6">
              <w:t>acompañado</w:t>
            </w:r>
            <w:r w:rsidR="00C9409A">
              <w:t xml:space="preserve"> de</w:t>
            </w:r>
            <w:r w:rsidR="000576B6">
              <w:t xml:space="preserve"> cefalea, </w:t>
            </w:r>
            <w:r w:rsidR="00C9409A">
              <w:t xml:space="preserve"> alucinaciones visuales, </w:t>
            </w:r>
            <w:r w:rsidR="000576B6">
              <w:t>y disminución en la fuerza de miembros inferiores. En su ingreso obnubilida, desorientada en tiempo, lugar y persona, con dificultad p</w:t>
            </w:r>
            <w:bookmarkStart w:id="0" w:name="_GoBack"/>
            <w:bookmarkEnd w:id="0"/>
            <w:r w:rsidR="000576B6">
              <w:t xml:space="preserve">ara la exploración neurológica por no cooperar la paciente. Ingresa a hospitalización con </w:t>
            </w:r>
            <w:proofErr w:type="spellStart"/>
            <w:r w:rsidR="000576B6">
              <w:t>Dx</w:t>
            </w:r>
            <w:proofErr w:type="spellEnd"/>
            <w:r w:rsidR="000576B6">
              <w:t xml:space="preserve"> de síndrome confusional agudo, fibrosis pulmonar y artritis reumatoide.  Biometría hemático  de ingreso 15.9, linfocitos 0.84, se realiza </w:t>
            </w:r>
            <w:r w:rsidR="00FF1284">
              <w:t>punción</w:t>
            </w:r>
            <w:r w:rsidR="000576B6">
              <w:t xml:space="preserve"> con lumbar co</w:t>
            </w:r>
            <w:r w:rsidR="00FF1284">
              <w:t>n reporte de líquido cefalorraquídea</w:t>
            </w:r>
            <w:r w:rsidR="000576B6">
              <w:t xml:space="preserve"> positivo en tinta china, confirmado</w:t>
            </w:r>
            <w:r w:rsidR="00FF1284">
              <w:t xml:space="preserve"> </w:t>
            </w:r>
            <w:r w:rsidR="000576B6">
              <w:t xml:space="preserve">por cultivo el cual reporto crecimiento de </w:t>
            </w:r>
            <w:proofErr w:type="spellStart"/>
            <w:r w:rsidR="000576B6">
              <w:t>criptococ</w:t>
            </w:r>
            <w:r w:rsidR="00FF1284">
              <w:t>o</w:t>
            </w:r>
            <w:proofErr w:type="spellEnd"/>
            <w:r w:rsidR="00FF1284">
              <w:t xml:space="preserve">. Pese al tratamiento la paciente curso con mala evolución en hospitalización presentado deterioro neurológico, hasta llegar a paro </w:t>
            </w:r>
            <w:proofErr w:type="spellStart"/>
            <w:r w:rsidR="00FF1284">
              <w:t>cardiorespiratorio</w:t>
            </w:r>
            <w:proofErr w:type="spellEnd"/>
            <w:r w:rsidR="00FF1284">
              <w:t xml:space="preserve"> sin respuesta a maniobras de reanimación avanzada, declarando la defunción el día 23/08/2019, A LAS 09:22.</w:t>
            </w:r>
          </w:p>
          <w:p w:rsidR="00FF1284" w:rsidRDefault="00FF1284" w:rsidP="00B73829">
            <w:pPr>
              <w:jc w:val="both"/>
            </w:pPr>
          </w:p>
          <w:p w:rsidR="00FF1284" w:rsidRDefault="00FF1284" w:rsidP="00B73829">
            <w:pPr>
              <w:jc w:val="both"/>
            </w:pPr>
            <w:r>
              <w:t xml:space="preserve">De acuerdo a la investigación realizada de descarta proceso de tuberculosis y se rectifica a </w:t>
            </w:r>
            <w:proofErr w:type="spellStart"/>
            <w:r>
              <w:t>criptococosis</w:t>
            </w:r>
            <w:proofErr w:type="spellEnd"/>
            <w:r>
              <w:t xml:space="preserve"> cerebral. </w:t>
            </w:r>
          </w:p>
          <w:p w:rsidR="00B73829" w:rsidRDefault="00B73829" w:rsidP="00B73829">
            <w:pPr>
              <w:jc w:val="both"/>
            </w:pPr>
          </w:p>
        </w:tc>
      </w:tr>
      <w:tr w:rsidR="00194DEE" w:rsidTr="002545AF">
        <w:tc>
          <w:tcPr>
            <w:tcW w:w="9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4DEE" w:rsidRDefault="00194DEE" w:rsidP="00E670CC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  <w:r>
              <w:tab/>
            </w:r>
          </w:p>
        </w:tc>
      </w:tr>
      <w:tr w:rsidR="00194DEE" w:rsidTr="00194DEE">
        <w:tc>
          <w:tcPr>
            <w:tcW w:w="2698" w:type="dxa"/>
            <w:gridSpan w:val="4"/>
            <w:tcBorders>
              <w:top w:val="single" w:sz="4" w:space="0" w:color="auto"/>
            </w:tcBorders>
          </w:tcPr>
          <w:p w:rsidR="00194DEE" w:rsidRDefault="00194DEE" w:rsidP="002545AF">
            <w:pPr>
              <w:pBdr>
                <w:top w:val="single" w:sz="4" w:space="1" w:color="auto"/>
              </w:pBdr>
              <w:jc w:val="both"/>
            </w:pPr>
            <w:r>
              <w:t>ELABORÓ:</w:t>
            </w:r>
          </w:p>
        </w:tc>
        <w:tc>
          <w:tcPr>
            <w:tcW w:w="6356" w:type="dxa"/>
            <w:gridSpan w:val="8"/>
            <w:tcBorders>
              <w:top w:val="single" w:sz="4" w:space="0" w:color="auto"/>
            </w:tcBorders>
          </w:tcPr>
          <w:p w:rsidR="00194DEE" w:rsidRDefault="00194DEE" w:rsidP="002545AF">
            <w:pPr>
              <w:pBdr>
                <w:top w:val="single" w:sz="4" w:space="1" w:color="auto"/>
              </w:pBdr>
              <w:jc w:val="center"/>
            </w:pPr>
            <w:r>
              <w:t>Dra. Genoveva Hurtado de la T</w:t>
            </w:r>
            <w:r w:rsidR="00C2665F">
              <w:t>orre</w:t>
            </w:r>
            <w:r>
              <w:t>.</w:t>
            </w:r>
          </w:p>
          <w:p w:rsidR="00194DEE" w:rsidRDefault="00194DEE" w:rsidP="002545AF">
            <w:pPr>
              <w:pBdr>
                <w:top w:val="single" w:sz="4" w:space="1" w:color="auto"/>
              </w:pBdr>
              <w:jc w:val="center"/>
            </w:pPr>
            <w:r>
              <w:t>MNF Epidemiología</w:t>
            </w:r>
          </w:p>
        </w:tc>
      </w:tr>
    </w:tbl>
    <w:p w:rsidR="004F758C" w:rsidRPr="001246C0" w:rsidRDefault="004F758C" w:rsidP="001246C0"/>
    <w:p w:rsidR="004F758C" w:rsidRPr="001246C0" w:rsidRDefault="004F758C"/>
    <w:sectPr w:rsidR="004F758C" w:rsidRPr="001246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84" w:rsidRDefault="00FF1284" w:rsidP="001246C0">
      <w:pPr>
        <w:spacing w:after="0" w:line="240" w:lineRule="auto"/>
      </w:pPr>
      <w:r>
        <w:separator/>
      </w:r>
    </w:p>
  </w:endnote>
  <w:endnote w:type="continuationSeparator" w:id="0">
    <w:p w:rsidR="00FF1284" w:rsidRDefault="00FF1284" w:rsidP="0012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84" w:rsidRDefault="00FF1284" w:rsidP="001246C0">
      <w:pPr>
        <w:spacing w:after="0" w:line="240" w:lineRule="auto"/>
      </w:pPr>
      <w:r>
        <w:separator/>
      </w:r>
    </w:p>
  </w:footnote>
  <w:footnote w:type="continuationSeparator" w:id="0">
    <w:p w:rsidR="00FF1284" w:rsidRDefault="00FF1284" w:rsidP="0012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84" w:rsidRPr="00886946" w:rsidRDefault="00FF1284" w:rsidP="001246C0">
    <w:pPr>
      <w:jc w:val="center"/>
      <w:rPr>
        <w:b/>
      </w:rPr>
    </w:pPr>
    <w:r w:rsidRPr="0088694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1BD16CD" wp14:editId="0E209616">
          <wp:simplePos x="0" y="0"/>
          <wp:positionH relativeFrom="column">
            <wp:posOffset>5652770</wp:posOffset>
          </wp:positionH>
          <wp:positionV relativeFrom="paragraph">
            <wp:posOffset>-81915</wp:posOffset>
          </wp:positionV>
          <wp:extent cx="472440" cy="479425"/>
          <wp:effectExtent l="0" t="0" r="3810" b="0"/>
          <wp:wrapSquare wrapText="bothSides"/>
          <wp:docPr id="11636" name="2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" name="2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6">
      <w:rPr>
        <w:b/>
      </w:rPr>
      <w:t>Instituto Mexicano del Seguro Social</w:t>
    </w:r>
  </w:p>
  <w:p w:rsidR="00FF1284" w:rsidRPr="00886946" w:rsidRDefault="00FF1284" w:rsidP="001246C0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FF1284" w:rsidRPr="00886946" w:rsidRDefault="00FF1284" w:rsidP="001246C0">
    <w:pPr>
      <w:jc w:val="center"/>
      <w:rPr>
        <w:b/>
      </w:rPr>
    </w:pPr>
    <w:r w:rsidRPr="00886946">
      <w:rPr>
        <w:b/>
      </w:rPr>
      <w:t>HGZ/MF No. 1</w:t>
    </w:r>
  </w:p>
  <w:p w:rsidR="00FF1284" w:rsidRDefault="00FF12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6FCD"/>
    <w:multiLevelType w:val="hybridMultilevel"/>
    <w:tmpl w:val="EC143A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53010"/>
    <w:multiLevelType w:val="hybridMultilevel"/>
    <w:tmpl w:val="8C16BC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0"/>
    <w:rsid w:val="00034DB5"/>
    <w:rsid w:val="000350A5"/>
    <w:rsid w:val="00054147"/>
    <w:rsid w:val="000576B6"/>
    <w:rsid w:val="001246C0"/>
    <w:rsid w:val="00194DEE"/>
    <w:rsid w:val="002545AF"/>
    <w:rsid w:val="002C1DDF"/>
    <w:rsid w:val="002D75B6"/>
    <w:rsid w:val="002E2CCC"/>
    <w:rsid w:val="004249F9"/>
    <w:rsid w:val="004E7D8A"/>
    <w:rsid w:val="004F758C"/>
    <w:rsid w:val="006128A3"/>
    <w:rsid w:val="00673D80"/>
    <w:rsid w:val="00685007"/>
    <w:rsid w:val="007F3AC8"/>
    <w:rsid w:val="00834443"/>
    <w:rsid w:val="00886946"/>
    <w:rsid w:val="00934198"/>
    <w:rsid w:val="0096715B"/>
    <w:rsid w:val="00A71407"/>
    <w:rsid w:val="00A91FC2"/>
    <w:rsid w:val="00B73829"/>
    <w:rsid w:val="00C2665F"/>
    <w:rsid w:val="00C9409A"/>
    <w:rsid w:val="00D61ACD"/>
    <w:rsid w:val="00DC2C4E"/>
    <w:rsid w:val="00DD7D23"/>
    <w:rsid w:val="00E57FE2"/>
    <w:rsid w:val="00E670CC"/>
    <w:rsid w:val="00F11310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Castillo Palencia</dc:creator>
  <cp:lastModifiedBy>Genoveva Hurtado Delatorre</cp:lastModifiedBy>
  <cp:revision>9</cp:revision>
  <cp:lastPrinted>2019-08-22T17:20:00Z</cp:lastPrinted>
  <dcterms:created xsi:type="dcterms:W3CDTF">2019-07-15T15:19:00Z</dcterms:created>
  <dcterms:modified xsi:type="dcterms:W3CDTF">2019-09-05T18:00:00Z</dcterms:modified>
</cp:coreProperties>
</file>