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85A" w:rsidRDefault="006408E2">
      <w:pPr>
        <w:rPr>
          <w:rFonts w:ascii="Arial" w:hAnsi="Arial" w:cs="Arial"/>
        </w:rPr>
      </w:pPr>
      <w:r>
        <w:rPr>
          <w:rFonts w:ascii="Arial" w:hAnsi="Arial" w:cs="Arial"/>
        </w:rPr>
        <w:t xml:space="preserve">ALONSO BADILLO MA SANTOS  </w:t>
      </w:r>
    </w:p>
    <w:p w:rsidR="006408E2" w:rsidRDefault="006408E2" w:rsidP="006408E2">
      <w:pPr>
        <w:jc w:val="both"/>
      </w:pPr>
      <w:r>
        <w:rPr>
          <w:rFonts w:ascii="Arial" w:hAnsi="Arial" w:cs="Arial"/>
        </w:rPr>
        <w:t xml:space="preserve">Inicio en el mes de agosto del 2019 con perdida ponderal de aproximadamente 7 kg, el 28 de agosto 2019 se agrega intensa, nausea, el 17 de septiembre 2019 disnea progresiva, por lo que es traída al HGZ 50, a su ingreso, despierta, alerta reactiva, palidez de tegumentos, mucosas </w:t>
      </w:r>
      <w:proofErr w:type="spellStart"/>
      <w:r>
        <w:rPr>
          <w:rFonts w:ascii="Arial" w:hAnsi="Arial" w:cs="Arial"/>
        </w:rPr>
        <w:t>subhidratadas</w:t>
      </w:r>
      <w:proofErr w:type="spellEnd"/>
      <w:r>
        <w:rPr>
          <w:rFonts w:ascii="Arial" w:hAnsi="Arial" w:cs="Arial"/>
        </w:rPr>
        <w:t xml:space="preserve">, El 20 de septiembre con cefalea en racimos en región temporal derecha no cediendo con </w:t>
      </w:r>
      <w:r>
        <w:rPr>
          <w:rFonts w:ascii="Arial" w:hAnsi="Arial" w:cs="Arial"/>
        </w:rPr>
        <w:t>analgésicos</w:t>
      </w:r>
      <w:r>
        <w:rPr>
          <w:rFonts w:ascii="Arial" w:hAnsi="Arial" w:cs="Arial"/>
        </w:rPr>
        <w:t xml:space="preserve">, disnea progresiva, se TAC  de </w:t>
      </w:r>
      <w:r>
        <w:rPr>
          <w:rFonts w:ascii="Arial" w:hAnsi="Arial" w:cs="Arial"/>
        </w:rPr>
        <w:t>tórax</w:t>
      </w:r>
      <w:r>
        <w:rPr>
          <w:rFonts w:ascii="Arial" w:hAnsi="Arial" w:cs="Arial"/>
        </w:rPr>
        <w:t xml:space="preserve"> patrón mil</w:t>
      </w:r>
      <w:r>
        <w:rPr>
          <w:rFonts w:ascii="Arial" w:hAnsi="Arial" w:cs="Arial"/>
        </w:rPr>
        <w:t>i</w:t>
      </w:r>
      <w:r>
        <w:rPr>
          <w:rFonts w:ascii="Arial" w:hAnsi="Arial" w:cs="Arial"/>
        </w:rPr>
        <w:t xml:space="preserve">ar diseminado sugerente a tuberculosis miliar, se ingresó a plataforma única de tuberculosis con folio 94728, inicio de DOTBAL fase intensiva el 23 de septiembre 2019. Durante su estancia hospitalaria presento paro respiratorio por lo que requirió manejo avanzado de la vía aérea con uso de aminas </w:t>
      </w:r>
      <w:proofErr w:type="spellStart"/>
      <w:r>
        <w:rPr>
          <w:rFonts w:ascii="Arial" w:hAnsi="Arial" w:cs="Arial"/>
        </w:rPr>
        <w:t>vasopresor</w:t>
      </w:r>
      <w:bookmarkStart w:id="0" w:name="_GoBack"/>
      <w:bookmarkEnd w:id="0"/>
      <w:r>
        <w:rPr>
          <w:rFonts w:ascii="Arial" w:hAnsi="Arial" w:cs="Arial"/>
        </w:rPr>
        <w:t>as</w:t>
      </w:r>
      <w:proofErr w:type="spellEnd"/>
      <w:r>
        <w:rPr>
          <w:rFonts w:ascii="Arial" w:hAnsi="Arial" w:cs="Arial"/>
        </w:rPr>
        <w:t xml:space="preserve">, se le realizo </w:t>
      </w:r>
      <w:proofErr w:type="spellStart"/>
      <w:r>
        <w:rPr>
          <w:rFonts w:ascii="Arial" w:hAnsi="Arial" w:cs="Arial"/>
        </w:rPr>
        <w:t>traqueostomia</w:t>
      </w:r>
      <w:proofErr w:type="spellEnd"/>
      <w:r>
        <w:rPr>
          <w:rFonts w:ascii="Arial" w:hAnsi="Arial" w:cs="Arial"/>
        </w:rPr>
        <w:t xml:space="preserve"> y gastrostomía, el 23 de octubre 2019  con taquicardia, distensión abdominal, sin peristaltismo, drenaje de  material biliar por sonda de gastrostomía (datos de abdomen agudo), presento paro cardiaco en donde se dio reanimación cardiopulmonar avanzada con retorno a la circulación espontanea, posteriormente presento nuevo paro cardiaco solicitando familiares la no reanimación.</w:t>
      </w:r>
    </w:p>
    <w:sectPr w:rsidR="006408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E2"/>
    <w:rsid w:val="0016185A"/>
    <w:rsid w:val="00640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Lucia Muñoz De La Peña</dc:creator>
  <cp:lastModifiedBy>Martha Lucia Muñoz De La Peña</cp:lastModifiedBy>
  <cp:revision>1</cp:revision>
  <dcterms:created xsi:type="dcterms:W3CDTF">2019-11-05T20:42:00Z</dcterms:created>
  <dcterms:modified xsi:type="dcterms:W3CDTF">2019-11-05T20:43:00Z</dcterms:modified>
</cp:coreProperties>
</file>