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4606F">
        <w:rPr>
          <w:rFonts w:asciiTheme="majorHAnsi" w:hAnsiTheme="majorHAnsi"/>
          <w:sz w:val="24"/>
          <w:szCs w:val="24"/>
        </w:rPr>
        <w:t>29</w:t>
      </w:r>
      <w:r w:rsidR="00D52B43">
        <w:rPr>
          <w:rFonts w:asciiTheme="majorHAnsi" w:hAnsiTheme="majorHAnsi"/>
          <w:sz w:val="24"/>
          <w:szCs w:val="24"/>
        </w:rPr>
        <w:t xml:space="preserve"> DE MAY</w:t>
      </w:r>
      <w:r w:rsidR="00CB489B">
        <w:rPr>
          <w:rFonts w:asciiTheme="majorHAnsi" w:hAnsiTheme="majorHAnsi"/>
          <w:sz w:val="24"/>
          <w:szCs w:val="24"/>
        </w:rPr>
        <w:t>O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52B43" w:rsidRPr="0084606F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1E17B3" w:rsidRPr="0084606F">
        <w:rPr>
          <w:rFonts w:asciiTheme="majorHAnsi" w:hAnsiTheme="majorHAnsi"/>
          <w:sz w:val="24"/>
          <w:szCs w:val="24"/>
        </w:rPr>
        <w:t>ROSA IMELDA MELGOZA GONZÁLEZ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84606F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MUJER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Pr="00822A51">
        <w:rPr>
          <w:rFonts w:asciiTheme="majorHAnsi" w:hAnsiTheme="majorHAnsi"/>
          <w:b/>
          <w:sz w:val="24"/>
          <w:szCs w:val="24"/>
        </w:rPr>
        <w:t>EDAD:</w:t>
      </w:r>
      <w:r w:rsidR="0084606F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44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84606F" w:rsidRPr="0084606F">
        <w:rPr>
          <w:rFonts w:asciiTheme="majorHAnsi" w:hAnsiTheme="majorHAnsi"/>
          <w:sz w:val="24"/>
          <w:szCs w:val="24"/>
        </w:rPr>
        <w:t>AÑOS</w:t>
      </w:r>
      <w:r w:rsidRPr="0084606F">
        <w:rPr>
          <w:rFonts w:asciiTheme="majorHAnsi" w:hAnsiTheme="majorHAnsi"/>
          <w:sz w:val="24"/>
          <w:szCs w:val="24"/>
        </w:rPr>
        <w:t xml:space="preserve"> </w:t>
      </w:r>
      <w:r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NACIMIENTO:</w:t>
      </w:r>
      <w:r w:rsidR="0084606F">
        <w:rPr>
          <w:rFonts w:asciiTheme="majorHAnsi" w:hAnsiTheme="majorHAnsi"/>
          <w:b/>
          <w:sz w:val="24"/>
          <w:szCs w:val="24"/>
        </w:rPr>
        <w:t xml:space="preserve"> </w:t>
      </w:r>
      <w:r w:rsidR="0084606F">
        <w:rPr>
          <w:rFonts w:asciiTheme="majorHAnsi" w:hAnsiTheme="majorHAnsi"/>
          <w:sz w:val="24"/>
          <w:szCs w:val="24"/>
        </w:rPr>
        <w:t>29/08/19</w:t>
      </w:r>
      <w:r w:rsidR="001E17B3" w:rsidRPr="0084606F">
        <w:rPr>
          <w:rFonts w:asciiTheme="majorHAnsi" w:hAnsiTheme="majorHAnsi"/>
          <w:sz w:val="24"/>
          <w:szCs w:val="24"/>
        </w:rPr>
        <w:t>74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 </w:t>
      </w:r>
    </w:p>
    <w:p w:rsidR="00324146" w:rsidRPr="0084606F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1E17B3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ROSA NINFA PÉREZ # 6; COLONIA: EL HULE; EBANO</w:t>
      </w:r>
      <w:r w:rsidR="00D52B43" w:rsidRPr="0084606F">
        <w:rPr>
          <w:rFonts w:asciiTheme="majorHAnsi" w:hAnsiTheme="majorHAnsi"/>
          <w:sz w:val="24"/>
          <w:szCs w:val="24"/>
        </w:rPr>
        <w:t>; S.L.P.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1E17B3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18.05.19</w:t>
      </w:r>
    </w:p>
    <w:p w:rsidR="00D52B43" w:rsidRPr="0084606F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INGRESO:</w:t>
      </w:r>
      <w:r w:rsidR="001E17B3">
        <w:rPr>
          <w:rFonts w:asciiTheme="majorHAnsi" w:hAnsiTheme="majorHAnsi"/>
          <w:b/>
          <w:sz w:val="24"/>
          <w:szCs w:val="24"/>
        </w:rPr>
        <w:t xml:space="preserve"> </w:t>
      </w:r>
      <w:r w:rsidR="001E17B3" w:rsidRPr="0084606F">
        <w:rPr>
          <w:rFonts w:asciiTheme="majorHAnsi" w:hAnsiTheme="majorHAnsi"/>
          <w:sz w:val="24"/>
          <w:szCs w:val="24"/>
        </w:rPr>
        <w:t>SÍNDROME FEBRIL</w:t>
      </w:r>
      <w:r w:rsidR="0084606F">
        <w:rPr>
          <w:rFonts w:asciiTheme="majorHAnsi" w:hAnsiTheme="majorHAnsi"/>
          <w:sz w:val="24"/>
          <w:szCs w:val="24"/>
        </w:rPr>
        <w:t>, PIELONEFRITIS, TROMBOCITOPENIA, PBE</w:t>
      </w:r>
      <w:bookmarkStart w:id="0" w:name="_GoBack"/>
      <w:bookmarkEnd w:id="0"/>
      <w:r w:rsidR="0084606F">
        <w:rPr>
          <w:rFonts w:asciiTheme="majorHAnsi" w:hAnsiTheme="majorHAnsi"/>
          <w:sz w:val="24"/>
          <w:szCs w:val="24"/>
        </w:rPr>
        <w:t>. CHOQUE SÉPTICO, VIH, DM2.</w:t>
      </w:r>
    </w:p>
    <w:p w:rsidR="001E17B3" w:rsidRPr="001E17B3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4606F">
        <w:rPr>
          <w:rFonts w:asciiTheme="majorHAnsi" w:hAnsiTheme="majorHAnsi"/>
          <w:b/>
          <w:sz w:val="24"/>
          <w:szCs w:val="24"/>
        </w:rPr>
        <w:t>FECHA DE EGRESO POR DEFUNCIÓN: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4606F">
        <w:rPr>
          <w:rFonts w:asciiTheme="majorHAnsi" w:hAnsiTheme="majorHAnsi"/>
          <w:sz w:val="24"/>
          <w:szCs w:val="24"/>
        </w:rPr>
        <w:t>22/05/2019</w:t>
      </w:r>
    </w:p>
    <w:p w:rsidR="004D0183" w:rsidRPr="0084606F" w:rsidRDefault="007945C1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4D0183">
        <w:rPr>
          <w:rFonts w:asciiTheme="majorHAnsi" w:hAnsiTheme="majorHAnsi"/>
          <w:b/>
          <w:sz w:val="24"/>
          <w:szCs w:val="24"/>
        </w:rPr>
        <w:t xml:space="preserve"> </w:t>
      </w:r>
      <w:r w:rsidR="004D0183" w:rsidRPr="0084606F">
        <w:rPr>
          <w:rFonts w:asciiTheme="majorHAnsi" w:hAnsiTheme="majorHAnsi"/>
          <w:sz w:val="24"/>
          <w:szCs w:val="24"/>
        </w:rPr>
        <w:t>SÍNDROME DE DIFICULTAD RESPIRATORIA</w:t>
      </w:r>
      <w:r w:rsidR="0084606F">
        <w:rPr>
          <w:rFonts w:asciiTheme="majorHAnsi" w:hAnsiTheme="majorHAnsi"/>
          <w:sz w:val="24"/>
          <w:szCs w:val="24"/>
        </w:rPr>
        <w:t>, NEUMOCISTOSIS, VIH, DMII</w:t>
      </w:r>
    </w:p>
    <w:p w:rsidR="004D0183" w:rsidRPr="0084606F" w:rsidRDefault="004D0183" w:rsidP="0084606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 xml:space="preserve">                                             </w:t>
      </w:r>
    </w:p>
    <w:p w:rsidR="004D0183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Femenino de 44 años de edad, quien al interrogatorio directo e indirecto (hermana) de los antece</w:t>
      </w:r>
      <w:r>
        <w:rPr>
          <w:rFonts w:asciiTheme="majorHAnsi" w:hAnsiTheme="majorHAnsi"/>
          <w:sz w:val="24"/>
          <w:szCs w:val="24"/>
        </w:rPr>
        <w:t>dentes personales patológicos  refi</w:t>
      </w:r>
      <w:r w:rsidRPr="0084606F">
        <w:rPr>
          <w:rFonts w:asciiTheme="majorHAnsi" w:hAnsiTheme="majorHAnsi"/>
          <w:sz w:val="24"/>
          <w:szCs w:val="24"/>
        </w:rPr>
        <w:t>rió que la paciente fue diagnosticada diabética hace 30 a</w:t>
      </w:r>
      <w:r>
        <w:rPr>
          <w:rFonts w:asciiTheme="majorHAnsi" w:hAnsiTheme="majorHAnsi"/>
          <w:sz w:val="24"/>
          <w:szCs w:val="24"/>
        </w:rPr>
        <w:t xml:space="preserve">ños en tratamiento con insulina, </w:t>
      </w:r>
      <w:r w:rsidRPr="0084606F">
        <w:rPr>
          <w:rFonts w:asciiTheme="majorHAnsi" w:hAnsiTheme="majorHAnsi"/>
          <w:sz w:val="24"/>
          <w:szCs w:val="24"/>
        </w:rPr>
        <w:t xml:space="preserve">no refiere hipertensión arterial sistémica; refiere haber sido diagnosticada </w:t>
      </w:r>
      <w:r>
        <w:rPr>
          <w:rFonts w:asciiTheme="majorHAnsi" w:hAnsiTheme="majorHAnsi"/>
          <w:sz w:val="24"/>
          <w:szCs w:val="24"/>
        </w:rPr>
        <w:t>con VIH</w:t>
      </w:r>
      <w:r w:rsidRPr="0084606F">
        <w:rPr>
          <w:rFonts w:asciiTheme="majorHAnsi" w:hAnsiTheme="majorHAnsi"/>
          <w:sz w:val="24"/>
          <w:szCs w:val="24"/>
        </w:rPr>
        <w:t xml:space="preserve"> hace 17 años en tratamiento con antirretrovirales desde hace 15 </w:t>
      </w:r>
      <w:r>
        <w:rPr>
          <w:rFonts w:asciiTheme="majorHAnsi" w:hAnsiTheme="majorHAnsi"/>
          <w:sz w:val="24"/>
          <w:szCs w:val="24"/>
        </w:rPr>
        <w:t xml:space="preserve">años, </w:t>
      </w:r>
      <w:r w:rsidRPr="0084606F">
        <w:rPr>
          <w:rFonts w:asciiTheme="majorHAnsi" w:hAnsiTheme="majorHAnsi"/>
          <w:sz w:val="24"/>
          <w:szCs w:val="24"/>
        </w:rPr>
        <w:t xml:space="preserve">tratamiento interrumpido hace 4 meses con reinicio </w:t>
      </w:r>
      <w:r>
        <w:rPr>
          <w:rFonts w:asciiTheme="majorHAnsi" w:hAnsiTheme="majorHAnsi"/>
          <w:sz w:val="24"/>
          <w:szCs w:val="24"/>
        </w:rPr>
        <w:t>3 días previos a su ingreso.</w:t>
      </w:r>
    </w:p>
    <w:p w:rsidR="00D52B43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Dentro de los antecedentes quirúrgicos se refirió</w:t>
      </w:r>
      <w:r w:rsidR="007945C1" w:rsidRPr="0084606F"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>2 cesáreas</w:t>
      </w:r>
      <w:r>
        <w:rPr>
          <w:rFonts w:asciiTheme="majorHAnsi" w:hAnsiTheme="majorHAnsi"/>
          <w:sz w:val="24"/>
          <w:szCs w:val="24"/>
        </w:rPr>
        <w:t xml:space="preserve">, </w:t>
      </w:r>
      <w:r w:rsidRPr="0084606F">
        <w:rPr>
          <w:rFonts w:asciiTheme="majorHAnsi" w:hAnsiTheme="majorHAnsi"/>
          <w:sz w:val="24"/>
          <w:szCs w:val="24"/>
        </w:rPr>
        <w:t xml:space="preserve"> la primera hace 23 años y la segunda hace 21 años con salpingoclasia, transfusiones positivas la última hace 18 años sin recordar causa; hospitalizaciones previas última referida hace 4 años por descontrol metabólico, toxicomanías no referidas.</w:t>
      </w:r>
    </w:p>
    <w:p w:rsidR="00DF00F6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Al interrogatorio de los an</w:t>
      </w:r>
      <w:r>
        <w:rPr>
          <w:rFonts w:asciiTheme="majorHAnsi" w:hAnsiTheme="majorHAnsi"/>
          <w:sz w:val="24"/>
          <w:szCs w:val="24"/>
        </w:rPr>
        <w:t>tecedentes gineco-obstétricos  refi</w:t>
      </w:r>
      <w:r w:rsidRPr="0084606F">
        <w:rPr>
          <w:rFonts w:asciiTheme="majorHAnsi" w:hAnsiTheme="majorHAnsi"/>
          <w:sz w:val="24"/>
          <w:szCs w:val="24"/>
        </w:rPr>
        <w:t xml:space="preserve">rió: inicio de vida sexual activa a los 13 años de edad; </w:t>
      </w:r>
      <w:proofErr w:type="spellStart"/>
      <w:r w:rsidRPr="0084606F">
        <w:rPr>
          <w:rFonts w:asciiTheme="majorHAnsi" w:hAnsiTheme="majorHAnsi"/>
          <w:sz w:val="24"/>
          <w:szCs w:val="24"/>
        </w:rPr>
        <w:t>menarca</w:t>
      </w:r>
      <w:proofErr w:type="spellEnd"/>
      <w:r w:rsidRPr="0084606F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>no recuerda</w:t>
      </w:r>
      <w:proofErr w:type="gramStart"/>
      <w:r w:rsidRPr="0084606F">
        <w:rPr>
          <w:rFonts w:asciiTheme="majorHAnsi" w:hAnsiTheme="majorHAnsi"/>
          <w:sz w:val="24"/>
          <w:szCs w:val="24"/>
        </w:rPr>
        <w:t>;3</w:t>
      </w:r>
      <w:proofErr w:type="gramEnd"/>
      <w:r w:rsidRPr="0084606F">
        <w:rPr>
          <w:rFonts w:asciiTheme="majorHAnsi" w:hAnsiTheme="majorHAnsi"/>
          <w:sz w:val="24"/>
          <w:szCs w:val="24"/>
        </w:rPr>
        <w:t xml:space="preserve"> parejas sexuales; no abortos médicos ni espontáneos; no realización de Papanicolaou ni mastografía.</w:t>
      </w:r>
    </w:p>
    <w:p w:rsidR="00DF00F6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Al interrogatorio de los antecedentes personales no patológicos</w:t>
      </w:r>
    </w:p>
    <w:p w:rsidR="00CF7879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lastRenderedPageBreak/>
        <w:t>Refiere haberse dedicado a las labores del hogar, esposo falleció hace 7 años a causa de sida</w:t>
      </w:r>
      <w:r>
        <w:rPr>
          <w:rFonts w:asciiTheme="majorHAnsi" w:hAnsiTheme="majorHAnsi"/>
          <w:sz w:val="24"/>
          <w:szCs w:val="24"/>
        </w:rPr>
        <w:t>.</w:t>
      </w:r>
    </w:p>
    <w:p w:rsidR="00CF7879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Motivo de consulta:</w:t>
      </w:r>
      <w:r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 xml:space="preserve">dolor tipo cólico en fosa renal que apareció 1 semana previa al internamiento y con intensidad 6/10, al dolor se le asoció náusea que llego al vómito del contenido gastrointestinal (sin especificar número de ocasiones) motivos por los que acudió a hospital integral de </w:t>
      </w:r>
      <w:r>
        <w:rPr>
          <w:rFonts w:asciiTheme="majorHAnsi" w:hAnsiTheme="majorHAnsi"/>
          <w:sz w:val="24"/>
          <w:szCs w:val="24"/>
        </w:rPr>
        <w:t>É</w:t>
      </w:r>
      <w:r w:rsidRPr="0084606F">
        <w:rPr>
          <w:rFonts w:asciiTheme="majorHAnsi" w:hAnsiTheme="majorHAnsi"/>
          <w:sz w:val="24"/>
          <w:szCs w:val="24"/>
        </w:rPr>
        <w:t xml:space="preserve">bano en dos ocasiones para valoración médica; en la primera se dio tratamiento sintomático más al no haber mejoría de síntomas acude nuevamente, ocasión en que se hospitaliza y se mantiene en aquella institución por 3 días sin embargo a cuadro clínico se agrega diarrea acuosa (refiriéndose 10 evacuaciones sin especificar intervalo de tiempo) sin sangre ni moco, </w:t>
      </w:r>
      <w:r>
        <w:rPr>
          <w:rFonts w:asciiTheme="majorHAnsi" w:hAnsiTheme="majorHAnsi"/>
          <w:sz w:val="24"/>
          <w:szCs w:val="24"/>
        </w:rPr>
        <w:t>la Bh</w:t>
      </w:r>
      <w:r w:rsidRPr="0084606F">
        <w:rPr>
          <w:rFonts w:asciiTheme="majorHAnsi" w:hAnsiTheme="majorHAnsi"/>
          <w:sz w:val="24"/>
          <w:szCs w:val="24"/>
        </w:rPr>
        <w:t xml:space="preserve"> que reporta hb:10 g/dl y plaquetas: 23,000/mm3, motivo por lo que se envía a esta unidad.</w:t>
      </w:r>
    </w:p>
    <w:p w:rsidR="00DB682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A la llegada a urgencias la paciente se presentó de la siguiente manera:</w:t>
      </w:r>
    </w:p>
    <w:p w:rsidR="00DB682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TA</w:t>
      </w:r>
      <w:r w:rsidRPr="0084606F">
        <w:rPr>
          <w:rFonts w:asciiTheme="majorHAnsi" w:hAnsiTheme="majorHAnsi"/>
          <w:sz w:val="24"/>
          <w:szCs w:val="24"/>
          <w:lang w:val="en-US"/>
        </w:rPr>
        <w:t>: 130</w:t>
      </w:r>
      <w:r>
        <w:rPr>
          <w:rFonts w:asciiTheme="majorHAnsi" w:hAnsiTheme="majorHAnsi"/>
          <w:sz w:val="24"/>
          <w:szCs w:val="24"/>
          <w:lang w:val="en-US"/>
        </w:rPr>
        <w:t>/90 mmhg; FR</w:t>
      </w:r>
      <w:proofErr w:type="gramStart"/>
      <w:r w:rsidRPr="0084606F">
        <w:rPr>
          <w:rFonts w:asciiTheme="majorHAnsi" w:hAnsiTheme="majorHAnsi"/>
          <w:sz w:val="24"/>
          <w:szCs w:val="24"/>
          <w:lang w:val="en-US"/>
        </w:rPr>
        <w:t>:25</w:t>
      </w:r>
      <w:proofErr w:type="gramEnd"/>
      <w:r w:rsidRPr="0084606F">
        <w:rPr>
          <w:rFonts w:asciiTheme="majorHAnsi" w:hAnsiTheme="majorHAnsi"/>
          <w:sz w:val="24"/>
          <w:szCs w:val="24"/>
          <w:lang w:val="en-US"/>
        </w:rPr>
        <w:t xml:space="preserve"> rpm; fc:145 lpm; temp:38 °c; glasgow:</w:t>
      </w:r>
      <w:r w:rsidR="00A47A6C" w:rsidRPr="0084606F">
        <w:rPr>
          <w:rFonts w:asciiTheme="majorHAnsi" w:hAnsiTheme="majorHAnsi"/>
          <w:sz w:val="24"/>
          <w:szCs w:val="24"/>
          <w:lang w:val="en-US"/>
        </w:rPr>
        <w:t>15</w:t>
      </w:r>
      <w:r w:rsidRPr="0084606F">
        <w:rPr>
          <w:rFonts w:asciiTheme="majorHAnsi" w:hAnsiTheme="majorHAnsi"/>
          <w:sz w:val="24"/>
          <w:szCs w:val="24"/>
          <w:lang w:val="en-US"/>
        </w:rPr>
        <w:t>; so2:88%.</w:t>
      </w:r>
    </w:p>
    <w:p w:rsidR="00A47A6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 xml:space="preserve">Hidratada, palidez de tegumentos, campos pulmonares bien limpios, precordio rítmico niormofonético, abdomen normo peristáltico, no doloroso a la palpación profunda, giordano positivo </w:t>
      </w:r>
      <w:proofErr w:type="gramStart"/>
      <w:r w:rsidRPr="0084606F">
        <w:rPr>
          <w:rFonts w:asciiTheme="majorHAnsi" w:hAnsiTheme="majorHAnsi"/>
          <w:sz w:val="24"/>
          <w:szCs w:val="24"/>
        </w:rPr>
        <w:t>( sin</w:t>
      </w:r>
      <w:proofErr w:type="gramEnd"/>
      <w:r w:rsidRPr="0084606F">
        <w:rPr>
          <w:rFonts w:asciiTheme="majorHAnsi" w:hAnsiTheme="majorHAnsi"/>
          <w:sz w:val="24"/>
          <w:szCs w:val="24"/>
        </w:rPr>
        <w:t xml:space="preserve"> especificar unilateral o bilateral), extremidades íntegras.</w:t>
      </w:r>
    </w:p>
    <w:p w:rsidR="003106CD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Durante la hospitalización se valora a la paciente por parte del servicio de medicina interna  quien propone ingreso de la paciente a sala del servicio citado; la nota de ingreso al servicio de medicina interna con fecha del 19.05.19 describe a paciente</w:t>
      </w:r>
      <w:r>
        <w:rPr>
          <w:rFonts w:asciiTheme="majorHAnsi" w:hAnsiTheme="majorHAnsi"/>
          <w:sz w:val="24"/>
          <w:szCs w:val="24"/>
        </w:rPr>
        <w:t xml:space="preserve"> en malas condiciones generales</w:t>
      </w:r>
      <w:r w:rsidRPr="0084606F">
        <w:rPr>
          <w:rFonts w:asciiTheme="majorHAnsi" w:hAnsiTheme="majorHAnsi"/>
          <w:sz w:val="24"/>
          <w:szCs w:val="24"/>
        </w:rPr>
        <w:t>, con somnolencia, desorientada, mal hidratada, pálida, precordio hiperdinámico rítm</w:t>
      </w:r>
      <w:r>
        <w:rPr>
          <w:rFonts w:asciiTheme="majorHAnsi" w:hAnsiTheme="majorHAnsi"/>
          <w:sz w:val="24"/>
          <w:szCs w:val="24"/>
        </w:rPr>
        <w:t>ic</w:t>
      </w:r>
      <w:r w:rsidRPr="0084606F">
        <w:rPr>
          <w:rFonts w:asciiTheme="majorHAnsi" w:hAnsiTheme="majorHAnsi"/>
          <w:sz w:val="24"/>
          <w:szCs w:val="24"/>
        </w:rPr>
        <w:t>o de 2 tiempos sin soplos, tórax hipoventilado, abdomen distendido peristaltismo</w:t>
      </w:r>
      <w:r>
        <w:rPr>
          <w:rFonts w:asciiTheme="majorHAnsi" w:hAnsiTheme="majorHAnsi"/>
          <w:sz w:val="24"/>
          <w:szCs w:val="24"/>
        </w:rPr>
        <w:t xml:space="preserve"> disminuido, extremidades </w:t>
      </w:r>
      <w:proofErr w:type="spellStart"/>
      <w:r>
        <w:rPr>
          <w:rFonts w:asciiTheme="majorHAnsi" w:hAnsiTheme="majorHAnsi"/>
          <w:sz w:val="24"/>
          <w:szCs w:val="24"/>
        </w:rPr>
        <w:t>hipot</w:t>
      </w:r>
      <w:r w:rsidRPr="0084606F">
        <w:rPr>
          <w:rFonts w:asciiTheme="majorHAnsi" w:hAnsiTheme="majorHAnsi"/>
          <w:sz w:val="24"/>
          <w:szCs w:val="24"/>
        </w:rPr>
        <w:t>róficas</w:t>
      </w:r>
      <w:proofErr w:type="spellEnd"/>
      <w:r w:rsidRPr="0084606F">
        <w:rPr>
          <w:rFonts w:asciiTheme="majorHAnsi" w:hAnsiTheme="majorHAnsi"/>
          <w:sz w:val="24"/>
          <w:szCs w:val="24"/>
        </w:rPr>
        <w:t xml:space="preserve"> con llenado c</w:t>
      </w:r>
      <w:r>
        <w:rPr>
          <w:rFonts w:asciiTheme="majorHAnsi" w:hAnsiTheme="majorHAnsi"/>
          <w:sz w:val="24"/>
          <w:szCs w:val="24"/>
        </w:rPr>
        <w:t>a</w:t>
      </w:r>
      <w:r w:rsidRPr="0084606F">
        <w:rPr>
          <w:rFonts w:asciiTheme="majorHAnsi" w:hAnsiTheme="majorHAnsi"/>
          <w:sz w:val="24"/>
          <w:szCs w:val="24"/>
        </w:rPr>
        <w:t>pilar de 2 segundos.</w:t>
      </w:r>
    </w:p>
    <w:p w:rsidR="00B93492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Laboratorios hb:</w:t>
      </w:r>
      <w:r w:rsidR="00A27867" w:rsidRPr="0084606F">
        <w:rPr>
          <w:rFonts w:asciiTheme="majorHAnsi" w:hAnsiTheme="majorHAnsi"/>
          <w:sz w:val="24"/>
          <w:szCs w:val="24"/>
        </w:rPr>
        <w:t>9.5</w:t>
      </w:r>
      <w:r w:rsidRPr="0084606F">
        <w:rPr>
          <w:rFonts w:asciiTheme="majorHAnsi" w:hAnsiTheme="majorHAnsi"/>
          <w:sz w:val="24"/>
          <w:szCs w:val="24"/>
        </w:rPr>
        <w:t>g/dl; hto:27.7%; leucocitos totales:28,700/mm3; plaquetas:</w:t>
      </w:r>
      <w:r w:rsidR="00A27867" w:rsidRPr="0084606F">
        <w:rPr>
          <w:rFonts w:asciiTheme="majorHAnsi" w:hAnsiTheme="majorHAnsi"/>
          <w:sz w:val="24"/>
          <w:szCs w:val="24"/>
        </w:rPr>
        <w:t>33,000</w:t>
      </w:r>
      <w:r w:rsidRPr="0084606F">
        <w:rPr>
          <w:rFonts w:asciiTheme="majorHAnsi" w:hAnsiTheme="majorHAnsi"/>
          <w:sz w:val="24"/>
          <w:szCs w:val="24"/>
        </w:rPr>
        <w:t>/mm3; gpo y rh:</w:t>
      </w:r>
      <w:r w:rsidR="00A27867" w:rsidRPr="0084606F">
        <w:rPr>
          <w:rFonts w:asciiTheme="majorHAnsi" w:hAnsiTheme="majorHAnsi"/>
          <w:sz w:val="24"/>
          <w:szCs w:val="24"/>
        </w:rPr>
        <w:t>0 +</w:t>
      </w:r>
      <w:r w:rsidRPr="0084606F">
        <w:rPr>
          <w:rFonts w:asciiTheme="majorHAnsi" w:hAnsiTheme="majorHAnsi"/>
          <w:sz w:val="24"/>
          <w:szCs w:val="24"/>
        </w:rPr>
        <w:t>; tp:</w:t>
      </w:r>
      <w:r w:rsidR="00A27867" w:rsidRPr="0084606F">
        <w:rPr>
          <w:rFonts w:asciiTheme="majorHAnsi" w:hAnsiTheme="majorHAnsi"/>
          <w:sz w:val="24"/>
          <w:szCs w:val="24"/>
        </w:rPr>
        <w:t xml:space="preserve"> 14.7</w:t>
      </w:r>
      <w:r w:rsidRPr="0084606F">
        <w:rPr>
          <w:rFonts w:asciiTheme="majorHAnsi" w:hAnsiTheme="majorHAnsi"/>
          <w:sz w:val="24"/>
          <w:szCs w:val="24"/>
        </w:rPr>
        <w:t>seg.; ttp:</w:t>
      </w:r>
      <w:r w:rsidR="00A27867" w:rsidRPr="0084606F">
        <w:rPr>
          <w:rFonts w:asciiTheme="majorHAnsi" w:hAnsiTheme="majorHAnsi"/>
          <w:sz w:val="24"/>
          <w:szCs w:val="24"/>
        </w:rPr>
        <w:t>37.3</w:t>
      </w:r>
      <w:r w:rsidRPr="0084606F">
        <w:rPr>
          <w:rFonts w:asciiTheme="majorHAnsi" w:hAnsiTheme="majorHAnsi"/>
          <w:sz w:val="24"/>
          <w:szCs w:val="24"/>
        </w:rPr>
        <w:t xml:space="preserve"> seg; glucometría:</w:t>
      </w:r>
      <w:r w:rsidR="00A27867" w:rsidRPr="0084606F">
        <w:rPr>
          <w:rFonts w:asciiTheme="majorHAnsi" w:hAnsiTheme="majorHAnsi"/>
          <w:sz w:val="24"/>
          <w:szCs w:val="24"/>
        </w:rPr>
        <w:t>303</w:t>
      </w:r>
      <w:r w:rsidRPr="0084606F">
        <w:rPr>
          <w:rFonts w:asciiTheme="majorHAnsi" w:hAnsiTheme="majorHAnsi"/>
          <w:sz w:val="24"/>
          <w:szCs w:val="24"/>
        </w:rPr>
        <w:t>mg/dl; cr.:3.5mg/dl; urea:99mg/dl; bun:</w:t>
      </w:r>
      <w:r w:rsidR="00A27867" w:rsidRPr="0084606F">
        <w:rPr>
          <w:rFonts w:asciiTheme="majorHAnsi" w:hAnsiTheme="majorHAnsi"/>
          <w:sz w:val="24"/>
          <w:szCs w:val="24"/>
        </w:rPr>
        <w:t>46.26</w:t>
      </w:r>
      <w:r w:rsidR="00B93492" w:rsidRPr="0084606F">
        <w:rPr>
          <w:rFonts w:asciiTheme="majorHAnsi" w:hAnsiTheme="majorHAnsi"/>
          <w:sz w:val="24"/>
          <w:szCs w:val="24"/>
        </w:rPr>
        <w:t>mg/dl</w:t>
      </w:r>
      <w:r w:rsidR="00A27867" w:rsidRPr="0084606F">
        <w:rPr>
          <w:rFonts w:asciiTheme="majorHAnsi" w:hAnsiTheme="majorHAnsi"/>
          <w:sz w:val="24"/>
          <w:szCs w:val="24"/>
        </w:rPr>
        <w:t xml:space="preserve">; </w:t>
      </w:r>
      <w:r w:rsidRPr="0084606F">
        <w:rPr>
          <w:rFonts w:asciiTheme="majorHAnsi" w:hAnsiTheme="majorHAnsi"/>
          <w:sz w:val="24"/>
          <w:szCs w:val="24"/>
        </w:rPr>
        <w:t>ego--- glucosuria: 1000 mg/dl, proteinuria:30 mg/dl; bacterias: +; eritrocitos: 20-30/campo; leucocitos 10-12/campo.</w:t>
      </w:r>
    </w:p>
    <w:p w:rsidR="00A27867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El ultrasonido</w:t>
      </w:r>
      <w:r w:rsidRPr="0084606F">
        <w:rPr>
          <w:rFonts w:asciiTheme="majorHAnsi" w:hAnsiTheme="majorHAnsi"/>
          <w:sz w:val="24"/>
          <w:szCs w:val="24"/>
        </w:rPr>
        <w:t xml:space="preserve"> renal con reporte de pielonefritis aguda y dilatación pielocaliceal bilateral. El pronóstico este día es desfavorable para la función y riesgo vital.</w:t>
      </w:r>
    </w:p>
    <w:p w:rsidR="00CA0C8F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Radiografía de tórax con imágenes sugerentes de neumocistosis.</w:t>
      </w:r>
    </w:p>
    <w:p w:rsidR="00A27867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20.05.19 paciente con mayor deterioro en estupor, con dificultad respi</w:t>
      </w:r>
      <w:r>
        <w:rPr>
          <w:rFonts w:asciiTheme="majorHAnsi" w:hAnsiTheme="majorHAnsi"/>
          <w:sz w:val="24"/>
          <w:szCs w:val="24"/>
        </w:rPr>
        <w:t>ratoria, taquipneica resto de exploración física</w:t>
      </w:r>
      <w:r w:rsidRPr="0084606F">
        <w:rPr>
          <w:rFonts w:asciiTheme="majorHAnsi" w:hAnsiTheme="majorHAnsi"/>
          <w:sz w:val="24"/>
          <w:szCs w:val="24"/>
        </w:rPr>
        <w:t xml:space="preserve"> sin cambios respecto al día previo este día se comenta a familiar la necesidad de intubación oro-traqueal, </w:t>
      </w:r>
      <w:r>
        <w:rPr>
          <w:rFonts w:asciiTheme="majorHAnsi" w:hAnsiTheme="majorHAnsi"/>
          <w:sz w:val="24"/>
          <w:szCs w:val="24"/>
        </w:rPr>
        <w:t>sin embargo el</w:t>
      </w:r>
      <w:r w:rsidRPr="0084606F">
        <w:rPr>
          <w:rFonts w:asciiTheme="majorHAnsi" w:hAnsiTheme="majorHAnsi"/>
          <w:sz w:val="24"/>
          <w:szCs w:val="24"/>
        </w:rPr>
        <w:t xml:space="preserve"> familiar expone que el día previo se intentó la intubación sin éxito motivo por el que no dan consentimiento de un nuevo intento. Se explica complicaciones probables de tal desición y firma al pie de nota médica de enterado.</w:t>
      </w:r>
    </w:p>
    <w:p w:rsidR="00CA0C8F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Paciente continua con deterioro progresivo de funciones vitales hasta el día 22</w:t>
      </w:r>
      <w:r w:rsidR="00834EB7" w:rsidRPr="0084606F">
        <w:rPr>
          <w:rFonts w:asciiTheme="majorHAnsi" w:hAnsiTheme="majorHAnsi"/>
          <w:sz w:val="24"/>
          <w:szCs w:val="24"/>
        </w:rPr>
        <w:t>.05.19</w:t>
      </w:r>
      <w:r w:rsidR="00CA0C8F" w:rsidRPr="0084606F"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>paciente</w:t>
      </w:r>
      <w:r w:rsidR="00CA0C8F" w:rsidRPr="0084606F"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>cae en paro cardio-respiratorio sin</w:t>
      </w:r>
      <w:r>
        <w:rPr>
          <w:rFonts w:asciiTheme="majorHAnsi" w:hAnsiTheme="majorHAnsi"/>
          <w:sz w:val="24"/>
          <w:szCs w:val="24"/>
        </w:rPr>
        <w:t xml:space="preserve"> embargo familiares no aceptan </w:t>
      </w:r>
      <w:r w:rsidRPr="0084606F">
        <w:rPr>
          <w:rFonts w:asciiTheme="majorHAnsi" w:hAnsiTheme="majorHAnsi"/>
          <w:sz w:val="24"/>
          <w:szCs w:val="24"/>
        </w:rPr>
        <w:t xml:space="preserve">maniobras de reanimación avanzada, siendo las 00:40 </w:t>
      </w:r>
      <w:proofErr w:type="gramStart"/>
      <w:r w:rsidRPr="0084606F">
        <w:rPr>
          <w:rFonts w:asciiTheme="majorHAnsi" w:hAnsiTheme="majorHAnsi"/>
          <w:sz w:val="24"/>
          <w:szCs w:val="24"/>
        </w:rPr>
        <w:t>hora</w:t>
      </w:r>
      <w:proofErr w:type="gramEnd"/>
      <w:r w:rsidRPr="0084606F">
        <w:rPr>
          <w:rFonts w:asciiTheme="majorHAnsi" w:hAnsiTheme="majorHAnsi"/>
          <w:sz w:val="24"/>
          <w:szCs w:val="24"/>
        </w:rPr>
        <w:t xml:space="preserve"> de muerte y egreso de hospitalización.</w:t>
      </w:r>
    </w:p>
    <w:p w:rsidR="003C3129" w:rsidRPr="00A47A6C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86101" w:rsidRPr="0084606F" w:rsidRDefault="00324146" w:rsidP="00B86101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84606F">
        <w:rPr>
          <w:rFonts w:asciiTheme="majorHAnsi" w:hAnsiTheme="majorHAnsi"/>
          <w:b/>
          <w:lang w:val="en-US"/>
        </w:rPr>
        <w:t>RHOVE</w:t>
      </w:r>
    </w:p>
    <w:p w:rsidR="00E0261F" w:rsidRPr="0084606F" w:rsidRDefault="002134F0" w:rsidP="000D542B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84606F">
        <w:rPr>
          <w:rFonts w:asciiTheme="majorHAnsi" w:hAnsiTheme="majorHAnsi"/>
          <w:b/>
          <w:lang w:val="en-US"/>
        </w:rPr>
        <w:t>DRA.</w:t>
      </w:r>
      <w:proofErr w:type="gramEnd"/>
      <w:r w:rsidRPr="0084606F">
        <w:rPr>
          <w:rFonts w:asciiTheme="majorHAnsi" w:hAnsiTheme="majorHAnsi"/>
          <w:b/>
          <w:lang w:val="en-US"/>
        </w:rPr>
        <w:t xml:space="preserve"> NYDIA IVETH HERNÁNDEZ PAULÍN</w:t>
      </w:r>
    </w:p>
    <w:p w:rsidR="00C72BB6" w:rsidRPr="0084606F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84606F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85" w:rsidRDefault="00017C85" w:rsidP="009D6CC6">
      <w:pPr>
        <w:spacing w:after="0" w:line="240" w:lineRule="auto"/>
      </w:pPr>
      <w:r>
        <w:separator/>
      </w:r>
    </w:p>
  </w:endnote>
  <w:endnote w:type="continuationSeparator" w:id="0">
    <w:p w:rsidR="00017C85" w:rsidRDefault="00017C8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8F" w:rsidRDefault="00CA0C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8F" w:rsidRPr="009D6CC6" w:rsidRDefault="00CA0C8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84606F" w:rsidRPr="0084606F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CA0C8F" w:rsidRDefault="00CA0C8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8F" w:rsidRDefault="00CA0C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85" w:rsidRDefault="00017C85" w:rsidP="009D6CC6">
      <w:pPr>
        <w:spacing w:after="0" w:line="240" w:lineRule="auto"/>
      </w:pPr>
      <w:r>
        <w:separator/>
      </w:r>
    </w:p>
  </w:footnote>
  <w:footnote w:type="continuationSeparator" w:id="0">
    <w:p w:rsidR="00017C85" w:rsidRDefault="00017C8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8F" w:rsidRDefault="00CA0C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A0C8F" w:rsidRDefault="00CA0C8F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CA0C8F" w:rsidRDefault="00CA0C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C8F" w:rsidRDefault="00CA0C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2BD2"/>
    <w:rsid w:val="000061F8"/>
    <w:rsid w:val="00017C85"/>
    <w:rsid w:val="0002541C"/>
    <w:rsid w:val="0003397A"/>
    <w:rsid w:val="0003573F"/>
    <w:rsid w:val="0004213C"/>
    <w:rsid w:val="00053799"/>
    <w:rsid w:val="00083963"/>
    <w:rsid w:val="00093BC3"/>
    <w:rsid w:val="0009513A"/>
    <w:rsid w:val="000A25C4"/>
    <w:rsid w:val="000B09B4"/>
    <w:rsid w:val="000B7E8B"/>
    <w:rsid w:val="000D542B"/>
    <w:rsid w:val="000E4F17"/>
    <w:rsid w:val="00107579"/>
    <w:rsid w:val="00110DC8"/>
    <w:rsid w:val="0018746F"/>
    <w:rsid w:val="00196AAC"/>
    <w:rsid w:val="001A6724"/>
    <w:rsid w:val="001A7505"/>
    <w:rsid w:val="001C5781"/>
    <w:rsid w:val="001E17B3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B4222"/>
    <w:rsid w:val="002B5B0A"/>
    <w:rsid w:val="002E52E3"/>
    <w:rsid w:val="002F04E6"/>
    <w:rsid w:val="003106CD"/>
    <w:rsid w:val="00323F00"/>
    <w:rsid w:val="00324146"/>
    <w:rsid w:val="00355D80"/>
    <w:rsid w:val="00370EF2"/>
    <w:rsid w:val="00371158"/>
    <w:rsid w:val="00375CDF"/>
    <w:rsid w:val="00380A79"/>
    <w:rsid w:val="0039655E"/>
    <w:rsid w:val="003C3129"/>
    <w:rsid w:val="003F0E74"/>
    <w:rsid w:val="003F6BC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4D0183"/>
    <w:rsid w:val="005319BF"/>
    <w:rsid w:val="00540DA2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355D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EB7"/>
    <w:rsid w:val="00834F78"/>
    <w:rsid w:val="0084606F"/>
    <w:rsid w:val="00847B6D"/>
    <w:rsid w:val="00847E25"/>
    <w:rsid w:val="008904B5"/>
    <w:rsid w:val="008A5FD3"/>
    <w:rsid w:val="008B1866"/>
    <w:rsid w:val="008D7204"/>
    <w:rsid w:val="008F15D5"/>
    <w:rsid w:val="00914E42"/>
    <w:rsid w:val="00923199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27867"/>
    <w:rsid w:val="00A40F13"/>
    <w:rsid w:val="00A42845"/>
    <w:rsid w:val="00A42D40"/>
    <w:rsid w:val="00A47A6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3492"/>
    <w:rsid w:val="00BA68BB"/>
    <w:rsid w:val="00BE09A3"/>
    <w:rsid w:val="00BE7135"/>
    <w:rsid w:val="00BF5BF7"/>
    <w:rsid w:val="00BF7F4D"/>
    <w:rsid w:val="00C00267"/>
    <w:rsid w:val="00C018CE"/>
    <w:rsid w:val="00C72BB6"/>
    <w:rsid w:val="00C9072C"/>
    <w:rsid w:val="00CA0C8F"/>
    <w:rsid w:val="00CB13C0"/>
    <w:rsid w:val="00CB489B"/>
    <w:rsid w:val="00CC37A3"/>
    <w:rsid w:val="00CD6B45"/>
    <w:rsid w:val="00CF7879"/>
    <w:rsid w:val="00D4070C"/>
    <w:rsid w:val="00D52B43"/>
    <w:rsid w:val="00D672A1"/>
    <w:rsid w:val="00D87503"/>
    <w:rsid w:val="00DA3EF5"/>
    <w:rsid w:val="00DB323A"/>
    <w:rsid w:val="00DB682C"/>
    <w:rsid w:val="00DD5A83"/>
    <w:rsid w:val="00DE7270"/>
    <w:rsid w:val="00DF00F6"/>
    <w:rsid w:val="00E0261F"/>
    <w:rsid w:val="00E02E8F"/>
    <w:rsid w:val="00E375B8"/>
    <w:rsid w:val="00E428D4"/>
    <w:rsid w:val="00EA0035"/>
    <w:rsid w:val="00EA705A"/>
    <w:rsid w:val="00EC5208"/>
    <w:rsid w:val="00ED47CA"/>
    <w:rsid w:val="00EE0298"/>
    <w:rsid w:val="00EE336E"/>
    <w:rsid w:val="00F2239B"/>
    <w:rsid w:val="00F239AF"/>
    <w:rsid w:val="00F2785E"/>
    <w:rsid w:val="00F358B0"/>
    <w:rsid w:val="00F37ADF"/>
    <w:rsid w:val="00F561A9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22BA"/>
    <w:rsid w:val="00344935"/>
    <w:rsid w:val="004C5A31"/>
    <w:rsid w:val="004F702A"/>
    <w:rsid w:val="005D3E3B"/>
    <w:rsid w:val="00621F4F"/>
    <w:rsid w:val="00625F33"/>
    <w:rsid w:val="006324BD"/>
    <w:rsid w:val="00695302"/>
    <w:rsid w:val="00764918"/>
    <w:rsid w:val="008E731D"/>
    <w:rsid w:val="009B0B1A"/>
    <w:rsid w:val="00A32E9A"/>
    <w:rsid w:val="00A4783F"/>
    <w:rsid w:val="00BC3D05"/>
    <w:rsid w:val="00BD6BEF"/>
    <w:rsid w:val="00BE0D65"/>
    <w:rsid w:val="00C87787"/>
    <w:rsid w:val="00CE4D28"/>
    <w:rsid w:val="00CF40CA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D14E-C2D5-478A-B414-3D01E0B6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2019-05-30T18:00:00Z</dcterms:created>
  <dcterms:modified xsi:type="dcterms:W3CDTF">2019-05-30T18:12:00Z</dcterms:modified>
</cp:coreProperties>
</file>