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43" w:rsidRDefault="00D52B43" w:rsidP="00996B54">
      <w:pPr>
        <w:spacing w:after="0" w:line="360" w:lineRule="auto"/>
        <w:jc w:val="center"/>
        <w:rPr>
          <w:rFonts w:asciiTheme="majorHAnsi" w:hAnsiTheme="majorHAnsi"/>
          <w:b/>
          <w:sz w:val="24"/>
          <w:szCs w:val="24"/>
        </w:rPr>
      </w:pPr>
    </w:p>
    <w:p w:rsidR="00D52B43" w:rsidRDefault="00D52B43" w:rsidP="00996B54">
      <w:pPr>
        <w:spacing w:after="0" w:line="360" w:lineRule="auto"/>
        <w:jc w:val="center"/>
        <w:rPr>
          <w:rFonts w:asciiTheme="majorHAnsi" w:hAnsiTheme="majorHAnsi"/>
          <w:b/>
          <w:sz w:val="24"/>
          <w:szCs w:val="24"/>
        </w:rPr>
      </w:pPr>
    </w:p>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4606F">
        <w:rPr>
          <w:rFonts w:asciiTheme="majorHAnsi" w:hAnsiTheme="majorHAnsi"/>
          <w:sz w:val="24"/>
          <w:szCs w:val="24"/>
        </w:rPr>
        <w:t>29</w:t>
      </w:r>
      <w:r w:rsidR="00D52B43">
        <w:rPr>
          <w:rFonts w:asciiTheme="majorHAnsi" w:hAnsiTheme="majorHAnsi"/>
          <w:sz w:val="24"/>
          <w:szCs w:val="24"/>
        </w:rPr>
        <w:t xml:space="preserve"> DE MAY</w:t>
      </w:r>
      <w:r w:rsidR="00CB489B">
        <w:rPr>
          <w:rFonts w:asciiTheme="majorHAnsi" w:hAnsiTheme="majorHAnsi"/>
          <w:sz w:val="24"/>
          <w:szCs w:val="24"/>
        </w:rPr>
        <w:t>O DE 2019</w:t>
      </w:r>
    </w:p>
    <w:p w:rsidR="0018746F" w:rsidRDefault="0018746F" w:rsidP="00202907">
      <w:pPr>
        <w:pStyle w:val="Sinespaciado"/>
        <w:rPr>
          <w:rFonts w:asciiTheme="majorHAnsi" w:hAnsiTheme="majorHAnsi"/>
          <w:b/>
          <w:sz w:val="24"/>
          <w:szCs w:val="24"/>
        </w:rPr>
      </w:pPr>
    </w:p>
    <w:p w:rsidR="00D52B43" w:rsidRPr="0084606F"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NOMBRE:</w:t>
      </w:r>
      <w:r w:rsidR="00DD6872">
        <w:rPr>
          <w:rFonts w:asciiTheme="majorHAnsi" w:hAnsiTheme="majorHAnsi"/>
          <w:b/>
          <w:sz w:val="24"/>
          <w:szCs w:val="24"/>
        </w:rPr>
        <w:t xml:space="preserve"> </w:t>
      </w:r>
      <w:r w:rsidR="002649B3" w:rsidRPr="00DD6872">
        <w:rPr>
          <w:rFonts w:asciiTheme="majorHAnsi" w:hAnsiTheme="majorHAnsi"/>
          <w:sz w:val="24"/>
          <w:szCs w:val="24"/>
        </w:rPr>
        <w:t>ÁNGEL SANTIAGO AGUSTINA</w:t>
      </w:r>
      <w:r w:rsidRPr="00822A51">
        <w:rPr>
          <w:rFonts w:asciiTheme="majorHAnsi" w:hAnsiTheme="majorHAnsi"/>
          <w:b/>
          <w:sz w:val="24"/>
          <w:szCs w:val="24"/>
        </w:rPr>
        <w:t xml:space="preserve"> </w:t>
      </w:r>
    </w:p>
    <w:p w:rsidR="00202907" w:rsidRPr="00DD6872" w:rsidRDefault="00D87503"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w:t>
      </w:r>
      <w:r w:rsidR="00DD6872">
        <w:rPr>
          <w:rFonts w:asciiTheme="majorHAnsi" w:hAnsiTheme="majorHAnsi"/>
          <w:b/>
          <w:sz w:val="24"/>
          <w:szCs w:val="24"/>
        </w:rPr>
        <w:t xml:space="preserve"> </w:t>
      </w:r>
      <w:r w:rsidR="00DD6872">
        <w:rPr>
          <w:rFonts w:asciiTheme="majorHAnsi" w:hAnsiTheme="majorHAnsi"/>
          <w:sz w:val="24"/>
          <w:szCs w:val="24"/>
        </w:rPr>
        <w:t>HOMBRE</w:t>
      </w:r>
      <w:r w:rsidR="002649B3">
        <w:rPr>
          <w:rFonts w:asciiTheme="majorHAnsi" w:hAnsiTheme="majorHAnsi"/>
          <w:sz w:val="24"/>
          <w:szCs w:val="24"/>
        </w:rPr>
        <w:t xml:space="preserve"> </w:t>
      </w:r>
      <w:r w:rsidRPr="00822A51">
        <w:rPr>
          <w:rFonts w:asciiTheme="majorHAnsi" w:hAnsiTheme="majorHAnsi"/>
          <w:b/>
          <w:sz w:val="24"/>
          <w:szCs w:val="24"/>
        </w:rPr>
        <w:t>EDAD:</w:t>
      </w:r>
      <w:r w:rsidR="00DD6872">
        <w:rPr>
          <w:rFonts w:asciiTheme="majorHAnsi" w:hAnsiTheme="majorHAnsi"/>
          <w:b/>
          <w:sz w:val="24"/>
          <w:szCs w:val="24"/>
        </w:rPr>
        <w:t xml:space="preserve"> </w:t>
      </w:r>
      <w:r w:rsidR="002649B3" w:rsidRPr="00DD6872">
        <w:rPr>
          <w:rFonts w:asciiTheme="majorHAnsi" w:hAnsiTheme="majorHAnsi"/>
          <w:sz w:val="24"/>
          <w:szCs w:val="24"/>
        </w:rPr>
        <w:t>27 AÑOS</w:t>
      </w:r>
      <w:r w:rsidR="002649B3">
        <w:rPr>
          <w:rFonts w:asciiTheme="majorHAnsi" w:hAnsiTheme="majorHAnsi"/>
          <w:b/>
          <w:sz w:val="24"/>
          <w:szCs w:val="24"/>
        </w:rPr>
        <w:t xml:space="preserve"> </w:t>
      </w:r>
      <w:r w:rsidR="00093BC3" w:rsidRPr="00822A51">
        <w:rPr>
          <w:rFonts w:asciiTheme="majorHAnsi" w:hAnsiTheme="majorHAnsi"/>
          <w:b/>
          <w:sz w:val="24"/>
          <w:szCs w:val="24"/>
        </w:rPr>
        <w:t>FECHA DE NACIMIENTO:</w:t>
      </w:r>
      <w:r w:rsidR="00DD6872">
        <w:rPr>
          <w:rFonts w:asciiTheme="majorHAnsi" w:hAnsiTheme="majorHAnsi"/>
          <w:b/>
          <w:sz w:val="24"/>
          <w:szCs w:val="24"/>
        </w:rPr>
        <w:t xml:space="preserve"> </w:t>
      </w:r>
      <w:r w:rsidR="002649B3" w:rsidRPr="00DD6872">
        <w:rPr>
          <w:rFonts w:asciiTheme="majorHAnsi" w:hAnsiTheme="majorHAnsi"/>
          <w:sz w:val="24"/>
          <w:szCs w:val="24"/>
        </w:rPr>
        <w:t>01.08.91</w:t>
      </w:r>
    </w:p>
    <w:p w:rsidR="00324146" w:rsidRPr="00DD6872"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DOMICILIO:</w:t>
      </w:r>
      <w:r w:rsidR="00DD6872">
        <w:rPr>
          <w:rFonts w:asciiTheme="majorHAnsi" w:hAnsiTheme="majorHAnsi"/>
          <w:b/>
          <w:sz w:val="24"/>
          <w:szCs w:val="24"/>
        </w:rPr>
        <w:t xml:space="preserve"> </w:t>
      </w:r>
      <w:proofErr w:type="spellStart"/>
      <w:r w:rsidR="002649B3" w:rsidRPr="00DD6872">
        <w:rPr>
          <w:rFonts w:asciiTheme="majorHAnsi" w:hAnsiTheme="majorHAnsi"/>
          <w:sz w:val="24"/>
          <w:szCs w:val="24"/>
        </w:rPr>
        <w:t>PUJAL</w:t>
      </w:r>
      <w:proofErr w:type="spellEnd"/>
      <w:r w:rsidR="002649B3" w:rsidRPr="00DD6872">
        <w:rPr>
          <w:rFonts w:asciiTheme="majorHAnsi" w:hAnsiTheme="majorHAnsi"/>
          <w:sz w:val="24"/>
          <w:szCs w:val="24"/>
        </w:rPr>
        <w:t xml:space="preserve">-COY; </w:t>
      </w:r>
      <w:proofErr w:type="spellStart"/>
      <w:r w:rsidR="002649B3" w:rsidRPr="00DD6872">
        <w:rPr>
          <w:rFonts w:asciiTheme="majorHAnsi" w:hAnsiTheme="majorHAnsi"/>
          <w:sz w:val="24"/>
          <w:szCs w:val="24"/>
        </w:rPr>
        <w:t>EBANO</w:t>
      </w:r>
      <w:proofErr w:type="spellEnd"/>
      <w:r w:rsidR="002649B3" w:rsidRPr="00DD6872">
        <w:rPr>
          <w:rFonts w:asciiTheme="majorHAnsi" w:hAnsiTheme="majorHAnsi"/>
          <w:sz w:val="24"/>
          <w:szCs w:val="24"/>
        </w:rPr>
        <w:t>; SAN LUIS POTOSÍ</w:t>
      </w:r>
    </w:p>
    <w:p w:rsidR="00B7602C" w:rsidRPr="00DD6872"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DD6872">
        <w:rPr>
          <w:rFonts w:asciiTheme="majorHAnsi" w:hAnsiTheme="majorHAnsi"/>
          <w:b/>
          <w:sz w:val="24"/>
          <w:szCs w:val="24"/>
        </w:rPr>
        <w:t xml:space="preserve"> </w:t>
      </w:r>
      <w:r w:rsidR="002649B3" w:rsidRPr="00DD6872">
        <w:rPr>
          <w:rFonts w:asciiTheme="majorHAnsi" w:hAnsiTheme="majorHAnsi"/>
          <w:sz w:val="24"/>
          <w:szCs w:val="24"/>
        </w:rPr>
        <w:t>23.04.19</w:t>
      </w:r>
    </w:p>
    <w:p w:rsidR="00D52B43" w:rsidRPr="0084606F" w:rsidRDefault="00822A51"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2649B3">
        <w:rPr>
          <w:rFonts w:asciiTheme="majorHAnsi" w:hAnsiTheme="majorHAnsi"/>
          <w:b/>
          <w:sz w:val="24"/>
          <w:szCs w:val="24"/>
        </w:rPr>
        <w:t xml:space="preserve"> </w:t>
      </w:r>
      <w:r w:rsidR="002649B3">
        <w:rPr>
          <w:rFonts w:asciiTheme="majorHAnsi" w:hAnsiTheme="majorHAnsi"/>
          <w:sz w:val="24"/>
          <w:szCs w:val="24"/>
        </w:rPr>
        <w:t>PB. TUBERCULOSIS INTESTINAL/SICA G3/DESCARTAR VIH.</w:t>
      </w:r>
      <w:r w:rsidR="0084606F">
        <w:rPr>
          <w:rFonts w:asciiTheme="majorHAnsi" w:hAnsiTheme="majorHAnsi"/>
          <w:sz w:val="24"/>
          <w:szCs w:val="24"/>
        </w:rPr>
        <w:t xml:space="preserve"> </w:t>
      </w:r>
    </w:p>
    <w:p w:rsidR="001E17B3" w:rsidRPr="001E17B3" w:rsidRDefault="007945C1" w:rsidP="00F37ADF">
      <w:pPr>
        <w:pStyle w:val="Sinespaciado"/>
        <w:spacing w:line="360" w:lineRule="auto"/>
        <w:jc w:val="both"/>
        <w:rPr>
          <w:rFonts w:asciiTheme="majorHAnsi" w:hAnsiTheme="majorHAnsi"/>
          <w:b/>
          <w:sz w:val="24"/>
          <w:szCs w:val="24"/>
        </w:rPr>
      </w:pPr>
      <w:r w:rsidRPr="0084606F">
        <w:rPr>
          <w:rFonts w:asciiTheme="majorHAnsi" w:hAnsiTheme="majorHAnsi"/>
          <w:b/>
          <w:sz w:val="24"/>
          <w:szCs w:val="24"/>
        </w:rPr>
        <w:t>FECHA DE EGRESO POR DEFUNCIÓN:</w:t>
      </w:r>
      <w:r w:rsidR="00DD6872">
        <w:rPr>
          <w:rFonts w:asciiTheme="majorHAnsi" w:hAnsiTheme="majorHAnsi"/>
          <w:b/>
          <w:sz w:val="24"/>
          <w:szCs w:val="24"/>
        </w:rPr>
        <w:t xml:space="preserve"> </w:t>
      </w:r>
      <w:r w:rsidR="002649B3" w:rsidRPr="00DD6872">
        <w:rPr>
          <w:rFonts w:asciiTheme="majorHAnsi" w:hAnsiTheme="majorHAnsi"/>
          <w:sz w:val="24"/>
          <w:szCs w:val="24"/>
        </w:rPr>
        <w:t>30.05.19</w:t>
      </w:r>
    </w:p>
    <w:p w:rsidR="004D0183" w:rsidRDefault="007945C1" w:rsidP="001E17B3">
      <w:pPr>
        <w:pStyle w:val="Sinespaciado"/>
        <w:spacing w:line="360" w:lineRule="auto"/>
        <w:jc w:val="both"/>
        <w:rPr>
          <w:rFonts w:asciiTheme="majorHAnsi" w:hAnsiTheme="majorHAnsi"/>
          <w:sz w:val="24"/>
          <w:szCs w:val="24"/>
        </w:rPr>
      </w:pPr>
      <w:r>
        <w:rPr>
          <w:rFonts w:asciiTheme="majorHAnsi" w:hAnsiTheme="majorHAnsi"/>
          <w:b/>
          <w:sz w:val="24"/>
          <w:szCs w:val="24"/>
        </w:rPr>
        <w:t>CAUSAS DE DEFUNCIÓN:</w:t>
      </w:r>
      <w:r w:rsidR="00DD6872">
        <w:rPr>
          <w:rFonts w:asciiTheme="majorHAnsi" w:hAnsiTheme="majorHAnsi"/>
          <w:b/>
          <w:sz w:val="24"/>
          <w:szCs w:val="24"/>
        </w:rPr>
        <w:t xml:space="preserve"> </w:t>
      </w:r>
      <w:r w:rsidR="002649B3" w:rsidRPr="00DD6872">
        <w:rPr>
          <w:rFonts w:asciiTheme="majorHAnsi" w:hAnsiTheme="majorHAnsi"/>
          <w:sz w:val="24"/>
          <w:szCs w:val="24"/>
        </w:rPr>
        <w:t>INSUFICIENCIA RESPIRATORIA AGUDA/TUBERCULOSIS DISEMINADA.</w:t>
      </w:r>
    </w:p>
    <w:p w:rsidR="00DD6872" w:rsidRPr="00DD6872" w:rsidRDefault="00DD6872" w:rsidP="001E17B3">
      <w:pPr>
        <w:pStyle w:val="Sinespaciado"/>
        <w:spacing w:line="360" w:lineRule="auto"/>
        <w:jc w:val="both"/>
        <w:rPr>
          <w:rFonts w:asciiTheme="majorHAnsi" w:hAnsiTheme="majorHAnsi"/>
          <w:sz w:val="24"/>
          <w:szCs w:val="24"/>
        </w:rPr>
      </w:pPr>
      <w:bookmarkStart w:id="0" w:name="_GoBack"/>
      <w:bookmarkEnd w:id="0"/>
    </w:p>
    <w:p w:rsidR="002649B3" w:rsidRPr="00DD6872" w:rsidRDefault="000F0642"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M</w:t>
      </w:r>
      <w:r w:rsidR="00571469" w:rsidRPr="00DD6872">
        <w:rPr>
          <w:rFonts w:asciiTheme="majorHAnsi" w:hAnsiTheme="majorHAnsi"/>
          <w:sz w:val="24"/>
          <w:szCs w:val="24"/>
        </w:rPr>
        <w:t xml:space="preserve">asculino de 27 años de edad quien al interrogatorio de los </w:t>
      </w:r>
      <w:r w:rsidRPr="00DD6872">
        <w:rPr>
          <w:rFonts w:asciiTheme="majorHAnsi" w:hAnsiTheme="majorHAnsi"/>
          <w:sz w:val="24"/>
          <w:szCs w:val="24"/>
        </w:rPr>
        <w:t>A</w:t>
      </w:r>
      <w:r w:rsidR="00571469" w:rsidRPr="00DD6872">
        <w:rPr>
          <w:rFonts w:asciiTheme="majorHAnsi" w:hAnsiTheme="majorHAnsi"/>
          <w:sz w:val="24"/>
          <w:szCs w:val="24"/>
        </w:rPr>
        <w:t>ntecedentes</w:t>
      </w:r>
      <w:r w:rsidRPr="00DD6872">
        <w:rPr>
          <w:rFonts w:asciiTheme="majorHAnsi" w:hAnsiTheme="majorHAnsi"/>
          <w:sz w:val="24"/>
          <w:szCs w:val="24"/>
        </w:rPr>
        <w:t xml:space="preserve"> P</w:t>
      </w:r>
      <w:r w:rsidR="00571469" w:rsidRPr="00DD6872">
        <w:rPr>
          <w:rFonts w:asciiTheme="majorHAnsi" w:hAnsiTheme="majorHAnsi"/>
          <w:sz w:val="24"/>
          <w:szCs w:val="24"/>
        </w:rPr>
        <w:t>ersonales</w:t>
      </w:r>
      <w:r w:rsidRPr="00DD6872">
        <w:rPr>
          <w:rFonts w:asciiTheme="majorHAnsi" w:hAnsiTheme="majorHAnsi"/>
          <w:sz w:val="24"/>
          <w:szCs w:val="24"/>
        </w:rPr>
        <w:t xml:space="preserve"> P</w:t>
      </w:r>
      <w:r w:rsidR="00571469" w:rsidRPr="00DD6872">
        <w:rPr>
          <w:rFonts w:asciiTheme="majorHAnsi" w:hAnsiTheme="majorHAnsi"/>
          <w:sz w:val="24"/>
          <w:szCs w:val="24"/>
        </w:rPr>
        <w:t>atológicos no refirió padecer trastorno crónico, alérgico ni traumático tampoco toxicomanías, pero refirió como único antecedente quirúrgico apendicetomía en el 2012.</w:t>
      </w:r>
    </w:p>
    <w:p w:rsidR="000F0642" w:rsidRPr="00DD6872" w:rsidRDefault="00571469"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Refirió hospitalización previa del 07.03.19 al 10.03.19 con diagnóstico de ingreso de síndrome consuntivo y de egreso constipación intestinal.</w:t>
      </w:r>
    </w:p>
    <w:p w:rsidR="000F0642" w:rsidRPr="00DD6872" w:rsidRDefault="000F0642"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A</w:t>
      </w:r>
      <w:r w:rsidR="00571469" w:rsidRPr="00DD6872">
        <w:rPr>
          <w:rFonts w:asciiTheme="majorHAnsi" w:hAnsiTheme="majorHAnsi"/>
          <w:sz w:val="24"/>
          <w:szCs w:val="24"/>
        </w:rPr>
        <w:t>l interrogatorio de los antecedentes personales no patológicos se refirió combe negativo.</w:t>
      </w:r>
    </w:p>
    <w:p w:rsidR="000F0642" w:rsidRPr="00DD6872" w:rsidRDefault="000F0642"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M</w:t>
      </w:r>
      <w:r w:rsidR="00571469" w:rsidRPr="00DD6872">
        <w:rPr>
          <w:rFonts w:asciiTheme="majorHAnsi" w:hAnsiTheme="majorHAnsi"/>
          <w:sz w:val="24"/>
          <w:szCs w:val="24"/>
        </w:rPr>
        <w:t xml:space="preserve">otivo de consulta: astenia, adinamia, anorexia y fiebre sin cuantificar que aparecieron 8 días antes de hospitalización en esta unidad y motivo por el que acudió a </w:t>
      </w:r>
      <w:r w:rsidRPr="00DD6872">
        <w:rPr>
          <w:rFonts w:asciiTheme="majorHAnsi" w:hAnsiTheme="majorHAnsi"/>
          <w:sz w:val="24"/>
          <w:szCs w:val="24"/>
        </w:rPr>
        <w:t>H</w:t>
      </w:r>
      <w:r w:rsidR="00571469" w:rsidRPr="00DD6872">
        <w:rPr>
          <w:rFonts w:asciiTheme="majorHAnsi" w:hAnsiTheme="majorHAnsi"/>
          <w:sz w:val="24"/>
          <w:szCs w:val="24"/>
        </w:rPr>
        <w:t xml:space="preserve">ospital </w:t>
      </w:r>
      <w:r w:rsidRPr="00DD6872">
        <w:rPr>
          <w:rFonts w:asciiTheme="majorHAnsi" w:hAnsiTheme="majorHAnsi"/>
          <w:sz w:val="24"/>
          <w:szCs w:val="24"/>
        </w:rPr>
        <w:t>B</w:t>
      </w:r>
      <w:r w:rsidR="00571469" w:rsidRPr="00DD6872">
        <w:rPr>
          <w:rFonts w:asciiTheme="majorHAnsi" w:hAnsiTheme="majorHAnsi"/>
          <w:sz w:val="24"/>
          <w:szCs w:val="24"/>
        </w:rPr>
        <w:t xml:space="preserve">ásico </w:t>
      </w:r>
      <w:r w:rsidRPr="00DD6872">
        <w:rPr>
          <w:rFonts w:asciiTheme="majorHAnsi" w:hAnsiTheme="majorHAnsi"/>
          <w:sz w:val="24"/>
          <w:szCs w:val="24"/>
        </w:rPr>
        <w:t>C</w:t>
      </w:r>
      <w:r w:rsidR="00571469" w:rsidRPr="00DD6872">
        <w:rPr>
          <w:rFonts w:asciiTheme="majorHAnsi" w:hAnsiTheme="majorHAnsi"/>
          <w:sz w:val="24"/>
          <w:szCs w:val="24"/>
        </w:rPr>
        <w:t xml:space="preserve">omunitario de </w:t>
      </w:r>
      <w:r w:rsidRPr="00DD6872">
        <w:rPr>
          <w:rFonts w:asciiTheme="majorHAnsi" w:hAnsiTheme="majorHAnsi"/>
          <w:sz w:val="24"/>
          <w:szCs w:val="24"/>
        </w:rPr>
        <w:t>É</w:t>
      </w:r>
      <w:r w:rsidR="00571469" w:rsidRPr="00DD6872">
        <w:rPr>
          <w:rFonts w:asciiTheme="majorHAnsi" w:hAnsiTheme="majorHAnsi"/>
          <w:sz w:val="24"/>
          <w:szCs w:val="24"/>
        </w:rPr>
        <w:t xml:space="preserve">bano donde se dio tratamiento sintomático a base de paracetamol, sin embargo no hubo mejoría y 5 antes del ingreso a esta institución al cuadro clínico inicial se agregó diarrea acuosa sin moco ni sangre ( se refiere 8 </w:t>
      </w:r>
      <w:r w:rsidR="00571469" w:rsidRPr="00DD6872">
        <w:rPr>
          <w:rFonts w:asciiTheme="majorHAnsi" w:hAnsiTheme="majorHAnsi"/>
          <w:sz w:val="24"/>
          <w:szCs w:val="24"/>
        </w:rPr>
        <w:lastRenderedPageBreak/>
        <w:t xml:space="preserve">evacuaciones sin margen de tiempo) y fiebre de </w:t>
      </w:r>
      <w:r w:rsidR="0058168E" w:rsidRPr="00DD6872">
        <w:rPr>
          <w:rFonts w:asciiTheme="majorHAnsi" w:hAnsiTheme="majorHAnsi"/>
          <w:sz w:val="24"/>
          <w:szCs w:val="24"/>
        </w:rPr>
        <w:t xml:space="preserve">38.4°C </w:t>
      </w:r>
      <w:r w:rsidR="00571469" w:rsidRPr="00DD6872">
        <w:rPr>
          <w:rFonts w:asciiTheme="majorHAnsi" w:hAnsiTheme="majorHAnsi"/>
          <w:sz w:val="24"/>
          <w:szCs w:val="24"/>
        </w:rPr>
        <w:t>motivo por el que es ingresado al HBC de Ébano donde se muestrean laboratorios con los siguientes reportes</w:t>
      </w:r>
      <w:r w:rsidR="0058168E" w:rsidRPr="00DD6872">
        <w:rPr>
          <w:rFonts w:asciiTheme="majorHAnsi" w:hAnsiTheme="majorHAnsi"/>
          <w:sz w:val="24"/>
          <w:szCs w:val="24"/>
        </w:rPr>
        <w:t>:</w:t>
      </w:r>
      <w:r w:rsidRPr="00DD6872">
        <w:rPr>
          <w:rFonts w:asciiTheme="majorHAnsi" w:hAnsiTheme="majorHAnsi"/>
          <w:sz w:val="24"/>
          <w:szCs w:val="24"/>
        </w:rPr>
        <w:t xml:space="preserve"> </w:t>
      </w:r>
    </w:p>
    <w:p w:rsidR="002649B3" w:rsidRPr="00DD6872" w:rsidRDefault="002649B3"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 xml:space="preserve"> Hb</w:t>
      </w:r>
      <w:proofErr w:type="gramStart"/>
      <w:r w:rsidRPr="00DD6872">
        <w:rPr>
          <w:rFonts w:asciiTheme="majorHAnsi" w:hAnsiTheme="majorHAnsi"/>
          <w:sz w:val="24"/>
          <w:szCs w:val="24"/>
        </w:rPr>
        <w:t>:</w:t>
      </w:r>
      <w:r w:rsidR="0058168E" w:rsidRPr="00DD6872">
        <w:rPr>
          <w:rFonts w:asciiTheme="majorHAnsi" w:hAnsiTheme="majorHAnsi"/>
          <w:sz w:val="24"/>
          <w:szCs w:val="24"/>
        </w:rPr>
        <w:t>8.6</w:t>
      </w:r>
      <w:proofErr w:type="gramEnd"/>
      <w:r w:rsidR="0058168E" w:rsidRPr="00DD6872">
        <w:rPr>
          <w:rFonts w:asciiTheme="majorHAnsi" w:hAnsiTheme="majorHAnsi"/>
          <w:sz w:val="24"/>
          <w:szCs w:val="24"/>
        </w:rPr>
        <w:t xml:space="preserve"> </w:t>
      </w:r>
      <w:r w:rsidRPr="00DD6872">
        <w:rPr>
          <w:rFonts w:asciiTheme="majorHAnsi" w:hAnsiTheme="majorHAnsi"/>
          <w:sz w:val="24"/>
          <w:szCs w:val="24"/>
        </w:rPr>
        <w:t>g/dl; Hto:</w:t>
      </w:r>
      <w:r w:rsidR="0058168E" w:rsidRPr="00DD6872">
        <w:rPr>
          <w:rFonts w:asciiTheme="majorHAnsi" w:hAnsiTheme="majorHAnsi"/>
          <w:sz w:val="24"/>
          <w:szCs w:val="24"/>
        </w:rPr>
        <w:t xml:space="preserve"> 26.8%; LEUCOCITOS TOTALES:6,100</w:t>
      </w:r>
      <w:r w:rsidRPr="00DD6872">
        <w:rPr>
          <w:rFonts w:asciiTheme="majorHAnsi" w:hAnsiTheme="majorHAnsi"/>
          <w:sz w:val="24"/>
          <w:szCs w:val="24"/>
        </w:rPr>
        <w:t>/mm3; PLAQUETAS:</w:t>
      </w:r>
      <w:r w:rsidR="0058168E" w:rsidRPr="00DD6872">
        <w:rPr>
          <w:rFonts w:asciiTheme="majorHAnsi" w:hAnsiTheme="majorHAnsi"/>
          <w:sz w:val="24"/>
          <w:szCs w:val="24"/>
        </w:rPr>
        <w:t>43 ,000</w:t>
      </w:r>
      <w:r w:rsidRPr="00DD6872">
        <w:rPr>
          <w:rFonts w:asciiTheme="majorHAnsi" w:hAnsiTheme="majorHAnsi"/>
          <w:sz w:val="24"/>
          <w:szCs w:val="24"/>
        </w:rPr>
        <w:t xml:space="preserve">/mm3; </w:t>
      </w:r>
      <w:r w:rsidR="00571469" w:rsidRPr="00DD6872">
        <w:rPr>
          <w:rFonts w:asciiTheme="majorHAnsi" w:hAnsiTheme="majorHAnsi"/>
          <w:sz w:val="24"/>
          <w:szCs w:val="24"/>
        </w:rPr>
        <w:t>por lo que se envía a nuestra unidad para estudio del caso.</w:t>
      </w:r>
    </w:p>
    <w:p w:rsidR="00234F0D" w:rsidRPr="00DD6872" w:rsidRDefault="00234F0D"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A</w:t>
      </w:r>
      <w:r w:rsidR="00571469" w:rsidRPr="00DD6872">
        <w:rPr>
          <w:rFonts w:asciiTheme="majorHAnsi" w:hAnsiTheme="majorHAnsi"/>
          <w:sz w:val="24"/>
          <w:szCs w:val="24"/>
        </w:rPr>
        <w:t>l ingreso a urgencias paciente se presentó de la siguiente manera</w:t>
      </w:r>
      <w:r w:rsidRPr="00DD6872">
        <w:rPr>
          <w:rFonts w:asciiTheme="majorHAnsi" w:hAnsiTheme="majorHAnsi"/>
          <w:sz w:val="24"/>
          <w:szCs w:val="24"/>
        </w:rPr>
        <w:t>:</w:t>
      </w:r>
    </w:p>
    <w:p w:rsidR="00234F0D" w:rsidRPr="00DD6872" w:rsidRDefault="00234F0D" w:rsidP="00DD6872">
      <w:pPr>
        <w:pStyle w:val="Sinespaciado"/>
        <w:spacing w:line="360" w:lineRule="auto"/>
        <w:jc w:val="both"/>
        <w:rPr>
          <w:rFonts w:asciiTheme="majorHAnsi" w:hAnsiTheme="majorHAnsi"/>
          <w:sz w:val="24"/>
          <w:szCs w:val="24"/>
          <w:lang w:val="en-US"/>
        </w:rPr>
      </w:pPr>
      <w:r w:rsidRPr="00DD6872">
        <w:rPr>
          <w:rFonts w:asciiTheme="majorHAnsi" w:hAnsiTheme="majorHAnsi"/>
          <w:sz w:val="24"/>
          <w:szCs w:val="24"/>
          <w:lang w:val="en-US"/>
        </w:rPr>
        <w:t>TA</w:t>
      </w:r>
      <w:proofErr w:type="gramStart"/>
      <w:r w:rsidRPr="00DD6872">
        <w:rPr>
          <w:rFonts w:asciiTheme="majorHAnsi" w:hAnsiTheme="majorHAnsi"/>
          <w:sz w:val="24"/>
          <w:szCs w:val="24"/>
          <w:lang w:val="en-US"/>
        </w:rPr>
        <w:t>:90</w:t>
      </w:r>
      <w:proofErr w:type="gramEnd"/>
      <w:r w:rsidRPr="00DD6872">
        <w:rPr>
          <w:rFonts w:asciiTheme="majorHAnsi" w:hAnsiTheme="majorHAnsi"/>
          <w:sz w:val="24"/>
          <w:szCs w:val="24"/>
          <w:lang w:val="en-US"/>
        </w:rPr>
        <w:t xml:space="preserve">/60 mmHg; FC:58 </w:t>
      </w:r>
      <w:proofErr w:type="spellStart"/>
      <w:r w:rsidRPr="00DD6872">
        <w:rPr>
          <w:rFonts w:asciiTheme="majorHAnsi" w:hAnsiTheme="majorHAnsi"/>
          <w:sz w:val="24"/>
          <w:szCs w:val="24"/>
          <w:lang w:val="en-US"/>
        </w:rPr>
        <w:t>lpm</w:t>
      </w:r>
      <w:proofErr w:type="spellEnd"/>
      <w:r w:rsidRPr="00DD6872">
        <w:rPr>
          <w:rFonts w:asciiTheme="majorHAnsi" w:hAnsiTheme="majorHAnsi"/>
          <w:sz w:val="24"/>
          <w:szCs w:val="24"/>
          <w:lang w:val="en-US"/>
        </w:rPr>
        <w:t>; FR:24 rpm; SO2: 90.5%; Temp.:38 °C, Glasgow 15 .</w:t>
      </w:r>
    </w:p>
    <w:p w:rsidR="00AA32C7" w:rsidRPr="00DD6872" w:rsidRDefault="009B1847"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Masculino</w:t>
      </w:r>
      <w:r w:rsidR="00234F0D" w:rsidRPr="00DD6872">
        <w:rPr>
          <w:rFonts w:asciiTheme="majorHAnsi" w:hAnsiTheme="majorHAnsi"/>
          <w:sz w:val="24"/>
          <w:szCs w:val="24"/>
        </w:rPr>
        <w:t xml:space="preserve"> con edad aparente a la referida, sin coloraciones patológicas de tegumentos, adecuadamente hidratado, cuello cilíndrico sin </w:t>
      </w:r>
      <w:proofErr w:type="spellStart"/>
      <w:r w:rsidR="00234F0D" w:rsidRPr="00DD6872">
        <w:rPr>
          <w:rFonts w:asciiTheme="majorHAnsi" w:hAnsiTheme="majorHAnsi"/>
          <w:sz w:val="24"/>
          <w:szCs w:val="24"/>
        </w:rPr>
        <w:t>megalias</w:t>
      </w:r>
      <w:proofErr w:type="spellEnd"/>
      <w:r w:rsidR="00234F0D" w:rsidRPr="00DD6872">
        <w:rPr>
          <w:rFonts w:asciiTheme="majorHAnsi" w:hAnsiTheme="majorHAnsi"/>
          <w:sz w:val="24"/>
          <w:szCs w:val="24"/>
        </w:rPr>
        <w:t xml:space="preserve">, campos pulmonares limpios, precordio rítmico </w:t>
      </w:r>
      <w:proofErr w:type="spellStart"/>
      <w:r w:rsidR="00234F0D" w:rsidRPr="00DD6872">
        <w:rPr>
          <w:rFonts w:asciiTheme="majorHAnsi" w:hAnsiTheme="majorHAnsi"/>
          <w:sz w:val="24"/>
          <w:szCs w:val="24"/>
        </w:rPr>
        <w:t>normofonético</w:t>
      </w:r>
      <w:proofErr w:type="spellEnd"/>
      <w:r w:rsidR="00234F0D" w:rsidRPr="00DD6872">
        <w:rPr>
          <w:rFonts w:asciiTheme="majorHAnsi" w:hAnsiTheme="majorHAnsi"/>
          <w:sz w:val="24"/>
          <w:szCs w:val="24"/>
        </w:rPr>
        <w:t>,</w:t>
      </w:r>
      <w:r w:rsidR="00AA32C7" w:rsidRPr="00DD6872">
        <w:rPr>
          <w:rFonts w:asciiTheme="majorHAnsi" w:hAnsiTheme="majorHAnsi"/>
          <w:sz w:val="24"/>
          <w:szCs w:val="24"/>
        </w:rPr>
        <w:t xml:space="preserve"> abdomen no distendido con peristaltismo normal y sin dolor; extremidades íntegras con férulas en sendas manos.</w:t>
      </w:r>
    </w:p>
    <w:p w:rsidR="00234F0D" w:rsidRPr="00DD6872" w:rsidRDefault="00AA32C7"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Durante la hospitalización se ingresa al ser</w:t>
      </w:r>
      <w:r w:rsidR="009B1847" w:rsidRPr="00DD6872">
        <w:rPr>
          <w:rFonts w:asciiTheme="majorHAnsi" w:hAnsiTheme="majorHAnsi"/>
          <w:sz w:val="24"/>
          <w:szCs w:val="24"/>
        </w:rPr>
        <w:t>vicio de medicina interna cuyo personal para el</w:t>
      </w:r>
      <w:r w:rsidRPr="00DD6872">
        <w:rPr>
          <w:rFonts w:asciiTheme="majorHAnsi" w:hAnsiTheme="majorHAnsi"/>
          <w:sz w:val="24"/>
          <w:szCs w:val="24"/>
        </w:rPr>
        <w:t xml:space="preserve"> abordaje solicita</w:t>
      </w:r>
      <w:r w:rsidR="009B1847" w:rsidRPr="00DD6872">
        <w:rPr>
          <w:rFonts w:asciiTheme="majorHAnsi" w:hAnsiTheme="majorHAnsi"/>
          <w:sz w:val="24"/>
          <w:szCs w:val="24"/>
        </w:rPr>
        <w:t xml:space="preserve"> del cuadro clínico solicitó</w:t>
      </w:r>
      <w:r w:rsidRPr="00DD6872">
        <w:rPr>
          <w:rFonts w:asciiTheme="majorHAnsi" w:hAnsiTheme="majorHAnsi"/>
          <w:sz w:val="24"/>
          <w:szCs w:val="24"/>
        </w:rPr>
        <w:t xml:space="preserve"> colonoscopía y tomografía contrastada de abdomen</w:t>
      </w:r>
      <w:r w:rsidR="009B1847" w:rsidRPr="00DD6872">
        <w:rPr>
          <w:rFonts w:asciiTheme="majorHAnsi" w:hAnsiTheme="majorHAnsi"/>
          <w:sz w:val="24"/>
          <w:szCs w:val="24"/>
        </w:rPr>
        <w:t xml:space="preserve"> el día 23.04.19</w:t>
      </w:r>
    </w:p>
    <w:p w:rsidR="006A0AD0" w:rsidRPr="00DD6872" w:rsidRDefault="009B1847"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 xml:space="preserve">30.04.19 se </w:t>
      </w:r>
      <w:r w:rsidR="006A0AD0" w:rsidRPr="00DD6872">
        <w:rPr>
          <w:rFonts w:asciiTheme="majorHAnsi" w:hAnsiTheme="majorHAnsi"/>
          <w:sz w:val="24"/>
          <w:szCs w:val="24"/>
        </w:rPr>
        <w:t xml:space="preserve">tiene reporte de colonoscopía </w:t>
      </w:r>
      <w:r w:rsidRPr="00DD6872">
        <w:rPr>
          <w:rFonts w:asciiTheme="majorHAnsi" w:hAnsiTheme="majorHAnsi"/>
          <w:sz w:val="24"/>
          <w:szCs w:val="24"/>
        </w:rPr>
        <w:t>donde se refiere</w:t>
      </w:r>
      <w:r w:rsidR="006A0AD0" w:rsidRPr="00DD6872">
        <w:rPr>
          <w:rFonts w:asciiTheme="majorHAnsi" w:hAnsiTheme="majorHAnsi"/>
          <w:sz w:val="24"/>
          <w:szCs w:val="24"/>
        </w:rPr>
        <w:t xml:space="preserve"> alteraciones compatibles con Ca. De ciego, así como úlcera en colón transverso.</w:t>
      </w:r>
    </w:p>
    <w:p w:rsidR="006A0AD0" w:rsidRPr="00DD6872" w:rsidRDefault="006A0AD0"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El plan al haber tenido el reporte de colonoscopía es enviar biopsia a servicio de patología de esta institución además de solicitar interconsulta con el servicio de cirugía oncológica, reportándose a familiares la gravedad del paciente.</w:t>
      </w:r>
    </w:p>
    <w:p w:rsidR="009B1847" w:rsidRPr="00DD6872" w:rsidRDefault="006A0AD0"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 xml:space="preserve">El día 03.05.19 se obtiene los resultados de biopsia con reporte de adenocarcinoma bien diferenciado, el plan este día fue </w:t>
      </w:r>
      <w:r w:rsidR="00031496" w:rsidRPr="00DD6872">
        <w:rPr>
          <w:rFonts w:asciiTheme="majorHAnsi" w:hAnsiTheme="majorHAnsi"/>
          <w:sz w:val="24"/>
          <w:szCs w:val="24"/>
        </w:rPr>
        <w:t xml:space="preserve">realizar protocolo prequirúrgico, por la probabilidad del pase del paciente a quirófano por parte del servicio de </w:t>
      </w:r>
      <w:proofErr w:type="spellStart"/>
      <w:r w:rsidR="00031496" w:rsidRPr="00DD6872">
        <w:rPr>
          <w:rFonts w:asciiTheme="majorHAnsi" w:hAnsiTheme="majorHAnsi"/>
          <w:sz w:val="24"/>
          <w:szCs w:val="24"/>
        </w:rPr>
        <w:t>oncocirugía</w:t>
      </w:r>
      <w:proofErr w:type="spellEnd"/>
      <w:r w:rsidR="00031496" w:rsidRPr="00DD6872">
        <w:rPr>
          <w:rFonts w:asciiTheme="majorHAnsi" w:hAnsiTheme="majorHAnsi"/>
          <w:sz w:val="24"/>
          <w:szCs w:val="24"/>
        </w:rPr>
        <w:t>.</w:t>
      </w:r>
      <w:r w:rsidRPr="00DD6872">
        <w:rPr>
          <w:rFonts w:asciiTheme="majorHAnsi" w:hAnsiTheme="majorHAnsi"/>
          <w:sz w:val="24"/>
          <w:szCs w:val="24"/>
        </w:rPr>
        <w:t xml:space="preserve">  </w:t>
      </w:r>
      <w:r w:rsidR="009B1847" w:rsidRPr="00DD6872">
        <w:rPr>
          <w:rFonts w:asciiTheme="majorHAnsi" w:hAnsiTheme="majorHAnsi"/>
          <w:sz w:val="24"/>
          <w:szCs w:val="24"/>
        </w:rPr>
        <w:t xml:space="preserve"> </w:t>
      </w:r>
    </w:p>
    <w:p w:rsidR="00283026" w:rsidRPr="00DD6872" w:rsidRDefault="00283026"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 xml:space="preserve">El día 06.05.19 </w:t>
      </w:r>
      <w:r w:rsidR="00A41CA8" w:rsidRPr="00DD6872">
        <w:rPr>
          <w:rFonts w:asciiTheme="majorHAnsi" w:hAnsiTheme="majorHAnsi"/>
          <w:sz w:val="24"/>
          <w:szCs w:val="24"/>
        </w:rPr>
        <w:t xml:space="preserve">paciente ha presentado deterioro en su estado neurológico el Glasgow es de 9 pts., </w:t>
      </w:r>
      <w:r w:rsidRPr="00DD6872">
        <w:rPr>
          <w:rFonts w:asciiTheme="majorHAnsi" w:hAnsiTheme="majorHAnsi"/>
          <w:sz w:val="24"/>
          <w:szCs w:val="24"/>
        </w:rPr>
        <w:t xml:space="preserve">por parte del personal del servicio de medicina interna se envía biopsia para segunda opinión por patólogo particular, pues el cuadro clínico que el paciente presenta no es compatible con el diagnóstico de adenocarcinoma </w:t>
      </w:r>
      <w:proofErr w:type="spellStart"/>
      <w:r w:rsidRPr="00DD6872">
        <w:rPr>
          <w:rFonts w:asciiTheme="majorHAnsi" w:hAnsiTheme="majorHAnsi"/>
          <w:sz w:val="24"/>
          <w:szCs w:val="24"/>
        </w:rPr>
        <w:t>colónico</w:t>
      </w:r>
      <w:proofErr w:type="spellEnd"/>
      <w:r w:rsidRPr="00DD6872">
        <w:rPr>
          <w:rFonts w:asciiTheme="majorHAnsi" w:hAnsiTheme="majorHAnsi"/>
          <w:sz w:val="24"/>
          <w:szCs w:val="24"/>
        </w:rPr>
        <w:t xml:space="preserve"> </w:t>
      </w:r>
    </w:p>
    <w:p w:rsidR="003C3129" w:rsidRPr="00DD6872" w:rsidRDefault="00283026" w:rsidP="00DD6872">
      <w:pPr>
        <w:pStyle w:val="Sinespaciado"/>
        <w:spacing w:line="360" w:lineRule="auto"/>
        <w:jc w:val="both"/>
        <w:rPr>
          <w:rFonts w:asciiTheme="majorHAnsi" w:hAnsiTheme="majorHAnsi"/>
          <w:sz w:val="24"/>
          <w:szCs w:val="24"/>
        </w:rPr>
      </w:pPr>
      <w:proofErr w:type="gramStart"/>
      <w:r w:rsidRPr="00DD6872">
        <w:rPr>
          <w:rFonts w:asciiTheme="majorHAnsi" w:hAnsiTheme="majorHAnsi"/>
          <w:sz w:val="24"/>
          <w:szCs w:val="24"/>
        </w:rPr>
        <w:t>no</w:t>
      </w:r>
      <w:proofErr w:type="gramEnd"/>
      <w:r w:rsidRPr="00DD6872">
        <w:rPr>
          <w:rFonts w:asciiTheme="majorHAnsi" w:hAnsiTheme="majorHAnsi"/>
          <w:sz w:val="24"/>
          <w:szCs w:val="24"/>
        </w:rPr>
        <w:t xml:space="preserve"> existen elementos para integrar síndrome genético</w:t>
      </w:r>
      <w:r w:rsidR="00A41CA8" w:rsidRPr="00DD6872">
        <w:rPr>
          <w:rFonts w:asciiTheme="majorHAnsi" w:hAnsiTheme="majorHAnsi"/>
          <w:sz w:val="24"/>
          <w:szCs w:val="24"/>
        </w:rPr>
        <w:t xml:space="preserve">; el antígeno </w:t>
      </w:r>
      <w:proofErr w:type="spellStart"/>
      <w:r w:rsidR="00A41CA8" w:rsidRPr="00DD6872">
        <w:rPr>
          <w:rFonts w:asciiTheme="majorHAnsi" w:hAnsiTheme="majorHAnsi"/>
          <w:sz w:val="24"/>
          <w:szCs w:val="24"/>
        </w:rPr>
        <w:t>carcinoembrionario</w:t>
      </w:r>
      <w:proofErr w:type="spellEnd"/>
      <w:r w:rsidR="00A41CA8" w:rsidRPr="00DD6872">
        <w:rPr>
          <w:rFonts w:asciiTheme="majorHAnsi" w:hAnsiTheme="majorHAnsi"/>
          <w:sz w:val="24"/>
          <w:szCs w:val="24"/>
        </w:rPr>
        <w:t xml:space="preserve"> además se encuentra en concentraciones no patológicas elemento paraclínico que va en contra del diagnóstico </w:t>
      </w:r>
      <w:r w:rsidRPr="00DD6872">
        <w:rPr>
          <w:rFonts w:asciiTheme="majorHAnsi" w:hAnsiTheme="majorHAnsi"/>
          <w:sz w:val="24"/>
          <w:szCs w:val="24"/>
        </w:rPr>
        <w:t xml:space="preserve"> emitido por el servicio de patología de esta institución.</w:t>
      </w:r>
    </w:p>
    <w:p w:rsidR="001D7B68" w:rsidRPr="00DD6872" w:rsidRDefault="001D7B68"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Día 7.05.19 se solicita TC de cráneo.</w:t>
      </w:r>
    </w:p>
    <w:p w:rsidR="00571469" w:rsidRPr="00DD6872" w:rsidRDefault="00A41CA8"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lastRenderedPageBreak/>
        <w:t xml:space="preserve">Día 08.05.19 se tiene </w:t>
      </w:r>
      <w:r w:rsidR="001D7B68" w:rsidRPr="00DD6872">
        <w:rPr>
          <w:rFonts w:asciiTheme="majorHAnsi" w:hAnsiTheme="majorHAnsi"/>
          <w:sz w:val="24"/>
          <w:szCs w:val="24"/>
        </w:rPr>
        <w:t xml:space="preserve">segunda opinión de estudio histopatológico (por patólogo externo a esta institución), reportando colitis crónica ulcerada granulomatosa tuberculosa y se inicia </w:t>
      </w:r>
      <w:proofErr w:type="spellStart"/>
      <w:r w:rsidR="001D7B68" w:rsidRPr="00DD6872">
        <w:rPr>
          <w:rFonts w:asciiTheme="majorHAnsi" w:hAnsiTheme="majorHAnsi"/>
          <w:sz w:val="24"/>
          <w:szCs w:val="24"/>
        </w:rPr>
        <w:t>Dotbal</w:t>
      </w:r>
      <w:proofErr w:type="spellEnd"/>
      <w:r w:rsidR="001D7B68" w:rsidRPr="00DD6872">
        <w:rPr>
          <w:rFonts w:asciiTheme="majorHAnsi" w:hAnsiTheme="majorHAnsi"/>
          <w:sz w:val="24"/>
          <w:szCs w:val="24"/>
        </w:rPr>
        <w:t>.</w:t>
      </w:r>
      <w:r w:rsidRPr="00DD6872">
        <w:rPr>
          <w:rFonts w:asciiTheme="majorHAnsi" w:hAnsiTheme="majorHAnsi"/>
          <w:sz w:val="24"/>
          <w:szCs w:val="24"/>
        </w:rPr>
        <w:t xml:space="preserve"> </w:t>
      </w:r>
      <w:r w:rsidR="001D7B68" w:rsidRPr="00DD6872">
        <w:rPr>
          <w:rFonts w:asciiTheme="majorHAnsi" w:hAnsiTheme="majorHAnsi"/>
          <w:sz w:val="24"/>
          <w:szCs w:val="24"/>
        </w:rPr>
        <w:t xml:space="preserve"> Se tiene además imágenes de TC de cráneo donde se observan 2 lesiones anulares con edema </w:t>
      </w:r>
      <w:proofErr w:type="spellStart"/>
      <w:r w:rsidR="001D7B68" w:rsidRPr="00DD6872">
        <w:rPr>
          <w:rFonts w:asciiTheme="majorHAnsi" w:hAnsiTheme="majorHAnsi"/>
          <w:sz w:val="24"/>
          <w:szCs w:val="24"/>
        </w:rPr>
        <w:t>perilesional</w:t>
      </w:r>
      <w:proofErr w:type="spellEnd"/>
      <w:r w:rsidR="001D7B68" w:rsidRPr="00DD6872">
        <w:rPr>
          <w:rFonts w:asciiTheme="majorHAnsi" w:hAnsiTheme="majorHAnsi"/>
          <w:sz w:val="24"/>
          <w:szCs w:val="24"/>
        </w:rPr>
        <w:t xml:space="preserve"> en la línea media probablemente tuberculomas.</w:t>
      </w:r>
      <w:r w:rsidR="009A6D33" w:rsidRPr="00DD6872">
        <w:rPr>
          <w:rFonts w:asciiTheme="majorHAnsi" w:hAnsiTheme="majorHAnsi"/>
          <w:sz w:val="24"/>
          <w:szCs w:val="24"/>
        </w:rPr>
        <w:t xml:space="preserve">opr lo que se cambia el diagnóstico a tuberculosis diseminada (intestinal y </w:t>
      </w:r>
      <w:proofErr w:type="spellStart"/>
      <w:r w:rsidR="009A6D33" w:rsidRPr="00DD6872">
        <w:rPr>
          <w:rFonts w:asciiTheme="majorHAnsi" w:hAnsiTheme="majorHAnsi"/>
          <w:sz w:val="24"/>
          <w:szCs w:val="24"/>
        </w:rPr>
        <w:t>meningoencefálica</w:t>
      </w:r>
      <w:proofErr w:type="spellEnd"/>
      <w:r w:rsidR="009A6D33" w:rsidRPr="00DD6872">
        <w:rPr>
          <w:rFonts w:asciiTheme="majorHAnsi" w:hAnsiTheme="majorHAnsi"/>
          <w:sz w:val="24"/>
          <w:szCs w:val="24"/>
        </w:rPr>
        <w:t>)</w:t>
      </w:r>
      <w:r w:rsidR="00571469" w:rsidRPr="00DD6872">
        <w:rPr>
          <w:rFonts w:asciiTheme="majorHAnsi" w:hAnsiTheme="majorHAnsi"/>
          <w:sz w:val="24"/>
          <w:szCs w:val="24"/>
        </w:rPr>
        <w:t>.</w:t>
      </w:r>
    </w:p>
    <w:p w:rsidR="00571469" w:rsidRPr="00DD6872" w:rsidRDefault="00571469" w:rsidP="00DD6872">
      <w:pPr>
        <w:pStyle w:val="Sinespaciado"/>
        <w:spacing w:line="360" w:lineRule="auto"/>
        <w:jc w:val="both"/>
        <w:rPr>
          <w:rFonts w:asciiTheme="majorHAnsi" w:hAnsiTheme="majorHAnsi"/>
          <w:sz w:val="24"/>
          <w:szCs w:val="24"/>
        </w:rPr>
      </w:pPr>
      <w:r w:rsidRPr="00DD6872">
        <w:rPr>
          <w:rFonts w:asciiTheme="majorHAnsi" w:hAnsiTheme="majorHAnsi"/>
          <w:sz w:val="24"/>
          <w:szCs w:val="24"/>
        </w:rPr>
        <w:t>El estado físico del paciente con el paso de los días empeora hasta que el día 30.05.19 se encuentra hemodinamicamente inestable y con severa dificultad respiratoria, se comenta a familiares la necesidad de intubación orotraqueal sin embargo no aceptan, al poco tiempo el paciente cae en paro cardiorespiratorio pero familiares no aceptan maniobras de reanimación avanzada, teniendo las 3:15 hora de muerte.</w:t>
      </w:r>
    </w:p>
    <w:p w:rsidR="00B86101" w:rsidRPr="00DD6872" w:rsidRDefault="00324146" w:rsidP="00B86101">
      <w:pPr>
        <w:pStyle w:val="Sinespaciado"/>
        <w:jc w:val="right"/>
        <w:rPr>
          <w:rFonts w:asciiTheme="majorHAnsi" w:hAnsiTheme="majorHAnsi"/>
          <w:b/>
          <w:lang w:val="en-US"/>
        </w:rPr>
      </w:pPr>
      <w:r w:rsidRPr="00DD6872">
        <w:rPr>
          <w:rFonts w:asciiTheme="majorHAnsi" w:hAnsiTheme="majorHAnsi"/>
          <w:b/>
          <w:lang w:val="en-US"/>
        </w:rPr>
        <w:t>RHOVE</w:t>
      </w:r>
    </w:p>
    <w:p w:rsidR="00E0261F" w:rsidRPr="00DD6872" w:rsidRDefault="002134F0" w:rsidP="000D542B">
      <w:pPr>
        <w:pStyle w:val="Sinespaciado"/>
        <w:jc w:val="right"/>
        <w:rPr>
          <w:rFonts w:asciiTheme="majorHAnsi" w:hAnsiTheme="majorHAnsi"/>
          <w:b/>
          <w:lang w:val="en-US"/>
        </w:rPr>
      </w:pPr>
      <w:proofErr w:type="gramStart"/>
      <w:r w:rsidRPr="00DD6872">
        <w:rPr>
          <w:rFonts w:asciiTheme="majorHAnsi" w:hAnsiTheme="majorHAnsi"/>
          <w:b/>
          <w:lang w:val="en-US"/>
        </w:rPr>
        <w:t>DRA.</w:t>
      </w:r>
      <w:proofErr w:type="gramEnd"/>
      <w:r w:rsidRPr="00DD6872">
        <w:rPr>
          <w:rFonts w:asciiTheme="majorHAnsi" w:hAnsiTheme="majorHAnsi"/>
          <w:b/>
          <w:lang w:val="en-US"/>
        </w:rPr>
        <w:t xml:space="preserve"> NYDIA IVETH HERNÁNDEZ PAULÍN</w:t>
      </w:r>
    </w:p>
    <w:p w:rsidR="00C72BB6" w:rsidRPr="00DD6872" w:rsidRDefault="00C72BB6" w:rsidP="009D6CC6">
      <w:pPr>
        <w:spacing w:after="0" w:line="360" w:lineRule="auto"/>
        <w:jc w:val="right"/>
        <w:rPr>
          <w:rFonts w:asciiTheme="majorHAnsi" w:hAnsiTheme="majorHAnsi"/>
          <w:b/>
          <w:sz w:val="24"/>
          <w:szCs w:val="24"/>
          <w:lang w:val="en-US"/>
        </w:rPr>
      </w:pPr>
    </w:p>
    <w:sectPr w:rsidR="00C72BB6" w:rsidRPr="00DD6872"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64" w:rsidRDefault="00EC4264" w:rsidP="009D6CC6">
      <w:pPr>
        <w:spacing w:after="0" w:line="240" w:lineRule="auto"/>
      </w:pPr>
      <w:r>
        <w:separator/>
      </w:r>
    </w:p>
  </w:endnote>
  <w:endnote w:type="continuationSeparator" w:id="0">
    <w:p w:rsidR="00EC4264" w:rsidRDefault="00EC4264"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33" w:rsidRDefault="009A6D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33" w:rsidRPr="009D6CC6" w:rsidRDefault="009A6D33">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DD6872" w:rsidRPr="00DD6872">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A6D33" w:rsidRDefault="009A6D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33" w:rsidRDefault="009A6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64" w:rsidRDefault="00EC4264" w:rsidP="009D6CC6">
      <w:pPr>
        <w:spacing w:after="0" w:line="240" w:lineRule="auto"/>
      </w:pPr>
      <w:r>
        <w:separator/>
      </w:r>
    </w:p>
  </w:footnote>
  <w:footnote w:type="continuationSeparator" w:id="0">
    <w:p w:rsidR="00EC4264" w:rsidRDefault="00EC4264"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33" w:rsidRDefault="009A6D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A6D33" w:rsidRDefault="009A6D33"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9A6D33" w:rsidRDefault="009A6D33">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33" w:rsidRDefault="009A6D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2BD2"/>
    <w:rsid w:val="000061F8"/>
    <w:rsid w:val="00017C85"/>
    <w:rsid w:val="0002541C"/>
    <w:rsid w:val="00031496"/>
    <w:rsid w:val="0003397A"/>
    <w:rsid w:val="0003573F"/>
    <w:rsid w:val="0004213C"/>
    <w:rsid w:val="00053799"/>
    <w:rsid w:val="00072CC4"/>
    <w:rsid w:val="00083963"/>
    <w:rsid w:val="00093BC3"/>
    <w:rsid w:val="0009513A"/>
    <w:rsid w:val="000A25C4"/>
    <w:rsid w:val="000B09B4"/>
    <w:rsid w:val="000B7E8B"/>
    <w:rsid w:val="000D542B"/>
    <w:rsid w:val="000E4F17"/>
    <w:rsid w:val="000F0642"/>
    <w:rsid w:val="00107579"/>
    <w:rsid w:val="00110DC8"/>
    <w:rsid w:val="0018746F"/>
    <w:rsid w:val="00196AAC"/>
    <w:rsid w:val="001A6724"/>
    <w:rsid w:val="001A7505"/>
    <w:rsid w:val="001C5781"/>
    <w:rsid w:val="001D7B68"/>
    <w:rsid w:val="001E17B3"/>
    <w:rsid w:val="001F7763"/>
    <w:rsid w:val="002028F5"/>
    <w:rsid w:val="00202907"/>
    <w:rsid w:val="002134F0"/>
    <w:rsid w:val="00231848"/>
    <w:rsid w:val="002329BF"/>
    <w:rsid w:val="00234F0D"/>
    <w:rsid w:val="00244887"/>
    <w:rsid w:val="00245C18"/>
    <w:rsid w:val="002531A2"/>
    <w:rsid w:val="002554F3"/>
    <w:rsid w:val="002649B3"/>
    <w:rsid w:val="00283026"/>
    <w:rsid w:val="002873AA"/>
    <w:rsid w:val="002B4222"/>
    <w:rsid w:val="002B5B0A"/>
    <w:rsid w:val="002E52E3"/>
    <w:rsid w:val="002F04E6"/>
    <w:rsid w:val="003106CD"/>
    <w:rsid w:val="00323F00"/>
    <w:rsid w:val="00324146"/>
    <w:rsid w:val="00333526"/>
    <w:rsid w:val="00355D80"/>
    <w:rsid w:val="00370EF2"/>
    <w:rsid w:val="00371158"/>
    <w:rsid w:val="00375CDF"/>
    <w:rsid w:val="00380A79"/>
    <w:rsid w:val="0039655E"/>
    <w:rsid w:val="003C3129"/>
    <w:rsid w:val="003F0E74"/>
    <w:rsid w:val="003F6BC4"/>
    <w:rsid w:val="00402454"/>
    <w:rsid w:val="00415C08"/>
    <w:rsid w:val="00416290"/>
    <w:rsid w:val="004421C4"/>
    <w:rsid w:val="0045004E"/>
    <w:rsid w:val="00455CB1"/>
    <w:rsid w:val="00457D54"/>
    <w:rsid w:val="00477D7C"/>
    <w:rsid w:val="00480E61"/>
    <w:rsid w:val="00493D7C"/>
    <w:rsid w:val="004A4509"/>
    <w:rsid w:val="004B3B92"/>
    <w:rsid w:val="004D0183"/>
    <w:rsid w:val="005319BF"/>
    <w:rsid w:val="00540DA2"/>
    <w:rsid w:val="005440F2"/>
    <w:rsid w:val="005703D9"/>
    <w:rsid w:val="00571469"/>
    <w:rsid w:val="0058168E"/>
    <w:rsid w:val="005820CB"/>
    <w:rsid w:val="005B0A00"/>
    <w:rsid w:val="005B4592"/>
    <w:rsid w:val="005C191D"/>
    <w:rsid w:val="005C1AD9"/>
    <w:rsid w:val="005E13F0"/>
    <w:rsid w:val="005E256C"/>
    <w:rsid w:val="005F2483"/>
    <w:rsid w:val="00625E78"/>
    <w:rsid w:val="006355D8"/>
    <w:rsid w:val="006411C0"/>
    <w:rsid w:val="00643273"/>
    <w:rsid w:val="006437F6"/>
    <w:rsid w:val="00655430"/>
    <w:rsid w:val="00661188"/>
    <w:rsid w:val="00664612"/>
    <w:rsid w:val="006A0AD0"/>
    <w:rsid w:val="006A44C9"/>
    <w:rsid w:val="006A720F"/>
    <w:rsid w:val="006A7AFB"/>
    <w:rsid w:val="006B3611"/>
    <w:rsid w:val="006E7A40"/>
    <w:rsid w:val="006F1164"/>
    <w:rsid w:val="00710FBE"/>
    <w:rsid w:val="007654A3"/>
    <w:rsid w:val="007945C1"/>
    <w:rsid w:val="007C5D8B"/>
    <w:rsid w:val="007D5F91"/>
    <w:rsid w:val="007F6516"/>
    <w:rsid w:val="0081408B"/>
    <w:rsid w:val="00822A51"/>
    <w:rsid w:val="00834EB7"/>
    <w:rsid w:val="00834F78"/>
    <w:rsid w:val="0084606F"/>
    <w:rsid w:val="00847B6D"/>
    <w:rsid w:val="00847E25"/>
    <w:rsid w:val="008904B5"/>
    <w:rsid w:val="008A5FD3"/>
    <w:rsid w:val="008B1866"/>
    <w:rsid w:val="008D7204"/>
    <w:rsid w:val="008F15D5"/>
    <w:rsid w:val="00914E42"/>
    <w:rsid w:val="00923199"/>
    <w:rsid w:val="009458EB"/>
    <w:rsid w:val="0094778D"/>
    <w:rsid w:val="00961253"/>
    <w:rsid w:val="00962BE2"/>
    <w:rsid w:val="00990AB2"/>
    <w:rsid w:val="00996B54"/>
    <w:rsid w:val="009A6D33"/>
    <w:rsid w:val="009B1847"/>
    <w:rsid w:val="009D2BD1"/>
    <w:rsid w:val="009D6CC6"/>
    <w:rsid w:val="009E21C5"/>
    <w:rsid w:val="00A115CA"/>
    <w:rsid w:val="00A27867"/>
    <w:rsid w:val="00A40F13"/>
    <w:rsid w:val="00A41CA8"/>
    <w:rsid w:val="00A42845"/>
    <w:rsid w:val="00A42D40"/>
    <w:rsid w:val="00A47A6C"/>
    <w:rsid w:val="00A92D29"/>
    <w:rsid w:val="00A96840"/>
    <w:rsid w:val="00AA32C7"/>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3492"/>
    <w:rsid w:val="00BA68BB"/>
    <w:rsid w:val="00BE09A3"/>
    <w:rsid w:val="00BE7135"/>
    <w:rsid w:val="00BF5BF7"/>
    <w:rsid w:val="00BF7F4D"/>
    <w:rsid w:val="00C00267"/>
    <w:rsid w:val="00C018CE"/>
    <w:rsid w:val="00C72BB6"/>
    <w:rsid w:val="00C9072C"/>
    <w:rsid w:val="00CA0C8F"/>
    <w:rsid w:val="00CB13C0"/>
    <w:rsid w:val="00CB489B"/>
    <w:rsid w:val="00CC37A3"/>
    <w:rsid w:val="00CD6B45"/>
    <w:rsid w:val="00CF7879"/>
    <w:rsid w:val="00D4070C"/>
    <w:rsid w:val="00D52B43"/>
    <w:rsid w:val="00D672A1"/>
    <w:rsid w:val="00D87503"/>
    <w:rsid w:val="00DA3EF5"/>
    <w:rsid w:val="00DB323A"/>
    <w:rsid w:val="00DB682C"/>
    <w:rsid w:val="00DD5A83"/>
    <w:rsid w:val="00DD6872"/>
    <w:rsid w:val="00DE7270"/>
    <w:rsid w:val="00DF00F6"/>
    <w:rsid w:val="00E0261F"/>
    <w:rsid w:val="00E02E8F"/>
    <w:rsid w:val="00E375B8"/>
    <w:rsid w:val="00E428D4"/>
    <w:rsid w:val="00EA0035"/>
    <w:rsid w:val="00EA705A"/>
    <w:rsid w:val="00EC4264"/>
    <w:rsid w:val="00EC5208"/>
    <w:rsid w:val="00ED47CA"/>
    <w:rsid w:val="00EE0298"/>
    <w:rsid w:val="00EE336E"/>
    <w:rsid w:val="00F2239B"/>
    <w:rsid w:val="00F239AF"/>
    <w:rsid w:val="00F2785E"/>
    <w:rsid w:val="00F358B0"/>
    <w:rsid w:val="00F37ADF"/>
    <w:rsid w:val="00F561A9"/>
    <w:rsid w:val="00F64F27"/>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2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22EBF"/>
    <w:rsid w:val="00161707"/>
    <w:rsid w:val="00173751"/>
    <w:rsid w:val="0019142A"/>
    <w:rsid w:val="00191628"/>
    <w:rsid w:val="00294366"/>
    <w:rsid w:val="002B4E0B"/>
    <w:rsid w:val="002B6C6A"/>
    <w:rsid w:val="003100F8"/>
    <w:rsid w:val="003422BA"/>
    <w:rsid w:val="00344935"/>
    <w:rsid w:val="004C5A31"/>
    <w:rsid w:val="004F2AA1"/>
    <w:rsid w:val="004F702A"/>
    <w:rsid w:val="005D3E3B"/>
    <w:rsid w:val="00621F4F"/>
    <w:rsid w:val="00625F33"/>
    <w:rsid w:val="006324BD"/>
    <w:rsid w:val="00695302"/>
    <w:rsid w:val="00764918"/>
    <w:rsid w:val="008E731D"/>
    <w:rsid w:val="009B0B1A"/>
    <w:rsid w:val="009F18BC"/>
    <w:rsid w:val="00A32E9A"/>
    <w:rsid w:val="00A4783F"/>
    <w:rsid w:val="00B47C5E"/>
    <w:rsid w:val="00BC3D05"/>
    <w:rsid w:val="00BD6BEF"/>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94DF-7267-48FE-A93A-928D3EF2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3749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2019-06-05T14:15:00Z</dcterms:created>
  <dcterms:modified xsi:type="dcterms:W3CDTF">2019-06-05T14:15:00Z</dcterms:modified>
</cp:coreProperties>
</file>