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60"/>
        <w:gridCol w:w="327"/>
        <w:gridCol w:w="851"/>
        <w:gridCol w:w="559"/>
        <w:gridCol w:w="708"/>
        <w:gridCol w:w="1064"/>
        <w:gridCol w:w="419"/>
        <w:gridCol w:w="373"/>
        <w:gridCol w:w="709"/>
        <w:gridCol w:w="533"/>
        <w:gridCol w:w="1433"/>
        <w:gridCol w:w="1118"/>
      </w:tblGrid>
      <w:tr w:rsidR="00886946" w:rsidTr="00066838">
        <w:tc>
          <w:tcPr>
            <w:tcW w:w="1287" w:type="dxa"/>
            <w:gridSpan w:val="2"/>
            <w:tcBorders>
              <w:bottom w:val="single" w:sz="4" w:space="0" w:color="auto"/>
            </w:tcBorders>
          </w:tcPr>
          <w:p w:rsidR="00886946" w:rsidRDefault="00886946" w:rsidP="00A91FC2">
            <w:r>
              <w:t>PACIENTE:</w:t>
            </w:r>
          </w:p>
        </w:tc>
        <w:tc>
          <w:tcPr>
            <w:tcW w:w="3601" w:type="dxa"/>
            <w:gridSpan w:val="5"/>
            <w:tcBorders>
              <w:bottom w:val="single" w:sz="4" w:space="0" w:color="auto"/>
            </w:tcBorders>
          </w:tcPr>
          <w:p w:rsidR="00886946" w:rsidRPr="002D75B6" w:rsidRDefault="0077787C" w:rsidP="001246C0">
            <w:pPr>
              <w:rPr>
                <w:b/>
              </w:rPr>
            </w:pPr>
            <w:r>
              <w:rPr>
                <w:b/>
              </w:rPr>
              <w:t>DORA GRISELDA SOTO GARCIA</w:t>
            </w:r>
          </w:p>
        </w:tc>
        <w:tc>
          <w:tcPr>
            <w:tcW w:w="1082" w:type="dxa"/>
            <w:gridSpan w:val="2"/>
          </w:tcPr>
          <w:p w:rsidR="00886946" w:rsidRDefault="00886946" w:rsidP="001246C0">
            <w:r>
              <w:t>NSS:</w:t>
            </w:r>
          </w:p>
        </w:tc>
        <w:tc>
          <w:tcPr>
            <w:tcW w:w="3084" w:type="dxa"/>
            <w:gridSpan w:val="3"/>
          </w:tcPr>
          <w:p w:rsidR="004D3124" w:rsidRDefault="0077787C" w:rsidP="00673D80">
            <w:pPr>
              <w:rPr>
                <w:b/>
              </w:rPr>
            </w:pPr>
            <w:r>
              <w:rPr>
                <w:b/>
              </w:rPr>
              <w:t>410154007932F1961OR</w:t>
            </w:r>
          </w:p>
          <w:p w:rsidR="00886946" w:rsidRPr="002D75B6" w:rsidRDefault="007239BE" w:rsidP="0077787C">
            <w:pPr>
              <w:rPr>
                <w:b/>
              </w:rPr>
            </w:pPr>
            <w:r>
              <w:rPr>
                <w:b/>
              </w:rPr>
              <w:t xml:space="preserve"> </w:t>
            </w:r>
            <w:r w:rsidR="0077787C">
              <w:rPr>
                <w:b/>
              </w:rPr>
              <w:t>UMF 45 C 3 TV</w:t>
            </w:r>
          </w:p>
        </w:tc>
      </w:tr>
      <w:tr w:rsidR="00886946" w:rsidTr="00066838">
        <w:tc>
          <w:tcPr>
            <w:tcW w:w="1287" w:type="dxa"/>
            <w:gridSpan w:val="2"/>
            <w:tcBorders>
              <w:bottom w:val="single" w:sz="4" w:space="0" w:color="auto"/>
            </w:tcBorders>
          </w:tcPr>
          <w:p w:rsidR="00886946" w:rsidRDefault="00886946" w:rsidP="001246C0">
            <w:r>
              <w:t>DOMICILIO:</w:t>
            </w:r>
          </w:p>
        </w:tc>
        <w:tc>
          <w:tcPr>
            <w:tcW w:w="3601" w:type="dxa"/>
            <w:gridSpan w:val="5"/>
            <w:tcBorders>
              <w:bottom w:val="single" w:sz="4" w:space="0" w:color="auto"/>
            </w:tcBorders>
          </w:tcPr>
          <w:p w:rsidR="00886946" w:rsidRPr="002D75B6" w:rsidRDefault="0077787C" w:rsidP="001246C0">
            <w:pPr>
              <w:rPr>
                <w:b/>
              </w:rPr>
            </w:pPr>
            <w:r>
              <w:rPr>
                <w:b/>
              </w:rPr>
              <w:t>TONANZINTLA 613, FRACC DE LLANO, SAN LUIS POTOSI, SAN LUIS POTOSI.</w:t>
            </w:r>
          </w:p>
        </w:tc>
        <w:tc>
          <w:tcPr>
            <w:tcW w:w="1082" w:type="dxa"/>
            <w:gridSpan w:val="2"/>
            <w:tcBorders>
              <w:bottom w:val="single" w:sz="4" w:space="0" w:color="auto"/>
            </w:tcBorders>
          </w:tcPr>
          <w:p w:rsidR="00886946" w:rsidRDefault="00886946" w:rsidP="001246C0">
            <w:r>
              <w:t>EDAD:</w:t>
            </w:r>
          </w:p>
        </w:tc>
        <w:tc>
          <w:tcPr>
            <w:tcW w:w="3084" w:type="dxa"/>
            <w:gridSpan w:val="3"/>
            <w:tcBorders>
              <w:bottom w:val="single" w:sz="4" w:space="0" w:color="auto"/>
            </w:tcBorders>
          </w:tcPr>
          <w:p w:rsidR="00886946" w:rsidRPr="002D75B6" w:rsidRDefault="0077787C" w:rsidP="001246C0">
            <w:pPr>
              <w:rPr>
                <w:b/>
              </w:rPr>
            </w:pPr>
            <w:r>
              <w:rPr>
                <w:b/>
              </w:rPr>
              <w:t>59</w:t>
            </w:r>
          </w:p>
        </w:tc>
      </w:tr>
      <w:tr w:rsidR="00886946" w:rsidTr="00066838">
        <w:tc>
          <w:tcPr>
            <w:tcW w:w="1287" w:type="dxa"/>
            <w:gridSpan w:val="2"/>
            <w:tcBorders>
              <w:top w:val="single" w:sz="4" w:space="0" w:color="auto"/>
              <w:left w:val="nil"/>
              <w:bottom w:val="single" w:sz="4" w:space="0" w:color="auto"/>
              <w:right w:val="nil"/>
            </w:tcBorders>
          </w:tcPr>
          <w:p w:rsidR="00886946" w:rsidRDefault="00886946" w:rsidP="001246C0"/>
        </w:tc>
        <w:tc>
          <w:tcPr>
            <w:tcW w:w="3601" w:type="dxa"/>
            <w:gridSpan w:val="5"/>
            <w:tcBorders>
              <w:top w:val="single" w:sz="4" w:space="0" w:color="auto"/>
              <w:left w:val="nil"/>
              <w:bottom w:val="single" w:sz="4" w:space="0" w:color="auto"/>
              <w:right w:val="single" w:sz="4" w:space="0" w:color="auto"/>
            </w:tcBorders>
          </w:tcPr>
          <w:p w:rsidR="00886946" w:rsidRDefault="00886946" w:rsidP="001246C0"/>
        </w:tc>
        <w:tc>
          <w:tcPr>
            <w:tcW w:w="1082" w:type="dxa"/>
            <w:gridSpan w:val="2"/>
            <w:tcBorders>
              <w:left w:val="single" w:sz="4" w:space="0" w:color="auto"/>
              <w:bottom w:val="single" w:sz="4" w:space="0" w:color="auto"/>
            </w:tcBorders>
          </w:tcPr>
          <w:p w:rsidR="00886946" w:rsidRDefault="00886946" w:rsidP="001246C0">
            <w:r>
              <w:t>SEXO:</w:t>
            </w:r>
          </w:p>
        </w:tc>
        <w:tc>
          <w:tcPr>
            <w:tcW w:w="3084" w:type="dxa"/>
            <w:gridSpan w:val="3"/>
            <w:tcBorders>
              <w:bottom w:val="single" w:sz="4" w:space="0" w:color="auto"/>
            </w:tcBorders>
          </w:tcPr>
          <w:p w:rsidR="00886946" w:rsidRPr="002D75B6" w:rsidRDefault="0077787C" w:rsidP="001246C0">
            <w:pPr>
              <w:rPr>
                <w:b/>
              </w:rPr>
            </w:pPr>
            <w:r>
              <w:rPr>
                <w:b/>
              </w:rPr>
              <w:t>FEMENINO</w:t>
            </w:r>
          </w:p>
        </w:tc>
      </w:tr>
      <w:tr w:rsidR="004F758C" w:rsidTr="00066838">
        <w:tc>
          <w:tcPr>
            <w:tcW w:w="4888" w:type="dxa"/>
            <w:gridSpan w:val="7"/>
            <w:tcBorders>
              <w:top w:val="single" w:sz="4" w:space="0" w:color="auto"/>
              <w:left w:val="single" w:sz="4" w:space="0" w:color="auto"/>
              <w:bottom w:val="single" w:sz="4" w:space="0" w:color="auto"/>
              <w:right w:val="single" w:sz="4" w:space="0" w:color="auto"/>
            </w:tcBorders>
          </w:tcPr>
          <w:p w:rsidR="004F758C" w:rsidRDefault="004F758C" w:rsidP="004F758C">
            <w:pPr>
              <w:tabs>
                <w:tab w:val="left" w:pos="935"/>
              </w:tabs>
            </w:pPr>
            <w:r>
              <w:t xml:space="preserve"> </w:t>
            </w:r>
            <w:r>
              <w:tab/>
              <w:t>CAUSA SUJETA A VIG. EPIDEMIOLÓGICA:</w:t>
            </w:r>
          </w:p>
        </w:tc>
        <w:tc>
          <w:tcPr>
            <w:tcW w:w="4166" w:type="dxa"/>
            <w:gridSpan w:val="5"/>
            <w:tcBorders>
              <w:left w:val="single" w:sz="4" w:space="0" w:color="auto"/>
              <w:bottom w:val="single" w:sz="4" w:space="0" w:color="auto"/>
            </w:tcBorders>
          </w:tcPr>
          <w:p w:rsidR="004F758C" w:rsidRDefault="0077787C" w:rsidP="00D73052">
            <w:pPr>
              <w:rPr>
                <w:b/>
              </w:rPr>
            </w:pPr>
            <w:r>
              <w:rPr>
                <w:b/>
              </w:rPr>
              <w:t>ENFERMEDAD DE TIPO INFLUENZA</w:t>
            </w:r>
          </w:p>
        </w:tc>
      </w:tr>
      <w:tr w:rsidR="002D75B6" w:rsidTr="00066838">
        <w:tc>
          <w:tcPr>
            <w:tcW w:w="1287" w:type="dxa"/>
            <w:gridSpan w:val="2"/>
            <w:tcBorders>
              <w:top w:val="single" w:sz="4" w:space="0" w:color="auto"/>
              <w:left w:val="nil"/>
              <w:bottom w:val="single" w:sz="4" w:space="0" w:color="auto"/>
              <w:right w:val="nil"/>
            </w:tcBorders>
          </w:tcPr>
          <w:p w:rsidR="002D75B6" w:rsidRDefault="002D75B6" w:rsidP="001246C0"/>
        </w:tc>
        <w:tc>
          <w:tcPr>
            <w:tcW w:w="3601" w:type="dxa"/>
            <w:gridSpan w:val="5"/>
            <w:tcBorders>
              <w:top w:val="single" w:sz="4" w:space="0" w:color="auto"/>
              <w:left w:val="nil"/>
              <w:bottom w:val="single" w:sz="4" w:space="0" w:color="auto"/>
              <w:right w:val="nil"/>
            </w:tcBorders>
          </w:tcPr>
          <w:p w:rsidR="002D75B6" w:rsidRDefault="002D75B6" w:rsidP="001246C0"/>
        </w:tc>
        <w:tc>
          <w:tcPr>
            <w:tcW w:w="1082" w:type="dxa"/>
            <w:gridSpan w:val="2"/>
            <w:tcBorders>
              <w:top w:val="single" w:sz="4" w:space="0" w:color="auto"/>
              <w:left w:val="nil"/>
              <w:bottom w:val="single" w:sz="4" w:space="0" w:color="auto"/>
              <w:right w:val="nil"/>
            </w:tcBorders>
          </w:tcPr>
          <w:p w:rsidR="002D75B6" w:rsidRDefault="002D75B6" w:rsidP="001246C0"/>
        </w:tc>
        <w:tc>
          <w:tcPr>
            <w:tcW w:w="3084" w:type="dxa"/>
            <w:gridSpan w:val="3"/>
            <w:tcBorders>
              <w:top w:val="single" w:sz="4" w:space="0" w:color="auto"/>
              <w:left w:val="nil"/>
              <w:bottom w:val="single" w:sz="4" w:space="0" w:color="auto"/>
              <w:right w:val="nil"/>
            </w:tcBorders>
          </w:tcPr>
          <w:p w:rsidR="002D75B6" w:rsidRDefault="002D75B6" w:rsidP="001246C0"/>
        </w:tc>
      </w:tr>
      <w:tr w:rsidR="00D73052" w:rsidTr="00066838">
        <w:tc>
          <w:tcPr>
            <w:tcW w:w="2138" w:type="dxa"/>
            <w:gridSpan w:val="3"/>
            <w:tcBorders>
              <w:top w:val="single" w:sz="4" w:space="0" w:color="auto"/>
            </w:tcBorders>
          </w:tcPr>
          <w:p w:rsidR="002D75B6" w:rsidRDefault="004F758C" w:rsidP="001246C0">
            <w:r>
              <w:t>FOLIO CERT. DEF.:</w:t>
            </w:r>
          </w:p>
        </w:tc>
        <w:tc>
          <w:tcPr>
            <w:tcW w:w="2331" w:type="dxa"/>
            <w:gridSpan w:val="3"/>
            <w:tcBorders>
              <w:top w:val="single" w:sz="4" w:space="0" w:color="auto"/>
            </w:tcBorders>
          </w:tcPr>
          <w:p w:rsidR="002D75B6" w:rsidRPr="002D75B6" w:rsidRDefault="0077787C" w:rsidP="00414DF2">
            <w:pPr>
              <w:rPr>
                <w:b/>
              </w:rPr>
            </w:pPr>
            <w:r>
              <w:rPr>
                <w:b/>
              </w:rPr>
              <w:t>200622501</w:t>
            </w:r>
          </w:p>
        </w:tc>
        <w:tc>
          <w:tcPr>
            <w:tcW w:w="2034" w:type="dxa"/>
            <w:gridSpan w:val="4"/>
            <w:tcBorders>
              <w:top w:val="single" w:sz="4" w:space="0" w:color="auto"/>
            </w:tcBorders>
          </w:tcPr>
          <w:p w:rsidR="002D75B6" w:rsidRDefault="002D75B6" w:rsidP="004F758C">
            <w:r>
              <w:t xml:space="preserve">FECHA DE </w:t>
            </w:r>
            <w:r w:rsidR="004F758C">
              <w:t>DEF.</w:t>
            </w:r>
            <w:r>
              <w:t>:</w:t>
            </w:r>
          </w:p>
        </w:tc>
        <w:tc>
          <w:tcPr>
            <w:tcW w:w="2551" w:type="dxa"/>
            <w:gridSpan w:val="2"/>
            <w:tcBorders>
              <w:top w:val="single" w:sz="4" w:space="0" w:color="auto"/>
            </w:tcBorders>
          </w:tcPr>
          <w:p w:rsidR="002D75B6" w:rsidRPr="002D75B6" w:rsidRDefault="0077787C" w:rsidP="001246C0">
            <w:pPr>
              <w:rPr>
                <w:b/>
              </w:rPr>
            </w:pPr>
            <w:r>
              <w:rPr>
                <w:b/>
              </w:rPr>
              <w:t>26/02/2020</w:t>
            </w:r>
          </w:p>
        </w:tc>
      </w:tr>
      <w:tr w:rsidR="00D73052" w:rsidTr="00066838">
        <w:tc>
          <w:tcPr>
            <w:tcW w:w="2138" w:type="dxa"/>
            <w:gridSpan w:val="3"/>
            <w:tcBorders>
              <w:top w:val="single" w:sz="4" w:space="0" w:color="auto"/>
            </w:tcBorders>
          </w:tcPr>
          <w:p w:rsidR="004F758C" w:rsidRDefault="004F758C" w:rsidP="001246C0">
            <w:r>
              <w:t>RATIFICACIÓN</w:t>
            </w:r>
          </w:p>
        </w:tc>
        <w:tc>
          <w:tcPr>
            <w:tcW w:w="2331" w:type="dxa"/>
            <w:gridSpan w:val="3"/>
            <w:tcBorders>
              <w:top w:val="single" w:sz="4" w:space="0" w:color="auto"/>
            </w:tcBorders>
          </w:tcPr>
          <w:p w:rsidR="004F758C" w:rsidRDefault="004F758C" w:rsidP="001246C0">
            <w:pPr>
              <w:rPr>
                <w:b/>
              </w:rPr>
            </w:pPr>
          </w:p>
        </w:tc>
        <w:tc>
          <w:tcPr>
            <w:tcW w:w="2034" w:type="dxa"/>
            <w:gridSpan w:val="4"/>
            <w:tcBorders>
              <w:top w:val="single" w:sz="4" w:space="0" w:color="auto"/>
            </w:tcBorders>
          </w:tcPr>
          <w:p w:rsidR="004F758C" w:rsidRDefault="004F758C" w:rsidP="004F758C">
            <w:r>
              <w:t>RECTIFICACIÓN</w:t>
            </w:r>
          </w:p>
        </w:tc>
        <w:tc>
          <w:tcPr>
            <w:tcW w:w="2551" w:type="dxa"/>
            <w:gridSpan w:val="2"/>
            <w:tcBorders>
              <w:top w:val="single" w:sz="4" w:space="0" w:color="auto"/>
            </w:tcBorders>
          </w:tcPr>
          <w:p w:rsidR="004F758C" w:rsidRDefault="004D3124" w:rsidP="001246C0">
            <w:pPr>
              <w:rPr>
                <w:b/>
              </w:rPr>
            </w:pPr>
            <w:r>
              <w:rPr>
                <w:b/>
              </w:rPr>
              <w:t>XXXX</w:t>
            </w:r>
          </w:p>
        </w:tc>
      </w:tr>
      <w:tr w:rsidR="004F758C" w:rsidTr="00066838">
        <w:tc>
          <w:tcPr>
            <w:tcW w:w="4469" w:type="dxa"/>
            <w:gridSpan w:val="6"/>
            <w:tcBorders>
              <w:top w:val="single" w:sz="4" w:space="0" w:color="auto"/>
            </w:tcBorders>
          </w:tcPr>
          <w:p w:rsidR="004F758C" w:rsidRPr="004F758C" w:rsidRDefault="004F758C" w:rsidP="004F758C">
            <w:pPr>
              <w:jc w:val="center"/>
            </w:pPr>
            <w:r w:rsidRPr="004F758C">
              <w:t>DICE:</w:t>
            </w:r>
          </w:p>
        </w:tc>
        <w:tc>
          <w:tcPr>
            <w:tcW w:w="4585" w:type="dxa"/>
            <w:gridSpan w:val="6"/>
            <w:tcBorders>
              <w:top w:val="single" w:sz="4" w:space="0" w:color="auto"/>
            </w:tcBorders>
          </w:tcPr>
          <w:p w:rsidR="004F758C" w:rsidRPr="004F758C" w:rsidRDefault="004F758C" w:rsidP="004F758C">
            <w:pPr>
              <w:jc w:val="center"/>
            </w:pPr>
            <w:r w:rsidRPr="004F758C">
              <w:t>DEBE DECIR:</w:t>
            </w:r>
          </w:p>
        </w:tc>
      </w:tr>
      <w:tr w:rsidR="008432F0" w:rsidTr="00066838">
        <w:tc>
          <w:tcPr>
            <w:tcW w:w="960" w:type="dxa"/>
            <w:tcBorders>
              <w:bottom w:val="single" w:sz="4" w:space="0" w:color="auto"/>
            </w:tcBorders>
          </w:tcPr>
          <w:p w:rsidR="008432F0" w:rsidRDefault="008432F0" w:rsidP="004F758C">
            <w:proofErr w:type="spellStart"/>
            <w:r>
              <w:t>Dx</w:t>
            </w:r>
            <w:proofErr w:type="spellEnd"/>
            <w:r>
              <w:t>. Parte  I.</w:t>
            </w:r>
          </w:p>
        </w:tc>
        <w:tc>
          <w:tcPr>
            <w:tcW w:w="2445" w:type="dxa"/>
            <w:gridSpan w:val="4"/>
            <w:tcBorders>
              <w:bottom w:val="single" w:sz="4" w:space="0" w:color="auto"/>
            </w:tcBorders>
          </w:tcPr>
          <w:p w:rsidR="008432F0" w:rsidRPr="00E670CC" w:rsidRDefault="008432F0" w:rsidP="000350A5">
            <w:pPr>
              <w:rPr>
                <w:b/>
              </w:rPr>
            </w:pPr>
            <w:r>
              <w:rPr>
                <w:b/>
              </w:rPr>
              <w:t>NEUMONIA INTERSTICIAL BILATERAL EXTENSA</w:t>
            </w:r>
          </w:p>
        </w:tc>
        <w:tc>
          <w:tcPr>
            <w:tcW w:w="1064" w:type="dxa"/>
            <w:tcBorders>
              <w:bottom w:val="single" w:sz="4" w:space="0" w:color="auto"/>
            </w:tcBorders>
          </w:tcPr>
          <w:p w:rsidR="008432F0" w:rsidRPr="00E670CC" w:rsidRDefault="008432F0" w:rsidP="003F6153">
            <w:pPr>
              <w:rPr>
                <w:b/>
              </w:rPr>
            </w:pPr>
            <w:r>
              <w:rPr>
                <w:b/>
              </w:rPr>
              <w:t>13 DIAS</w:t>
            </w:r>
          </w:p>
        </w:tc>
        <w:tc>
          <w:tcPr>
            <w:tcW w:w="792" w:type="dxa"/>
            <w:gridSpan w:val="2"/>
            <w:tcBorders>
              <w:bottom w:val="single" w:sz="4" w:space="0" w:color="auto"/>
            </w:tcBorders>
          </w:tcPr>
          <w:p w:rsidR="008432F0" w:rsidRDefault="008432F0" w:rsidP="000350A5">
            <w:r>
              <w:t xml:space="preserve">Dx. PARTE I. </w:t>
            </w:r>
          </w:p>
        </w:tc>
        <w:tc>
          <w:tcPr>
            <w:tcW w:w="2675" w:type="dxa"/>
            <w:gridSpan w:val="3"/>
            <w:tcBorders>
              <w:bottom w:val="single" w:sz="4" w:space="0" w:color="auto"/>
            </w:tcBorders>
          </w:tcPr>
          <w:p w:rsidR="008432F0" w:rsidRPr="002D75B6" w:rsidRDefault="008432F0" w:rsidP="004D22AD">
            <w:pPr>
              <w:rPr>
                <w:b/>
              </w:rPr>
            </w:pPr>
            <w:r>
              <w:rPr>
                <w:b/>
              </w:rPr>
              <w:t>SINDROME DE INSUFICIENCIA RESPIRATORIA AGUDA GRAVE</w:t>
            </w:r>
          </w:p>
        </w:tc>
        <w:tc>
          <w:tcPr>
            <w:tcW w:w="1118" w:type="dxa"/>
            <w:tcBorders>
              <w:bottom w:val="single" w:sz="4" w:space="0" w:color="auto"/>
            </w:tcBorders>
          </w:tcPr>
          <w:p w:rsidR="008432F0" w:rsidRPr="002D75B6" w:rsidRDefault="008432F0" w:rsidP="004D22AD">
            <w:pPr>
              <w:rPr>
                <w:b/>
              </w:rPr>
            </w:pPr>
            <w:r>
              <w:rPr>
                <w:b/>
              </w:rPr>
              <w:t>10 DIAS</w:t>
            </w:r>
          </w:p>
        </w:tc>
      </w:tr>
      <w:tr w:rsidR="008432F0" w:rsidTr="00066838">
        <w:tc>
          <w:tcPr>
            <w:tcW w:w="960" w:type="dxa"/>
            <w:tcBorders>
              <w:bottom w:val="single" w:sz="4" w:space="0" w:color="auto"/>
            </w:tcBorders>
          </w:tcPr>
          <w:p w:rsidR="008432F0" w:rsidRDefault="008432F0" w:rsidP="001246C0"/>
        </w:tc>
        <w:tc>
          <w:tcPr>
            <w:tcW w:w="2445" w:type="dxa"/>
            <w:gridSpan w:val="4"/>
            <w:tcBorders>
              <w:bottom w:val="single" w:sz="4" w:space="0" w:color="auto"/>
            </w:tcBorders>
          </w:tcPr>
          <w:p w:rsidR="008432F0" w:rsidRPr="002D75B6" w:rsidRDefault="008432F0" w:rsidP="003F6153">
            <w:pPr>
              <w:rPr>
                <w:b/>
              </w:rPr>
            </w:pPr>
            <w:r>
              <w:rPr>
                <w:b/>
              </w:rPr>
              <w:t>ENFERMEDAD TIPO INFLUENZA</w:t>
            </w:r>
          </w:p>
        </w:tc>
        <w:tc>
          <w:tcPr>
            <w:tcW w:w="1064" w:type="dxa"/>
            <w:tcBorders>
              <w:bottom w:val="single" w:sz="4" w:space="0" w:color="auto"/>
            </w:tcBorders>
          </w:tcPr>
          <w:p w:rsidR="008432F0" w:rsidRPr="002D75B6" w:rsidRDefault="008432F0" w:rsidP="000350A5">
            <w:pPr>
              <w:rPr>
                <w:b/>
              </w:rPr>
            </w:pPr>
            <w:r>
              <w:rPr>
                <w:b/>
              </w:rPr>
              <w:t>20 DIAS</w:t>
            </w:r>
          </w:p>
        </w:tc>
        <w:tc>
          <w:tcPr>
            <w:tcW w:w="792" w:type="dxa"/>
            <w:gridSpan w:val="2"/>
            <w:tcBorders>
              <w:bottom w:val="single" w:sz="4" w:space="0" w:color="auto"/>
            </w:tcBorders>
          </w:tcPr>
          <w:p w:rsidR="008432F0" w:rsidRDefault="008432F0" w:rsidP="000350A5"/>
        </w:tc>
        <w:tc>
          <w:tcPr>
            <w:tcW w:w="2675" w:type="dxa"/>
            <w:gridSpan w:val="3"/>
            <w:tcBorders>
              <w:bottom w:val="single" w:sz="4" w:space="0" w:color="auto"/>
            </w:tcBorders>
          </w:tcPr>
          <w:p w:rsidR="008432F0" w:rsidRPr="00E670CC" w:rsidRDefault="008432F0" w:rsidP="004D22AD">
            <w:pPr>
              <w:rPr>
                <w:b/>
              </w:rPr>
            </w:pPr>
            <w:r>
              <w:rPr>
                <w:b/>
              </w:rPr>
              <w:t>NEUMONIA INTERSTICIAL BILATERAL EXTENSA</w:t>
            </w:r>
          </w:p>
        </w:tc>
        <w:tc>
          <w:tcPr>
            <w:tcW w:w="1118" w:type="dxa"/>
            <w:tcBorders>
              <w:bottom w:val="single" w:sz="4" w:space="0" w:color="auto"/>
            </w:tcBorders>
          </w:tcPr>
          <w:p w:rsidR="008432F0" w:rsidRPr="00E670CC" w:rsidRDefault="008432F0" w:rsidP="004D22AD">
            <w:pPr>
              <w:rPr>
                <w:b/>
              </w:rPr>
            </w:pPr>
            <w:r>
              <w:rPr>
                <w:b/>
              </w:rPr>
              <w:t>13 DIAS</w:t>
            </w:r>
          </w:p>
        </w:tc>
      </w:tr>
      <w:tr w:rsidR="008432F0" w:rsidTr="00066838">
        <w:tc>
          <w:tcPr>
            <w:tcW w:w="960" w:type="dxa"/>
            <w:tcBorders>
              <w:bottom w:val="single" w:sz="4" w:space="0" w:color="auto"/>
            </w:tcBorders>
          </w:tcPr>
          <w:p w:rsidR="008432F0" w:rsidRDefault="008432F0" w:rsidP="001246C0"/>
        </w:tc>
        <w:tc>
          <w:tcPr>
            <w:tcW w:w="2445" w:type="dxa"/>
            <w:gridSpan w:val="4"/>
            <w:tcBorders>
              <w:bottom w:val="single" w:sz="4" w:space="0" w:color="auto"/>
            </w:tcBorders>
          </w:tcPr>
          <w:p w:rsidR="008432F0" w:rsidRPr="002D75B6" w:rsidRDefault="008432F0" w:rsidP="006E0EE1">
            <w:pPr>
              <w:rPr>
                <w:b/>
              </w:rPr>
            </w:pPr>
            <w:r>
              <w:rPr>
                <w:b/>
              </w:rPr>
              <w:t>SINDROME DE INSUFICIENCIA RESPIRATORIA AGUDA GRAVE</w:t>
            </w:r>
          </w:p>
        </w:tc>
        <w:tc>
          <w:tcPr>
            <w:tcW w:w="1064" w:type="dxa"/>
            <w:tcBorders>
              <w:bottom w:val="single" w:sz="4" w:space="0" w:color="auto"/>
            </w:tcBorders>
          </w:tcPr>
          <w:p w:rsidR="008432F0" w:rsidRPr="002D75B6" w:rsidRDefault="008432F0" w:rsidP="000350A5">
            <w:pPr>
              <w:rPr>
                <w:b/>
              </w:rPr>
            </w:pPr>
            <w:r>
              <w:rPr>
                <w:b/>
              </w:rPr>
              <w:t>10 DIAS</w:t>
            </w:r>
          </w:p>
        </w:tc>
        <w:tc>
          <w:tcPr>
            <w:tcW w:w="792" w:type="dxa"/>
            <w:gridSpan w:val="2"/>
            <w:tcBorders>
              <w:bottom w:val="single" w:sz="4" w:space="0" w:color="auto"/>
            </w:tcBorders>
          </w:tcPr>
          <w:p w:rsidR="008432F0" w:rsidRDefault="008432F0" w:rsidP="000350A5"/>
        </w:tc>
        <w:tc>
          <w:tcPr>
            <w:tcW w:w="2675" w:type="dxa"/>
            <w:gridSpan w:val="3"/>
            <w:tcBorders>
              <w:bottom w:val="single" w:sz="4" w:space="0" w:color="auto"/>
            </w:tcBorders>
          </w:tcPr>
          <w:p w:rsidR="008432F0" w:rsidRPr="002D75B6" w:rsidRDefault="008432F0" w:rsidP="0077787C">
            <w:pPr>
              <w:rPr>
                <w:b/>
              </w:rPr>
            </w:pPr>
          </w:p>
        </w:tc>
        <w:tc>
          <w:tcPr>
            <w:tcW w:w="1118" w:type="dxa"/>
            <w:tcBorders>
              <w:bottom w:val="single" w:sz="4" w:space="0" w:color="auto"/>
            </w:tcBorders>
          </w:tcPr>
          <w:p w:rsidR="008432F0" w:rsidRPr="002D75B6" w:rsidRDefault="008432F0" w:rsidP="0077787C">
            <w:pPr>
              <w:rPr>
                <w:b/>
              </w:rPr>
            </w:pPr>
          </w:p>
        </w:tc>
      </w:tr>
      <w:tr w:rsidR="008432F0" w:rsidTr="00066838">
        <w:tc>
          <w:tcPr>
            <w:tcW w:w="960" w:type="dxa"/>
            <w:tcBorders>
              <w:bottom w:val="single" w:sz="4" w:space="0" w:color="auto"/>
            </w:tcBorders>
          </w:tcPr>
          <w:p w:rsidR="008432F0" w:rsidRDefault="008432F0" w:rsidP="001246C0"/>
        </w:tc>
        <w:tc>
          <w:tcPr>
            <w:tcW w:w="2445" w:type="dxa"/>
            <w:gridSpan w:val="4"/>
            <w:tcBorders>
              <w:bottom w:val="single" w:sz="4" w:space="0" w:color="auto"/>
            </w:tcBorders>
          </w:tcPr>
          <w:p w:rsidR="008432F0" w:rsidRDefault="008432F0" w:rsidP="000350A5">
            <w:pPr>
              <w:rPr>
                <w:b/>
              </w:rPr>
            </w:pPr>
            <w:r>
              <w:rPr>
                <w:b/>
              </w:rPr>
              <w:t>OBESIDAD MORBIDA</w:t>
            </w:r>
          </w:p>
        </w:tc>
        <w:tc>
          <w:tcPr>
            <w:tcW w:w="1064" w:type="dxa"/>
            <w:tcBorders>
              <w:bottom w:val="single" w:sz="4" w:space="0" w:color="auto"/>
            </w:tcBorders>
          </w:tcPr>
          <w:p w:rsidR="008432F0" w:rsidRDefault="008432F0" w:rsidP="000350A5">
            <w:pPr>
              <w:rPr>
                <w:b/>
              </w:rPr>
            </w:pPr>
          </w:p>
        </w:tc>
        <w:tc>
          <w:tcPr>
            <w:tcW w:w="792" w:type="dxa"/>
            <w:gridSpan w:val="2"/>
            <w:tcBorders>
              <w:bottom w:val="single" w:sz="4" w:space="0" w:color="auto"/>
            </w:tcBorders>
          </w:tcPr>
          <w:p w:rsidR="008432F0" w:rsidRDefault="008432F0" w:rsidP="000350A5"/>
        </w:tc>
        <w:tc>
          <w:tcPr>
            <w:tcW w:w="2675" w:type="dxa"/>
            <w:gridSpan w:val="3"/>
            <w:tcBorders>
              <w:bottom w:val="single" w:sz="4" w:space="0" w:color="auto"/>
            </w:tcBorders>
          </w:tcPr>
          <w:p w:rsidR="008432F0" w:rsidRDefault="008432F0" w:rsidP="0077787C">
            <w:pPr>
              <w:rPr>
                <w:b/>
              </w:rPr>
            </w:pPr>
          </w:p>
        </w:tc>
        <w:tc>
          <w:tcPr>
            <w:tcW w:w="1118" w:type="dxa"/>
            <w:tcBorders>
              <w:bottom w:val="single" w:sz="4" w:space="0" w:color="auto"/>
            </w:tcBorders>
          </w:tcPr>
          <w:p w:rsidR="008432F0" w:rsidRDefault="008432F0" w:rsidP="0077787C">
            <w:pPr>
              <w:rPr>
                <w:b/>
              </w:rPr>
            </w:pPr>
          </w:p>
        </w:tc>
      </w:tr>
      <w:tr w:rsidR="008432F0" w:rsidTr="00066838">
        <w:tc>
          <w:tcPr>
            <w:tcW w:w="960" w:type="dxa"/>
            <w:tcBorders>
              <w:bottom w:val="single" w:sz="4" w:space="0" w:color="auto"/>
            </w:tcBorders>
          </w:tcPr>
          <w:p w:rsidR="008432F0" w:rsidRDefault="008432F0" w:rsidP="001246C0">
            <w:r>
              <w:t>DX. PARTE II.</w:t>
            </w:r>
          </w:p>
        </w:tc>
        <w:tc>
          <w:tcPr>
            <w:tcW w:w="2445" w:type="dxa"/>
            <w:gridSpan w:val="4"/>
            <w:tcBorders>
              <w:bottom w:val="single" w:sz="4" w:space="0" w:color="auto"/>
            </w:tcBorders>
          </w:tcPr>
          <w:p w:rsidR="008432F0" w:rsidRDefault="008432F0" w:rsidP="000350A5">
            <w:pPr>
              <w:rPr>
                <w:b/>
              </w:rPr>
            </w:pPr>
            <w:r>
              <w:rPr>
                <w:b/>
              </w:rPr>
              <w:t>HIPERTENSION ARTERIAL SISTEMICA</w:t>
            </w:r>
          </w:p>
        </w:tc>
        <w:tc>
          <w:tcPr>
            <w:tcW w:w="1064" w:type="dxa"/>
            <w:tcBorders>
              <w:bottom w:val="single" w:sz="4" w:space="0" w:color="auto"/>
            </w:tcBorders>
          </w:tcPr>
          <w:p w:rsidR="008432F0" w:rsidRDefault="008432F0" w:rsidP="000350A5">
            <w:pPr>
              <w:rPr>
                <w:b/>
              </w:rPr>
            </w:pPr>
            <w:r>
              <w:rPr>
                <w:b/>
              </w:rPr>
              <w:t>5 AÑOS</w:t>
            </w:r>
          </w:p>
        </w:tc>
        <w:tc>
          <w:tcPr>
            <w:tcW w:w="792" w:type="dxa"/>
            <w:gridSpan w:val="2"/>
            <w:tcBorders>
              <w:bottom w:val="single" w:sz="4" w:space="0" w:color="auto"/>
            </w:tcBorders>
          </w:tcPr>
          <w:p w:rsidR="008432F0" w:rsidRDefault="008432F0" w:rsidP="000350A5"/>
        </w:tc>
        <w:tc>
          <w:tcPr>
            <w:tcW w:w="2675" w:type="dxa"/>
            <w:gridSpan w:val="3"/>
            <w:tcBorders>
              <w:bottom w:val="single" w:sz="4" w:space="0" w:color="auto"/>
            </w:tcBorders>
          </w:tcPr>
          <w:p w:rsidR="008432F0" w:rsidRDefault="008432F0" w:rsidP="0077787C">
            <w:pPr>
              <w:rPr>
                <w:b/>
              </w:rPr>
            </w:pPr>
            <w:r>
              <w:rPr>
                <w:b/>
              </w:rPr>
              <w:t>HIPERTENSION ARTERIAL SISTEMICA</w:t>
            </w:r>
          </w:p>
        </w:tc>
        <w:tc>
          <w:tcPr>
            <w:tcW w:w="1118" w:type="dxa"/>
            <w:tcBorders>
              <w:bottom w:val="single" w:sz="4" w:space="0" w:color="auto"/>
            </w:tcBorders>
          </w:tcPr>
          <w:p w:rsidR="008432F0" w:rsidRDefault="008432F0" w:rsidP="0077787C">
            <w:pPr>
              <w:rPr>
                <w:b/>
              </w:rPr>
            </w:pPr>
            <w:r>
              <w:rPr>
                <w:b/>
              </w:rPr>
              <w:t>5 AÑOS</w:t>
            </w:r>
          </w:p>
        </w:tc>
      </w:tr>
      <w:tr w:rsidR="008432F0" w:rsidTr="00066838">
        <w:tc>
          <w:tcPr>
            <w:tcW w:w="960" w:type="dxa"/>
            <w:tcBorders>
              <w:bottom w:val="single" w:sz="4" w:space="0" w:color="auto"/>
            </w:tcBorders>
          </w:tcPr>
          <w:p w:rsidR="008432F0" w:rsidRDefault="008432F0" w:rsidP="001246C0"/>
        </w:tc>
        <w:tc>
          <w:tcPr>
            <w:tcW w:w="2445" w:type="dxa"/>
            <w:gridSpan w:val="4"/>
            <w:tcBorders>
              <w:bottom w:val="single" w:sz="4" w:space="0" w:color="auto"/>
            </w:tcBorders>
          </w:tcPr>
          <w:p w:rsidR="008432F0" w:rsidRDefault="008432F0" w:rsidP="000350A5">
            <w:pPr>
              <w:rPr>
                <w:b/>
              </w:rPr>
            </w:pPr>
          </w:p>
        </w:tc>
        <w:tc>
          <w:tcPr>
            <w:tcW w:w="1064" w:type="dxa"/>
            <w:tcBorders>
              <w:bottom w:val="single" w:sz="4" w:space="0" w:color="auto"/>
            </w:tcBorders>
          </w:tcPr>
          <w:p w:rsidR="008432F0" w:rsidRDefault="008432F0" w:rsidP="000350A5">
            <w:pPr>
              <w:rPr>
                <w:b/>
              </w:rPr>
            </w:pPr>
          </w:p>
        </w:tc>
        <w:tc>
          <w:tcPr>
            <w:tcW w:w="792" w:type="dxa"/>
            <w:gridSpan w:val="2"/>
            <w:tcBorders>
              <w:bottom w:val="single" w:sz="4" w:space="0" w:color="auto"/>
            </w:tcBorders>
          </w:tcPr>
          <w:p w:rsidR="008432F0" w:rsidRDefault="008432F0" w:rsidP="000350A5"/>
        </w:tc>
        <w:tc>
          <w:tcPr>
            <w:tcW w:w="2675" w:type="dxa"/>
            <w:gridSpan w:val="3"/>
            <w:tcBorders>
              <w:bottom w:val="single" w:sz="4" w:space="0" w:color="auto"/>
            </w:tcBorders>
          </w:tcPr>
          <w:p w:rsidR="008432F0" w:rsidRDefault="008432F0" w:rsidP="0077787C">
            <w:pPr>
              <w:rPr>
                <w:b/>
              </w:rPr>
            </w:pPr>
            <w:r>
              <w:rPr>
                <w:b/>
              </w:rPr>
              <w:t>OBESIDAD MORBIDA</w:t>
            </w:r>
          </w:p>
        </w:tc>
        <w:tc>
          <w:tcPr>
            <w:tcW w:w="1118" w:type="dxa"/>
            <w:tcBorders>
              <w:bottom w:val="single" w:sz="4" w:space="0" w:color="auto"/>
            </w:tcBorders>
          </w:tcPr>
          <w:p w:rsidR="008432F0" w:rsidRDefault="008432F0" w:rsidP="00600880">
            <w:pPr>
              <w:rPr>
                <w:b/>
              </w:rPr>
            </w:pPr>
            <w:r>
              <w:rPr>
                <w:b/>
              </w:rPr>
              <w:t>10 AÑOS</w:t>
            </w:r>
          </w:p>
        </w:tc>
      </w:tr>
      <w:tr w:rsidR="008432F0" w:rsidTr="00066838">
        <w:tc>
          <w:tcPr>
            <w:tcW w:w="2138" w:type="dxa"/>
            <w:gridSpan w:val="3"/>
            <w:tcBorders>
              <w:top w:val="single" w:sz="4" w:space="0" w:color="auto"/>
              <w:left w:val="nil"/>
              <w:bottom w:val="single" w:sz="4" w:space="0" w:color="auto"/>
              <w:right w:val="nil"/>
            </w:tcBorders>
          </w:tcPr>
          <w:p w:rsidR="008432F0" w:rsidRDefault="008432F0" w:rsidP="001246C0"/>
        </w:tc>
        <w:tc>
          <w:tcPr>
            <w:tcW w:w="2331" w:type="dxa"/>
            <w:gridSpan w:val="3"/>
            <w:tcBorders>
              <w:top w:val="single" w:sz="4" w:space="0" w:color="auto"/>
              <w:left w:val="nil"/>
              <w:bottom w:val="single" w:sz="4" w:space="0" w:color="auto"/>
              <w:right w:val="nil"/>
            </w:tcBorders>
          </w:tcPr>
          <w:p w:rsidR="008432F0" w:rsidRDefault="008432F0" w:rsidP="001246C0"/>
        </w:tc>
        <w:tc>
          <w:tcPr>
            <w:tcW w:w="792" w:type="dxa"/>
            <w:gridSpan w:val="2"/>
            <w:tcBorders>
              <w:top w:val="single" w:sz="4" w:space="0" w:color="auto"/>
              <w:left w:val="nil"/>
              <w:bottom w:val="single" w:sz="4" w:space="0" w:color="auto"/>
              <w:right w:val="nil"/>
            </w:tcBorders>
          </w:tcPr>
          <w:p w:rsidR="008432F0" w:rsidRDefault="008432F0" w:rsidP="001246C0"/>
        </w:tc>
        <w:tc>
          <w:tcPr>
            <w:tcW w:w="3793" w:type="dxa"/>
            <w:gridSpan w:val="4"/>
            <w:tcBorders>
              <w:top w:val="single" w:sz="4" w:space="0" w:color="auto"/>
              <w:left w:val="nil"/>
              <w:bottom w:val="single" w:sz="4" w:space="0" w:color="auto"/>
              <w:right w:val="nil"/>
            </w:tcBorders>
          </w:tcPr>
          <w:p w:rsidR="008432F0" w:rsidRDefault="008432F0" w:rsidP="001246C0"/>
        </w:tc>
      </w:tr>
      <w:tr w:rsidR="008432F0" w:rsidTr="002545AF">
        <w:tc>
          <w:tcPr>
            <w:tcW w:w="9054" w:type="dxa"/>
            <w:gridSpan w:val="12"/>
            <w:tcBorders>
              <w:top w:val="single" w:sz="4" w:space="0" w:color="auto"/>
              <w:bottom w:val="single" w:sz="4" w:space="0" w:color="auto"/>
            </w:tcBorders>
          </w:tcPr>
          <w:p w:rsidR="008432F0" w:rsidRDefault="008432F0" w:rsidP="00D331D7">
            <w:pPr>
              <w:pBdr>
                <w:top w:val="single" w:sz="4" w:space="1" w:color="auto"/>
              </w:pBdr>
              <w:jc w:val="both"/>
            </w:pPr>
            <w:r>
              <w:t xml:space="preserve">RESUMEN: </w:t>
            </w:r>
          </w:p>
          <w:p w:rsidR="008432F0" w:rsidRDefault="008432F0" w:rsidP="00AC1072">
            <w:pPr>
              <w:jc w:val="both"/>
            </w:pPr>
          </w:p>
          <w:p w:rsidR="008432F0" w:rsidRDefault="008432F0" w:rsidP="00AC1072">
            <w:pPr>
              <w:jc w:val="both"/>
            </w:pPr>
            <w:r>
              <w:t>Femenino de 59 años de edad, con los siguientes antecedentes de importancia:</w:t>
            </w:r>
          </w:p>
          <w:p w:rsidR="008432F0" w:rsidRDefault="008432F0" w:rsidP="00AC1072">
            <w:pPr>
              <w:jc w:val="both"/>
            </w:pPr>
            <w:r>
              <w:t xml:space="preserve">Hipertensión arterial de 5 años de diagnóstico, quirúrgicos post operada de embarazo ectópico, y OTB, tabaquismo por 6 años, fractura de peroné  con tratamiento conservador. Alergia a ciprofloxacino  y naproxeno. </w:t>
            </w:r>
          </w:p>
          <w:p w:rsidR="008432F0" w:rsidRDefault="008432F0" w:rsidP="00AC1072">
            <w:pPr>
              <w:jc w:val="both"/>
            </w:pPr>
          </w:p>
          <w:p w:rsidR="008432F0" w:rsidRDefault="008432F0" w:rsidP="00AC1072">
            <w:pPr>
              <w:jc w:val="both"/>
            </w:pPr>
            <w:r>
              <w:t xml:space="preserve">Ingresa a este hospital el 10/02/2020 referida de la beneficiencia española con Diagnostico de neumonía. </w:t>
            </w:r>
          </w:p>
          <w:p w:rsidR="008432F0" w:rsidRDefault="008432F0" w:rsidP="00AC1072">
            <w:pPr>
              <w:jc w:val="both"/>
            </w:pPr>
          </w:p>
          <w:p w:rsidR="008432F0" w:rsidRDefault="008432F0" w:rsidP="00AC1072">
            <w:pPr>
              <w:jc w:val="both"/>
            </w:pPr>
            <w:r>
              <w:t xml:space="preserve"> Inicia su padecimiento el 06/02/2020, con cuadro caracterizado por escurrimiento nasal, fiebre no cuantificada  así leve dificultad respiratoria, mialgias, artralgias, y ataque al estado general,  por lo que se auto medico ALIN IM en dosis única, y jarabe para tos; con mejoría parcial, dos días posteriores incrementa la disnea, por lo que acude a la beneficiencia española el 13/02/2020 en donde se realiza prueba para influenza el día 13/02/2020 la cual se reportó negativa para influenza de tipo A y B, se inició antiviral y por motivos de economía sus familiares deciden su traslado a esta unidad.</w:t>
            </w:r>
          </w:p>
          <w:p w:rsidR="008432F0" w:rsidRDefault="008432F0" w:rsidP="00AC1072">
            <w:pPr>
              <w:jc w:val="both"/>
            </w:pPr>
          </w:p>
          <w:p w:rsidR="008432F0" w:rsidRDefault="008432F0" w:rsidP="00AC1072">
            <w:pPr>
              <w:jc w:val="both"/>
            </w:pPr>
            <w:r>
              <w:t xml:space="preserve">Durante el traslado a esta unidad la paciente cae en paro cardiorespiratorio otorgándole maniobras de resucitación con manejo avanzado de la vía aérea. </w:t>
            </w:r>
          </w:p>
          <w:p w:rsidR="008432F0" w:rsidRDefault="008432F0" w:rsidP="00AC1072">
            <w:pPr>
              <w:jc w:val="both"/>
            </w:pPr>
          </w:p>
          <w:p w:rsidR="008432F0" w:rsidRDefault="008432F0" w:rsidP="00AC1072">
            <w:pPr>
              <w:jc w:val="both"/>
            </w:pPr>
            <w:r>
              <w:t xml:space="preserve">A su ingreso el 16/02/2020 al servicio de urgencias con signos vitales TA 13/80, FC 130lpm, FR 35 RPM,  </w:t>
            </w:r>
            <w:proofErr w:type="spellStart"/>
            <w:r>
              <w:t>temp</w:t>
            </w:r>
            <w:proofErr w:type="spellEnd"/>
            <w:r>
              <w:t xml:space="preserve"> 36,  S02 31%,  con intubación </w:t>
            </w:r>
            <w:proofErr w:type="spellStart"/>
            <w:r>
              <w:t>orotraqueal</w:t>
            </w:r>
            <w:proofErr w:type="spellEnd"/>
            <w:r>
              <w:t xml:space="preserve">, campos pulmonares </w:t>
            </w:r>
            <w:proofErr w:type="spellStart"/>
            <w:r>
              <w:t>hipoventilados</w:t>
            </w:r>
            <w:proofErr w:type="spellEnd"/>
            <w:r>
              <w:t xml:space="preserve">, con rudeza respiratoria  y estertores bilaterales en ambos campos pulmonares, apoyo con aminas vasopresoras por hipotensión persistente. Ingresa servicio de medicina interna con diagnóstico  de choque séptico de origen pulmonar, neumonía atípica.  Se inicia manejo con doble esquema de antimicrobianos y se completa esquema de oseltamivir por 5 días. </w:t>
            </w:r>
          </w:p>
          <w:p w:rsidR="008432F0" w:rsidRDefault="008432F0" w:rsidP="00AC1072">
            <w:pPr>
              <w:jc w:val="both"/>
            </w:pPr>
          </w:p>
          <w:p w:rsidR="008432F0" w:rsidRDefault="008432F0" w:rsidP="00AC1072">
            <w:pPr>
              <w:jc w:val="both"/>
            </w:pPr>
            <w:proofErr w:type="spellStart"/>
            <w:r>
              <w:t>Rx</w:t>
            </w:r>
            <w:proofErr w:type="spellEnd"/>
            <w:r>
              <w:t xml:space="preserve"> de tórax infiltrado </w:t>
            </w:r>
            <w:proofErr w:type="spellStart"/>
            <w:r>
              <w:t>intersiticial</w:t>
            </w:r>
            <w:proofErr w:type="spellEnd"/>
            <w:r>
              <w:t xml:space="preserve"> difuso  bilateral, más intenso </w:t>
            </w:r>
            <w:proofErr w:type="spellStart"/>
            <w:r>
              <w:t>parahiliar</w:t>
            </w:r>
            <w:proofErr w:type="spellEnd"/>
            <w:r>
              <w:t xml:space="preserve">, con algunas zonas de infiltración  algodonosa </w:t>
            </w:r>
            <w:proofErr w:type="spellStart"/>
            <w:r>
              <w:t>parahiliar</w:t>
            </w:r>
            <w:proofErr w:type="spellEnd"/>
            <w:r>
              <w:t xml:space="preserve">. Tac de tórax con infiltrado en ambos campos pulmonares  con </w:t>
            </w:r>
            <w:proofErr w:type="spellStart"/>
            <w:r>
              <w:t>cisuritis</w:t>
            </w:r>
            <w:proofErr w:type="spellEnd"/>
            <w:r>
              <w:t xml:space="preserve"> derecha, además de que solo se aprecia lóbulo inferior derecho,  conservado,  con edema </w:t>
            </w:r>
            <w:proofErr w:type="spellStart"/>
            <w:r>
              <w:t>parahiliar</w:t>
            </w:r>
            <w:proofErr w:type="spellEnd"/>
            <w:r>
              <w:t xml:space="preserve"> bilateral. </w:t>
            </w:r>
          </w:p>
          <w:p w:rsidR="008432F0" w:rsidRDefault="008432F0" w:rsidP="00AC1072">
            <w:pPr>
              <w:jc w:val="both"/>
            </w:pPr>
            <w:proofErr w:type="spellStart"/>
            <w:r>
              <w:t>Labs</w:t>
            </w:r>
            <w:proofErr w:type="spellEnd"/>
            <w:r>
              <w:t xml:space="preserve"> leucos  17.25, </w:t>
            </w:r>
            <w:proofErr w:type="spellStart"/>
            <w:r>
              <w:t>linfopenia</w:t>
            </w:r>
            <w:proofErr w:type="spellEnd"/>
            <w:r>
              <w:t xml:space="preserve"> 0.97, neutrófilos 15.70, monocitos 0.63, TGO 89, TGP 33, FA 234, DHL 1841, urea 70, </w:t>
            </w:r>
            <w:proofErr w:type="spellStart"/>
            <w:r>
              <w:t>creat</w:t>
            </w:r>
            <w:proofErr w:type="spellEnd"/>
            <w:r>
              <w:t xml:space="preserve"> 1.0. </w:t>
            </w:r>
            <w:proofErr w:type="gramStart"/>
            <w:r>
              <w:t>en</w:t>
            </w:r>
            <w:proofErr w:type="gramEnd"/>
            <w:r>
              <w:t xml:space="preserve"> su ingreso se toma nuevamente muestra para influenza para PCR  la cual se envio al laboratorio central de epidemiologia, reportándose como negativa. </w:t>
            </w:r>
          </w:p>
          <w:p w:rsidR="008432F0" w:rsidRDefault="008432F0" w:rsidP="00AC1072">
            <w:pPr>
              <w:jc w:val="both"/>
            </w:pPr>
          </w:p>
          <w:p w:rsidR="008432F0" w:rsidRDefault="008432F0" w:rsidP="00AC1072">
            <w:pPr>
              <w:jc w:val="both"/>
            </w:pPr>
            <w:r>
              <w:t xml:space="preserve">Durante su estancia hospitalaria en malas condiciones generales sin mejoría y con tendencia a la inestabilidad hemodinámica y choque refractario. El 20/02/2020 inicia con datos de falla orgánica múltiple con sangrado de tubo digestivo alto,  Plaquetas 93 mil, leucos 10.58.linfos 0.79, neutros 9.21, DHK 1038, PCR 13.53, </w:t>
            </w:r>
            <w:proofErr w:type="spellStart"/>
            <w:r>
              <w:t>procalcitonina</w:t>
            </w:r>
            <w:proofErr w:type="spellEnd"/>
            <w:r>
              <w:t xml:space="preserve"> 0.62, glucosa 122, urea 140, </w:t>
            </w:r>
            <w:proofErr w:type="spellStart"/>
            <w:r>
              <w:t>Creat</w:t>
            </w:r>
            <w:proofErr w:type="spellEnd"/>
            <w:r>
              <w:t xml:space="preserve"> 1.</w:t>
            </w:r>
          </w:p>
          <w:p w:rsidR="008432F0" w:rsidRDefault="008432F0" w:rsidP="00AC1072">
            <w:pPr>
              <w:jc w:val="both"/>
            </w:pPr>
          </w:p>
          <w:p w:rsidR="008432F0" w:rsidRDefault="008432F0" w:rsidP="00AC1072">
            <w:pPr>
              <w:jc w:val="both"/>
            </w:pPr>
            <w:r>
              <w:t xml:space="preserve">El día 25/02/20202 laboratorio demuestra lesión renal aguda por incremento de la creatinina  a 2.2, urea 205.3, BUN 95.93, K 5.36, </w:t>
            </w:r>
            <w:proofErr w:type="spellStart"/>
            <w:r>
              <w:t>ca</w:t>
            </w:r>
            <w:proofErr w:type="spellEnd"/>
            <w:r>
              <w:t xml:space="preserve"> 7.2, </w:t>
            </w:r>
            <w:proofErr w:type="spellStart"/>
            <w:r>
              <w:t>clo</w:t>
            </w:r>
            <w:proofErr w:type="spellEnd"/>
            <w:r>
              <w:t xml:space="preserve"> 141, </w:t>
            </w:r>
            <w:proofErr w:type="spellStart"/>
            <w:r>
              <w:t>Na</w:t>
            </w:r>
            <w:proofErr w:type="spellEnd"/>
            <w:r>
              <w:t xml:space="preserve"> 168, Mg 3.3.   </w:t>
            </w:r>
            <w:proofErr w:type="gramStart"/>
            <w:r>
              <w:t>por</w:t>
            </w:r>
            <w:proofErr w:type="gramEnd"/>
            <w:r>
              <w:t xml:space="preserve"> persistir con mala evolución los familiares  solicitan no realizar maniobras de reanimación en caso de necesitarlas.</w:t>
            </w:r>
          </w:p>
          <w:p w:rsidR="008432F0" w:rsidRDefault="008432F0" w:rsidP="00AC1072">
            <w:pPr>
              <w:jc w:val="both"/>
            </w:pPr>
          </w:p>
          <w:p w:rsidR="008432F0" w:rsidRDefault="008432F0" w:rsidP="00AC1072">
            <w:pPr>
              <w:jc w:val="both"/>
            </w:pPr>
            <w:r>
              <w:t>Cae en paro cardiorespiratorio el día 26/09/2020 a las14:50 horas declarando la defunción.</w:t>
            </w:r>
          </w:p>
          <w:p w:rsidR="008432F0" w:rsidRDefault="008432F0" w:rsidP="00AC1072">
            <w:pPr>
              <w:jc w:val="both"/>
            </w:pPr>
          </w:p>
          <w:p w:rsidR="008432F0" w:rsidRDefault="008432F0" w:rsidP="00AC1072">
            <w:pPr>
              <w:jc w:val="both"/>
            </w:pPr>
            <w:r>
              <w:t xml:space="preserve">De acuerdo a la investigación realizada la paciente no se comprobó por laboratorio el aislamiento viral de Influenza por lo que se rectifica  la causa básica. </w:t>
            </w:r>
            <w:bookmarkStart w:id="0" w:name="_GoBack"/>
            <w:bookmarkEnd w:id="0"/>
          </w:p>
          <w:p w:rsidR="008432F0" w:rsidRDefault="008432F0" w:rsidP="00AC1072">
            <w:pPr>
              <w:jc w:val="both"/>
            </w:pPr>
          </w:p>
          <w:p w:rsidR="008432F0" w:rsidRDefault="008432F0" w:rsidP="00AC1072">
            <w:pPr>
              <w:jc w:val="both"/>
            </w:pPr>
          </w:p>
          <w:p w:rsidR="008432F0" w:rsidRDefault="008432F0" w:rsidP="0077787C">
            <w:pPr>
              <w:jc w:val="both"/>
            </w:pPr>
          </w:p>
        </w:tc>
      </w:tr>
      <w:tr w:rsidR="008432F0" w:rsidTr="002545AF">
        <w:tc>
          <w:tcPr>
            <w:tcW w:w="9054" w:type="dxa"/>
            <w:gridSpan w:val="12"/>
            <w:tcBorders>
              <w:top w:val="single" w:sz="4" w:space="0" w:color="auto"/>
              <w:left w:val="nil"/>
              <w:bottom w:val="single" w:sz="4" w:space="0" w:color="auto"/>
              <w:right w:val="nil"/>
            </w:tcBorders>
          </w:tcPr>
          <w:p w:rsidR="008432F0" w:rsidRDefault="008432F0" w:rsidP="00E670CC">
            <w:pPr>
              <w:pBdr>
                <w:top w:val="single" w:sz="4" w:space="1" w:color="auto"/>
              </w:pBdr>
              <w:tabs>
                <w:tab w:val="left" w:pos="6059"/>
              </w:tabs>
              <w:jc w:val="both"/>
            </w:pPr>
            <w:r>
              <w:lastRenderedPageBreak/>
              <w:t xml:space="preserve"> </w:t>
            </w:r>
          </w:p>
        </w:tc>
      </w:tr>
      <w:tr w:rsidR="008432F0" w:rsidTr="00066838">
        <w:tc>
          <w:tcPr>
            <w:tcW w:w="2697" w:type="dxa"/>
            <w:gridSpan w:val="4"/>
            <w:tcBorders>
              <w:top w:val="single" w:sz="4" w:space="0" w:color="auto"/>
            </w:tcBorders>
          </w:tcPr>
          <w:p w:rsidR="008432F0" w:rsidRDefault="008432F0" w:rsidP="002545AF">
            <w:pPr>
              <w:pBdr>
                <w:top w:val="single" w:sz="4" w:space="1" w:color="auto"/>
              </w:pBdr>
              <w:jc w:val="both"/>
            </w:pPr>
            <w:r>
              <w:t>ELABORÓ:</w:t>
            </w:r>
          </w:p>
        </w:tc>
        <w:tc>
          <w:tcPr>
            <w:tcW w:w="6357" w:type="dxa"/>
            <w:gridSpan w:val="8"/>
            <w:tcBorders>
              <w:top w:val="single" w:sz="4" w:space="0" w:color="auto"/>
            </w:tcBorders>
          </w:tcPr>
          <w:p w:rsidR="008432F0" w:rsidRDefault="008432F0" w:rsidP="002545AF">
            <w:pPr>
              <w:pBdr>
                <w:top w:val="single" w:sz="4" w:space="1" w:color="auto"/>
              </w:pBdr>
              <w:jc w:val="center"/>
            </w:pPr>
            <w:r>
              <w:t>Dra. Genoveva Hurtado de la Torre</w:t>
            </w:r>
          </w:p>
          <w:p w:rsidR="008432F0" w:rsidRDefault="008432F0" w:rsidP="002545AF">
            <w:pPr>
              <w:pBdr>
                <w:top w:val="single" w:sz="4" w:space="1" w:color="auto"/>
              </w:pBdr>
              <w:jc w:val="center"/>
            </w:pPr>
            <w:r>
              <w:t>MNF Epidemiología</w:t>
            </w:r>
          </w:p>
        </w:tc>
      </w:tr>
    </w:tbl>
    <w:p w:rsidR="004F758C" w:rsidRPr="001246C0" w:rsidRDefault="004F758C" w:rsidP="001C4575"/>
    <w:sectPr w:rsidR="004F758C" w:rsidRPr="001246C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51" w:rsidRDefault="004E5651" w:rsidP="001246C0">
      <w:pPr>
        <w:spacing w:after="0" w:line="240" w:lineRule="auto"/>
      </w:pPr>
      <w:r>
        <w:separator/>
      </w:r>
    </w:p>
  </w:endnote>
  <w:endnote w:type="continuationSeparator" w:id="0">
    <w:p w:rsidR="004E5651" w:rsidRDefault="004E5651" w:rsidP="0012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51" w:rsidRDefault="004E5651" w:rsidP="001246C0">
      <w:pPr>
        <w:spacing w:after="0" w:line="240" w:lineRule="auto"/>
      </w:pPr>
      <w:r>
        <w:separator/>
      </w:r>
    </w:p>
  </w:footnote>
  <w:footnote w:type="continuationSeparator" w:id="0">
    <w:p w:rsidR="004E5651" w:rsidRDefault="004E5651" w:rsidP="00124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51" w:rsidRPr="00886946" w:rsidRDefault="004E5651" w:rsidP="001246C0">
    <w:pPr>
      <w:jc w:val="center"/>
      <w:rPr>
        <w:b/>
      </w:rPr>
    </w:pPr>
    <w:r w:rsidRPr="00886946">
      <w:rPr>
        <w:b/>
        <w:noProof/>
        <w:lang w:eastAsia="es-MX"/>
      </w:rPr>
      <w:drawing>
        <wp:anchor distT="0" distB="0" distL="114300" distR="114300" simplePos="0" relativeHeight="251658240" behindDoc="0" locked="0" layoutInCell="1" allowOverlap="1" wp14:anchorId="41BD16CD" wp14:editId="0E209616">
          <wp:simplePos x="0" y="0"/>
          <wp:positionH relativeFrom="column">
            <wp:posOffset>5652770</wp:posOffset>
          </wp:positionH>
          <wp:positionV relativeFrom="paragraph">
            <wp:posOffset>-81915</wp:posOffset>
          </wp:positionV>
          <wp:extent cx="472440" cy="479425"/>
          <wp:effectExtent l="0" t="0" r="3810" b="0"/>
          <wp:wrapSquare wrapText="bothSides"/>
          <wp:docPr id="11636" name="2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 name="22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9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86946">
      <w:rPr>
        <w:b/>
      </w:rPr>
      <w:t>Instituto Mexicano del Seguro Social</w:t>
    </w:r>
  </w:p>
  <w:p w:rsidR="004E5651" w:rsidRPr="00886946" w:rsidRDefault="004E5651" w:rsidP="001246C0">
    <w:pPr>
      <w:jc w:val="center"/>
      <w:rPr>
        <w:b/>
      </w:rPr>
    </w:pPr>
    <w:r>
      <w:rPr>
        <w:b/>
      </w:rPr>
      <w:t>Resumen clínico defunción por causa sujeta a vigilancia epidemiológica</w:t>
    </w:r>
  </w:p>
  <w:p w:rsidR="004E5651" w:rsidRDefault="004E5651" w:rsidP="00C87A14">
    <w:pPr>
      <w:jc w:val="center"/>
    </w:pPr>
    <w:r w:rsidRPr="00886946">
      <w:rPr>
        <w:b/>
      </w:rPr>
      <w:t>HGZ/MF No.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F692B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6B9B6FCD"/>
    <w:multiLevelType w:val="hybridMultilevel"/>
    <w:tmpl w:val="EC143A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8453010"/>
    <w:multiLevelType w:val="hybridMultilevel"/>
    <w:tmpl w:val="8C16BC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C0"/>
    <w:rsid w:val="00014ED9"/>
    <w:rsid w:val="00032052"/>
    <w:rsid w:val="00034DB5"/>
    <w:rsid w:val="000350A5"/>
    <w:rsid w:val="00054147"/>
    <w:rsid w:val="000576B6"/>
    <w:rsid w:val="00066838"/>
    <w:rsid w:val="00076644"/>
    <w:rsid w:val="000C1112"/>
    <w:rsid w:val="00104182"/>
    <w:rsid w:val="001153D8"/>
    <w:rsid w:val="001246C0"/>
    <w:rsid w:val="001342F1"/>
    <w:rsid w:val="00142DD0"/>
    <w:rsid w:val="00174AE2"/>
    <w:rsid w:val="001811A5"/>
    <w:rsid w:val="00181399"/>
    <w:rsid w:val="001857ED"/>
    <w:rsid w:val="00194DEE"/>
    <w:rsid w:val="001A08EA"/>
    <w:rsid w:val="001A0D1E"/>
    <w:rsid w:val="001C419E"/>
    <w:rsid w:val="001C4575"/>
    <w:rsid w:val="001D692F"/>
    <w:rsid w:val="001F2940"/>
    <w:rsid w:val="00206072"/>
    <w:rsid w:val="002432D9"/>
    <w:rsid w:val="002545AF"/>
    <w:rsid w:val="002605FA"/>
    <w:rsid w:val="002C1DDF"/>
    <w:rsid w:val="002C6DD1"/>
    <w:rsid w:val="002D3E37"/>
    <w:rsid w:val="002D75B6"/>
    <w:rsid w:val="002E2CCC"/>
    <w:rsid w:val="002E6EE0"/>
    <w:rsid w:val="002F0185"/>
    <w:rsid w:val="0035639F"/>
    <w:rsid w:val="00397829"/>
    <w:rsid w:val="003A3B4E"/>
    <w:rsid w:val="003A6790"/>
    <w:rsid w:val="003B3662"/>
    <w:rsid w:val="003C162C"/>
    <w:rsid w:val="003F46D2"/>
    <w:rsid w:val="003F5719"/>
    <w:rsid w:val="003F6153"/>
    <w:rsid w:val="004050E0"/>
    <w:rsid w:val="0041311B"/>
    <w:rsid w:val="00414DF2"/>
    <w:rsid w:val="004249F9"/>
    <w:rsid w:val="00440B2E"/>
    <w:rsid w:val="00456A41"/>
    <w:rsid w:val="004A2BF8"/>
    <w:rsid w:val="004D1A22"/>
    <w:rsid w:val="004D3124"/>
    <w:rsid w:val="004D58C2"/>
    <w:rsid w:val="004E5651"/>
    <w:rsid w:val="004E7D8A"/>
    <w:rsid w:val="004F01B7"/>
    <w:rsid w:val="004F431C"/>
    <w:rsid w:val="004F758C"/>
    <w:rsid w:val="00541A49"/>
    <w:rsid w:val="005A422E"/>
    <w:rsid w:val="005B4258"/>
    <w:rsid w:val="00600880"/>
    <w:rsid w:val="006128A3"/>
    <w:rsid w:val="00615A1D"/>
    <w:rsid w:val="00652166"/>
    <w:rsid w:val="00673D80"/>
    <w:rsid w:val="00685007"/>
    <w:rsid w:val="006D2333"/>
    <w:rsid w:val="006E0EE1"/>
    <w:rsid w:val="0070032C"/>
    <w:rsid w:val="007239BE"/>
    <w:rsid w:val="007532BA"/>
    <w:rsid w:val="00754A57"/>
    <w:rsid w:val="00766AE7"/>
    <w:rsid w:val="0077787C"/>
    <w:rsid w:val="007F20E8"/>
    <w:rsid w:val="007F3AC8"/>
    <w:rsid w:val="008229AD"/>
    <w:rsid w:val="00834443"/>
    <w:rsid w:val="00840DC1"/>
    <w:rsid w:val="008432F0"/>
    <w:rsid w:val="00880BB9"/>
    <w:rsid w:val="00886946"/>
    <w:rsid w:val="008A0471"/>
    <w:rsid w:val="008A3B59"/>
    <w:rsid w:val="008A3F81"/>
    <w:rsid w:val="008E3AE6"/>
    <w:rsid w:val="00914D2F"/>
    <w:rsid w:val="00934198"/>
    <w:rsid w:val="009433A9"/>
    <w:rsid w:val="0096715B"/>
    <w:rsid w:val="00973914"/>
    <w:rsid w:val="009C6392"/>
    <w:rsid w:val="009C6D11"/>
    <w:rsid w:val="009F0EA4"/>
    <w:rsid w:val="00A242F2"/>
    <w:rsid w:val="00A6455D"/>
    <w:rsid w:val="00A71407"/>
    <w:rsid w:val="00A91FC2"/>
    <w:rsid w:val="00AA14D5"/>
    <w:rsid w:val="00AC1072"/>
    <w:rsid w:val="00AE1D07"/>
    <w:rsid w:val="00B103DE"/>
    <w:rsid w:val="00B129F6"/>
    <w:rsid w:val="00B30DEB"/>
    <w:rsid w:val="00B40756"/>
    <w:rsid w:val="00B73829"/>
    <w:rsid w:val="00B907A2"/>
    <w:rsid w:val="00B92DFF"/>
    <w:rsid w:val="00BA1C52"/>
    <w:rsid w:val="00BF2DA7"/>
    <w:rsid w:val="00BF5F35"/>
    <w:rsid w:val="00C216E4"/>
    <w:rsid w:val="00C2665F"/>
    <w:rsid w:val="00C87A14"/>
    <w:rsid w:val="00C91C05"/>
    <w:rsid w:val="00C92E37"/>
    <w:rsid w:val="00C9409A"/>
    <w:rsid w:val="00CF40D9"/>
    <w:rsid w:val="00D06529"/>
    <w:rsid w:val="00D07049"/>
    <w:rsid w:val="00D331D7"/>
    <w:rsid w:val="00D61ACD"/>
    <w:rsid w:val="00D73052"/>
    <w:rsid w:val="00D75833"/>
    <w:rsid w:val="00DC2C4E"/>
    <w:rsid w:val="00DD2366"/>
    <w:rsid w:val="00DD29F1"/>
    <w:rsid w:val="00DD7D23"/>
    <w:rsid w:val="00DF1FAA"/>
    <w:rsid w:val="00DF49A5"/>
    <w:rsid w:val="00E016E4"/>
    <w:rsid w:val="00E116B6"/>
    <w:rsid w:val="00E57FE2"/>
    <w:rsid w:val="00E63D66"/>
    <w:rsid w:val="00E670CC"/>
    <w:rsid w:val="00E752F9"/>
    <w:rsid w:val="00EB4E48"/>
    <w:rsid w:val="00EE6A21"/>
    <w:rsid w:val="00EF26CA"/>
    <w:rsid w:val="00EF2AB3"/>
    <w:rsid w:val="00F11310"/>
    <w:rsid w:val="00F91A61"/>
    <w:rsid w:val="00F93139"/>
    <w:rsid w:val="00F94479"/>
    <w:rsid w:val="00FB673C"/>
    <w:rsid w:val="00FD01C8"/>
    <w:rsid w:val="00FD47A3"/>
    <w:rsid w:val="00FF12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1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6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6C0"/>
  </w:style>
  <w:style w:type="paragraph" w:styleId="Piedepgina">
    <w:name w:val="footer"/>
    <w:basedOn w:val="Normal"/>
    <w:link w:val="PiedepginaCar"/>
    <w:uiPriority w:val="99"/>
    <w:unhideWhenUsed/>
    <w:rsid w:val="00124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6C0"/>
  </w:style>
  <w:style w:type="paragraph" w:styleId="Textodeglobo">
    <w:name w:val="Balloon Text"/>
    <w:basedOn w:val="Normal"/>
    <w:link w:val="TextodegloboCar"/>
    <w:uiPriority w:val="99"/>
    <w:semiHidden/>
    <w:unhideWhenUsed/>
    <w:rsid w:val="00886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946"/>
    <w:rPr>
      <w:rFonts w:ascii="Tahoma" w:hAnsi="Tahoma" w:cs="Tahoma"/>
      <w:sz w:val="16"/>
      <w:szCs w:val="16"/>
    </w:rPr>
  </w:style>
  <w:style w:type="table" w:styleId="Tablaconcuadrcula">
    <w:name w:val="Table Grid"/>
    <w:basedOn w:val="Tablanormal"/>
    <w:uiPriority w:val="59"/>
    <w:rsid w:val="0088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1F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F758C"/>
    <w:pPr>
      <w:ind w:left="720"/>
      <w:contextualSpacing/>
    </w:pPr>
  </w:style>
  <w:style w:type="paragraph" w:styleId="Listaconvietas">
    <w:name w:val="List Bullet"/>
    <w:basedOn w:val="Normal"/>
    <w:uiPriority w:val="99"/>
    <w:unhideWhenUsed/>
    <w:rsid w:val="006E0EE1"/>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1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6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6C0"/>
  </w:style>
  <w:style w:type="paragraph" w:styleId="Piedepgina">
    <w:name w:val="footer"/>
    <w:basedOn w:val="Normal"/>
    <w:link w:val="PiedepginaCar"/>
    <w:uiPriority w:val="99"/>
    <w:unhideWhenUsed/>
    <w:rsid w:val="00124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6C0"/>
  </w:style>
  <w:style w:type="paragraph" w:styleId="Textodeglobo">
    <w:name w:val="Balloon Text"/>
    <w:basedOn w:val="Normal"/>
    <w:link w:val="TextodegloboCar"/>
    <w:uiPriority w:val="99"/>
    <w:semiHidden/>
    <w:unhideWhenUsed/>
    <w:rsid w:val="00886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946"/>
    <w:rPr>
      <w:rFonts w:ascii="Tahoma" w:hAnsi="Tahoma" w:cs="Tahoma"/>
      <w:sz w:val="16"/>
      <w:szCs w:val="16"/>
    </w:rPr>
  </w:style>
  <w:style w:type="table" w:styleId="Tablaconcuadrcula">
    <w:name w:val="Table Grid"/>
    <w:basedOn w:val="Tablanormal"/>
    <w:uiPriority w:val="59"/>
    <w:rsid w:val="0088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1F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F758C"/>
    <w:pPr>
      <w:ind w:left="720"/>
      <w:contextualSpacing/>
    </w:pPr>
  </w:style>
  <w:style w:type="paragraph" w:styleId="Listaconvietas">
    <w:name w:val="List Bullet"/>
    <w:basedOn w:val="Normal"/>
    <w:uiPriority w:val="99"/>
    <w:unhideWhenUsed/>
    <w:rsid w:val="006E0EE1"/>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2</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Castillo Palencia</dc:creator>
  <cp:lastModifiedBy>Genoveva Hurtado Delatorre</cp:lastModifiedBy>
  <cp:revision>30</cp:revision>
  <cp:lastPrinted>2019-10-02T15:49:00Z</cp:lastPrinted>
  <dcterms:created xsi:type="dcterms:W3CDTF">2020-01-23T18:24:00Z</dcterms:created>
  <dcterms:modified xsi:type="dcterms:W3CDTF">2020-03-10T16:53:00Z</dcterms:modified>
</cp:coreProperties>
</file>