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9B61D4">
        <w:rPr>
          <w:rFonts w:asciiTheme="majorHAnsi" w:hAnsiTheme="majorHAnsi"/>
          <w:sz w:val="24"/>
          <w:szCs w:val="24"/>
        </w:rPr>
        <w:t xml:space="preserve">A </w:t>
      </w:r>
      <w:r w:rsidR="007F6E68">
        <w:rPr>
          <w:rFonts w:asciiTheme="majorHAnsi" w:hAnsiTheme="majorHAnsi"/>
          <w:sz w:val="24"/>
          <w:szCs w:val="24"/>
        </w:rPr>
        <w:t>20 DE AGOSTO DE 2020</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1D76C5">
      <w:pPr>
        <w:pStyle w:val="Sinespaciado"/>
        <w:spacing w:line="360" w:lineRule="auto"/>
        <w:jc w:val="both"/>
        <w:rPr>
          <w:rFonts w:asciiTheme="majorHAnsi" w:hAnsiTheme="majorHAnsi"/>
          <w:i/>
          <w:sz w:val="24"/>
          <w:szCs w:val="24"/>
        </w:rPr>
      </w:pPr>
      <w:r>
        <w:rPr>
          <w:rFonts w:asciiTheme="majorHAnsi" w:hAnsiTheme="majorHAnsi"/>
          <w:b/>
          <w:sz w:val="24"/>
          <w:szCs w:val="24"/>
        </w:rPr>
        <w:t xml:space="preserve">NOMBRE: </w:t>
      </w:r>
      <w:r w:rsidR="007F6E68">
        <w:rPr>
          <w:rFonts w:asciiTheme="majorHAnsi" w:hAnsiTheme="majorHAnsi"/>
          <w:sz w:val="24"/>
          <w:szCs w:val="24"/>
        </w:rPr>
        <w:t>MARTHA PATRICIA MARTÍNEZ RODRÍGUEZ</w:t>
      </w:r>
    </w:p>
    <w:p w:rsidR="00202907" w:rsidRPr="009B61D4" w:rsidRDefault="00D87503" w:rsidP="001D76C5">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DD7019">
        <w:rPr>
          <w:rFonts w:asciiTheme="majorHAnsi" w:hAnsiTheme="majorHAnsi"/>
          <w:sz w:val="24"/>
          <w:szCs w:val="24"/>
        </w:rPr>
        <w:t>MUJER</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7F6E68">
        <w:rPr>
          <w:rFonts w:asciiTheme="majorHAnsi" w:hAnsiTheme="majorHAnsi"/>
          <w:sz w:val="24"/>
          <w:szCs w:val="24"/>
        </w:rPr>
        <w:t>34</w:t>
      </w:r>
      <w:r w:rsidR="009B61D4">
        <w:rPr>
          <w:rFonts w:asciiTheme="majorHAnsi" w:hAnsiTheme="majorHAnsi"/>
          <w:sz w:val="24"/>
          <w:szCs w:val="24"/>
        </w:rPr>
        <w:t xml:space="preserve"> AÑOS</w:t>
      </w:r>
      <w:r w:rsidR="00DD7019">
        <w:rPr>
          <w:rFonts w:asciiTheme="majorHAnsi" w:hAnsiTheme="majorHAnsi"/>
          <w:sz w:val="24"/>
          <w:szCs w:val="24"/>
        </w:rPr>
        <w:t xml:space="preserve"> </w:t>
      </w:r>
      <w:r w:rsidR="009B61D4">
        <w:rPr>
          <w:rFonts w:asciiTheme="majorHAnsi" w:hAnsiTheme="majorHAnsi"/>
          <w:b/>
          <w:sz w:val="24"/>
          <w:szCs w:val="24"/>
        </w:rPr>
        <w:t xml:space="preserve">FECHA DE NACIMIENTO: </w:t>
      </w:r>
      <w:r w:rsidR="007F6E68">
        <w:rPr>
          <w:rFonts w:asciiTheme="majorHAnsi" w:hAnsiTheme="majorHAnsi"/>
          <w:sz w:val="24"/>
          <w:szCs w:val="24"/>
        </w:rPr>
        <w:t>30/01/1986</w:t>
      </w:r>
    </w:p>
    <w:p w:rsidR="00324146" w:rsidRPr="00822A51" w:rsidRDefault="00324146" w:rsidP="001D76C5">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7F6E68">
        <w:rPr>
          <w:rFonts w:asciiTheme="majorHAnsi" w:hAnsiTheme="majorHAnsi"/>
          <w:sz w:val="24"/>
          <w:szCs w:val="24"/>
        </w:rPr>
        <w:t>DOMICILIO CONOCIDO, EJIDO LA CALERA, CD. VALLES, S.L.P.</w:t>
      </w:r>
    </w:p>
    <w:p w:rsidR="00B7602C" w:rsidRPr="00822A51" w:rsidRDefault="00324146" w:rsidP="001D76C5">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AD27AA">
        <w:rPr>
          <w:rFonts w:asciiTheme="majorHAnsi" w:hAnsiTheme="majorHAnsi"/>
          <w:sz w:val="24"/>
          <w:szCs w:val="24"/>
        </w:rPr>
        <w:t xml:space="preserve"> </w:t>
      </w:r>
      <w:r w:rsidR="007F6E68">
        <w:rPr>
          <w:rFonts w:asciiTheme="majorHAnsi" w:hAnsiTheme="majorHAnsi"/>
          <w:sz w:val="24"/>
          <w:szCs w:val="24"/>
        </w:rPr>
        <w:t>29/07/2020</w:t>
      </w:r>
    </w:p>
    <w:p w:rsidR="000B7E8B" w:rsidRDefault="00822A51" w:rsidP="001D76C5">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DIAGNÓSTICO DE INGRESO: </w:t>
      </w:r>
      <w:r w:rsidR="007F6E68">
        <w:rPr>
          <w:rFonts w:asciiTheme="majorHAnsi" w:hAnsiTheme="majorHAnsi"/>
          <w:sz w:val="24"/>
          <w:szCs w:val="24"/>
        </w:rPr>
        <w:t>SÍNDROME DE DIFICULTAD RESPIRATORIA AGUDA, CASO SOSPECHOSO DE COVID, I EIU DE 33 SDG POR FUM, ALTO RIESGO.</w:t>
      </w:r>
    </w:p>
    <w:p w:rsidR="001D76C5" w:rsidRDefault="001D76C5" w:rsidP="001D76C5">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20/08/2020</w:t>
      </w:r>
    </w:p>
    <w:p w:rsidR="001D76C5" w:rsidRDefault="001D76C5" w:rsidP="001D76C5">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EGRESO: </w:t>
      </w:r>
      <w:r>
        <w:rPr>
          <w:rFonts w:asciiTheme="majorHAnsi" w:hAnsiTheme="majorHAnsi"/>
          <w:sz w:val="24"/>
          <w:szCs w:val="24"/>
        </w:rPr>
        <w:t>DESEQUILIBRIO ACIDO BASE, SÍNDROME DE INSUFICIENCIA RESPIRATORIA AGUDA, NEUMONIA GRAVE POR SARS-CoV2, PUERPERIO QUIRÚRGICO, PREECLAMSIA SEVERA.</w:t>
      </w:r>
    </w:p>
    <w:p w:rsidR="001D76C5" w:rsidRPr="001D76C5" w:rsidRDefault="001D76C5" w:rsidP="001D76C5">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200635879</w:t>
      </w:r>
    </w:p>
    <w:p w:rsidR="007F6E68" w:rsidRDefault="007F6E68" w:rsidP="00822A51">
      <w:pPr>
        <w:pStyle w:val="Sinespaciado"/>
        <w:spacing w:line="360" w:lineRule="auto"/>
        <w:rPr>
          <w:rFonts w:asciiTheme="majorHAnsi" w:hAnsiTheme="majorHAnsi"/>
          <w:sz w:val="24"/>
          <w:szCs w:val="24"/>
        </w:rPr>
      </w:pPr>
    </w:p>
    <w:p w:rsidR="009506F5" w:rsidRDefault="001D76C5" w:rsidP="004F4D44">
      <w:pPr>
        <w:pStyle w:val="Sinespaciado"/>
        <w:spacing w:line="360" w:lineRule="auto"/>
        <w:jc w:val="both"/>
        <w:rPr>
          <w:rFonts w:asciiTheme="majorHAnsi" w:hAnsiTheme="majorHAnsi"/>
          <w:sz w:val="24"/>
          <w:szCs w:val="24"/>
        </w:rPr>
      </w:pPr>
      <w:r>
        <w:rPr>
          <w:rFonts w:asciiTheme="majorHAnsi" w:hAnsiTheme="majorHAnsi"/>
          <w:sz w:val="24"/>
          <w:szCs w:val="24"/>
        </w:rPr>
        <w:t>Femenino de 34 años de edad, ingresa el 29/07/2020 por presentar dificultad respiratoria. Inició padecimiento el 19/07/2020 con odinofagia, tos seca, fiebre de 38-39 °C, mialgias, artralgias, ataque al estado general, el 26/07/2020 agrega dificultad respiratoria, motivo de ingreso.</w:t>
      </w:r>
      <w:r w:rsidR="00C06FF0">
        <w:rPr>
          <w:rFonts w:asciiTheme="majorHAnsi" w:hAnsiTheme="majorHAnsi"/>
          <w:sz w:val="24"/>
          <w:szCs w:val="24"/>
        </w:rPr>
        <w:t xml:space="preserve"> Niega contacto con casos similares. Dentro de los AGO: G1, FUM 08/12/2019, FPP 28/08/2020, I EIU de 33 sdg. Sin compromiso obstétrico. DM y HAS negados, paciente con obesidad mórbida, peso de 120 kg.  A su llegada a esta Unidad signos vitales con TA 120/80, FR 28 rpm, Temperatura 36 °C, Saturación de oxígeno 90%.  Se recibe polipneica, cooperadora, cuello sin datos de ingurgitación yugular, ruidos cardiacos rítmicos sin compromiso, campos pulmonares con estertores finos bilaterales y sibilancias, tiraje costal, disociación toraco abdominal, abdomen globoso a  expensas de útero gestante.</w:t>
      </w:r>
      <w:r w:rsidR="00C516C7">
        <w:rPr>
          <w:rFonts w:asciiTheme="majorHAnsi" w:hAnsiTheme="majorHAnsi"/>
          <w:sz w:val="24"/>
          <w:szCs w:val="24"/>
        </w:rPr>
        <w:t xml:space="preserve"> Fue valorada por GyO agregando como diagnóstico enfermedad hipertensiva del embarazo a clasificar, se encuentra saturando al 98% con puntas nasales.  A las 14:00 horas del 30/07/2020 </w:t>
      </w:r>
      <w:r w:rsidR="000B752C">
        <w:rPr>
          <w:rFonts w:asciiTheme="majorHAnsi" w:hAnsiTheme="majorHAnsi"/>
          <w:sz w:val="24"/>
          <w:szCs w:val="24"/>
        </w:rPr>
        <w:t xml:space="preserve">se documenta con tendencia al deterioro, con accesos de tos, con desaturación de </w:t>
      </w:r>
      <w:r w:rsidR="004F4D44">
        <w:rPr>
          <w:rFonts w:asciiTheme="majorHAnsi" w:hAnsiTheme="majorHAnsi"/>
          <w:sz w:val="24"/>
          <w:szCs w:val="24"/>
        </w:rPr>
        <w:t>hasta</w:t>
      </w:r>
      <w:r w:rsidR="000B752C">
        <w:rPr>
          <w:rFonts w:asciiTheme="majorHAnsi" w:hAnsiTheme="majorHAnsi"/>
          <w:sz w:val="24"/>
          <w:szCs w:val="24"/>
        </w:rPr>
        <w:t xml:space="preserve"> </w:t>
      </w:r>
      <w:r w:rsidR="000B752C">
        <w:rPr>
          <w:rFonts w:asciiTheme="majorHAnsi" w:hAnsiTheme="majorHAnsi"/>
          <w:sz w:val="24"/>
          <w:szCs w:val="24"/>
        </w:rPr>
        <w:lastRenderedPageBreak/>
        <w:t>85%, TA 160/90. Se tomó muestra de exudado faríngeo para COVID.  El 31/07/2020 con preeclamsia severa con criterios de severidad, neumonía viral por SARS-CoV2, SIRA moderado. Neurológicamente conciente, orientada, con datos de dificultad respiratoria</w:t>
      </w:r>
      <w:r w:rsidR="009F6E66">
        <w:rPr>
          <w:rFonts w:asciiTheme="majorHAnsi" w:hAnsiTheme="majorHAnsi"/>
          <w:sz w:val="24"/>
          <w:szCs w:val="24"/>
        </w:rPr>
        <w:t xml:space="preserve">, saturando al 94% con oxígeno, radiografía de tórax con infiltrado heterogéneo bilateral. Manejada con antihipertensivo, los laboratorios con proteinuria, la gasometría con acidosis metabólica con hipoxemia leve. Se decide desembarazo para disminuir compromiso pulmonar, se realizó </w:t>
      </w:r>
      <w:proofErr w:type="gramStart"/>
      <w:r w:rsidR="004F4D44">
        <w:rPr>
          <w:rFonts w:asciiTheme="majorHAnsi" w:hAnsiTheme="majorHAnsi"/>
          <w:sz w:val="24"/>
          <w:szCs w:val="24"/>
        </w:rPr>
        <w:t>cesárea</w:t>
      </w:r>
      <w:proofErr w:type="gramEnd"/>
      <w:r w:rsidR="009F6E66">
        <w:rPr>
          <w:rFonts w:asciiTheme="majorHAnsi" w:hAnsiTheme="majorHAnsi"/>
          <w:sz w:val="24"/>
          <w:szCs w:val="24"/>
        </w:rPr>
        <w:t xml:space="preserve"> el 31/07/2020 obteniendo recién nacido femenino a las 16:53 horas con peso de 3114 gramos, talla 50 cm, apgar 7-9, de 33 SDG. El 31/07/2020 a las 20:06 horas valorada por medicina interna, quien describe paciente en malas condiciones generales, orointubada, los campos pulmonares con hipoventilación bibasal, estertores subcrepitantes diseminados, </w:t>
      </w:r>
      <w:r w:rsidR="00164EBE">
        <w:rPr>
          <w:rFonts w:asciiTheme="majorHAnsi" w:hAnsiTheme="majorHAnsi"/>
          <w:sz w:val="24"/>
          <w:szCs w:val="24"/>
        </w:rPr>
        <w:t xml:space="preserve">el 02/08/2020 presenta tendencia a la hipotensión, se recibe resultado positivo a SARS-CoV2, evoluciona tórpidamente cursando con saturaciones fluctuantes entre 88% y 90%, el 05/08/2020 la radiografía de tórax con datos de hipertensión venocapilar pulmonar, evoluciona con oliguria, el 10/08/2020 presentó un pico febril de 38 °C, se mantiene con estabilidad hemodinámica, persiste con subcrepitantes aislados, con mala distribución hídrica, los bioquímicos del 12/08/2020 con desequilibrio hidroelectrolítico moderado, con hipernatremia e hipercalemia.  El 18/08/2020 paciente con intubación prolongada, con desaturación hasta de 79%, </w:t>
      </w:r>
      <w:r w:rsidR="004F4D44">
        <w:rPr>
          <w:rFonts w:asciiTheme="majorHAnsi" w:hAnsiTheme="majorHAnsi"/>
          <w:sz w:val="24"/>
          <w:szCs w:val="24"/>
        </w:rPr>
        <w:t xml:space="preserve">con tendencia por lapsos a la hipotensión, persisten con febrícula, el 19/08/2020 en malas condiciones generales, desaturación de 65% a pesar de PEEP de 14, FIO2 AL 100%, TA 120/80, apoyo a base de aminas, con deterioro importante, la radiografía de tórax con infiltrados diseminados y difusos (pulmón blanco). El 20/08/2020 a la 01:30 horas se documenta paciente  febril, temperatura de 38.9 °C, con hipotensión y taquicardia, evolución tórpida cardiometabolica y en función pulmonar, se realizaron maniobras de reanimación avanzada sin obtener respuesta. Se declara finada a las 02:00 horas con las causas mencionadas. </w:t>
      </w:r>
      <w:bookmarkStart w:id="0" w:name="_GoBack"/>
      <w:bookmarkEnd w:id="0"/>
    </w:p>
    <w:p w:rsidR="00DD7019" w:rsidRDefault="00DD7019" w:rsidP="004F4D44">
      <w:pPr>
        <w:pStyle w:val="Sinespaciado"/>
        <w:spacing w:line="360" w:lineRule="auto"/>
        <w:jc w:val="both"/>
        <w:rPr>
          <w:rFonts w:asciiTheme="majorHAnsi" w:hAnsiTheme="majorHAnsi"/>
          <w:sz w:val="24"/>
          <w:szCs w:val="24"/>
        </w:rPr>
      </w:pPr>
    </w:p>
    <w:p w:rsidR="001D76C5" w:rsidRPr="001D76C5" w:rsidRDefault="001D76C5" w:rsidP="000F7EA7">
      <w:pPr>
        <w:spacing w:line="360" w:lineRule="auto"/>
        <w:jc w:val="right"/>
        <w:rPr>
          <w:rFonts w:ascii="Cambria" w:hAnsi="Cambria"/>
          <w:sz w:val="24"/>
          <w:szCs w:val="24"/>
        </w:rPr>
      </w:pPr>
    </w:p>
    <w:p w:rsidR="001D76C5" w:rsidRPr="001D76C5" w:rsidRDefault="001D76C5" w:rsidP="000F7EA7">
      <w:pPr>
        <w:spacing w:line="360" w:lineRule="auto"/>
        <w:jc w:val="right"/>
        <w:rPr>
          <w:rFonts w:ascii="Cambria" w:hAnsi="Cambria"/>
          <w:sz w:val="24"/>
          <w:szCs w:val="24"/>
        </w:rPr>
      </w:pPr>
    </w:p>
    <w:p w:rsidR="002F46A2" w:rsidRPr="001D76C5" w:rsidRDefault="002F46A2" w:rsidP="000F7EA7">
      <w:pPr>
        <w:spacing w:line="360" w:lineRule="auto"/>
        <w:jc w:val="right"/>
        <w:rPr>
          <w:rFonts w:ascii="Cambria" w:hAnsi="Cambria"/>
          <w:sz w:val="24"/>
          <w:szCs w:val="24"/>
        </w:rPr>
      </w:pPr>
      <w:r w:rsidRPr="001D76C5">
        <w:rPr>
          <w:rFonts w:ascii="Cambria" w:hAnsi="Cambria"/>
          <w:sz w:val="24"/>
          <w:szCs w:val="24"/>
        </w:rPr>
        <w:t>DRA. NYDIA IVETH HERNÁNDEZ PAULIN</w:t>
      </w:r>
    </w:p>
    <w:p w:rsidR="002F46A2" w:rsidRPr="001D76C5" w:rsidRDefault="00C9709B" w:rsidP="002F46A2">
      <w:pPr>
        <w:spacing w:line="360" w:lineRule="auto"/>
        <w:jc w:val="right"/>
        <w:rPr>
          <w:rFonts w:ascii="Cambria" w:hAnsi="Cambria"/>
          <w:sz w:val="24"/>
          <w:szCs w:val="24"/>
        </w:rPr>
      </w:pPr>
      <w:r w:rsidRPr="001D76C5">
        <w:rPr>
          <w:rFonts w:ascii="Cambria" w:hAnsi="Cambria"/>
          <w:sz w:val="24"/>
          <w:szCs w:val="24"/>
        </w:rPr>
        <w:t>RESPONSABLE</w:t>
      </w:r>
      <w:r w:rsidR="002F46A2" w:rsidRPr="001D76C5">
        <w:rPr>
          <w:rFonts w:ascii="Cambria" w:hAnsi="Cambria"/>
          <w:sz w:val="24"/>
          <w:szCs w:val="24"/>
        </w:rPr>
        <w:t xml:space="preserve"> RHOVE HGV</w:t>
      </w:r>
    </w:p>
    <w:p w:rsidR="00DA5506" w:rsidRPr="001D76C5" w:rsidRDefault="00DA5506" w:rsidP="00822A51">
      <w:pPr>
        <w:pStyle w:val="Sinespaciado"/>
        <w:spacing w:line="360" w:lineRule="auto"/>
        <w:rPr>
          <w:rFonts w:asciiTheme="majorHAnsi" w:hAnsiTheme="majorHAnsi"/>
          <w:sz w:val="24"/>
          <w:szCs w:val="24"/>
        </w:rPr>
      </w:pPr>
    </w:p>
    <w:p w:rsidR="00DA5506" w:rsidRPr="001D76C5" w:rsidRDefault="00DA5506" w:rsidP="00822A51">
      <w:pPr>
        <w:pStyle w:val="Sinespaciado"/>
        <w:spacing w:line="360" w:lineRule="auto"/>
        <w:rPr>
          <w:rFonts w:asciiTheme="majorHAnsi" w:hAnsiTheme="majorHAnsi"/>
          <w:sz w:val="24"/>
          <w:szCs w:val="24"/>
        </w:rPr>
      </w:pPr>
    </w:p>
    <w:p w:rsidR="00DA5506" w:rsidRPr="001D76C5" w:rsidRDefault="00DA5506" w:rsidP="00822A51">
      <w:pPr>
        <w:pStyle w:val="Sinespaciado"/>
        <w:spacing w:line="360" w:lineRule="auto"/>
        <w:rPr>
          <w:rFonts w:asciiTheme="majorHAnsi" w:hAnsiTheme="majorHAnsi"/>
          <w:sz w:val="24"/>
          <w:szCs w:val="24"/>
        </w:rPr>
      </w:pPr>
    </w:p>
    <w:p w:rsidR="00C72BB6" w:rsidRPr="001D76C5" w:rsidRDefault="00C72BB6" w:rsidP="009D6CC6">
      <w:pPr>
        <w:spacing w:after="0" w:line="360" w:lineRule="auto"/>
        <w:jc w:val="right"/>
        <w:rPr>
          <w:rFonts w:asciiTheme="majorHAnsi" w:hAnsiTheme="majorHAnsi"/>
          <w:b/>
          <w:sz w:val="24"/>
          <w:szCs w:val="24"/>
        </w:rPr>
      </w:pPr>
    </w:p>
    <w:sectPr w:rsidR="00C72BB6" w:rsidRPr="001D76C5"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61" w:rsidRDefault="00904561" w:rsidP="009D6CC6">
      <w:pPr>
        <w:spacing w:after="0" w:line="240" w:lineRule="auto"/>
      </w:pPr>
      <w:r>
        <w:separator/>
      </w:r>
    </w:p>
  </w:endnote>
  <w:endnote w:type="continuationSeparator" w:id="0">
    <w:p w:rsidR="00904561" w:rsidRDefault="00904561"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Pr="009D6CC6" w:rsidRDefault="009D2DEF">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4F4D44" w:rsidRPr="004F4D44">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D2DEF" w:rsidRDefault="009D2D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61" w:rsidRDefault="00904561" w:rsidP="009D6CC6">
      <w:pPr>
        <w:spacing w:after="0" w:line="240" w:lineRule="auto"/>
      </w:pPr>
      <w:r>
        <w:separator/>
      </w:r>
    </w:p>
  </w:footnote>
  <w:footnote w:type="continuationSeparator" w:id="0">
    <w:p w:rsidR="00904561" w:rsidRDefault="00904561"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2DEF" w:rsidRDefault="009D2DEF"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9D2DEF" w:rsidRDefault="009D2DEF">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46D4A"/>
    <w:rsid w:val="00053799"/>
    <w:rsid w:val="00091BDE"/>
    <w:rsid w:val="00093BC3"/>
    <w:rsid w:val="0009513A"/>
    <w:rsid w:val="000A25C4"/>
    <w:rsid w:val="000A3855"/>
    <w:rsid w:val="000A4445"/>
    <w:rsid w:val="000B09B4"/>
    <w:rsid w:val="000B466E"/>
    <w:rsid w:val="000B752C"/>
    <w:rsid w:val="000B7E8B"/>
    <w:rsid w:val="000D542B"/>
    <w:rsid w:val="000E4F17"/>
    <w:rsid w:val="000F7EA7"/>
    <w:rsid w:val="00106F96"/>
    <w:rsid w:val="00110DC8"/>
    <w:rsid w:val="00116052"/>
    <w:rsid w:val="0013424D"/>
    <w:rsid w:val="00164EBE"/>
    <w:rsid w:val="0018746F"/>
    <w:rsid w:val="00196AAC"/>
    <w:rsid w:val="001A1264"/>
    <w:rsid w:val="001A6724"/>
    <w:rsid w:val="001A7505"/>
    <w:rsid w:val="001D76C5"/>
    <w:rsid w:val="001F7763"/>
    <w:rsid w:val="002028F5"/>
    <w:rsid w:val="00202907"/>
    <w:rsid w:val="002134F0"/>
    <w:rsid w:val="00214AEA"/>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3F00"/>
    <w:rsid w:val="00324146"/>
    <w:rsid w:val="00324189"/>
    <w:rsid w:val="00355D80"/>
    <w:rsid w:val="00371158"/>
    <w:rsid w:val="00375CDF"/>
    <w:rsid w:val="00380A79"/>
    <w:rsid w:val="003C3129"/>
    <w:rsid w:val="00402454"/>
    <w:rsid w:val="00415C08"/>
    <w:rsid w:val="00416290"/>
    <w:rsid w:val="004421C4"/>
    <w:rsid w:val="0045004E"/>
    <w:rsid w:val="00455CB1"/>
    <w:rsid w:val="00457D54"/>
    <w:rsid w:val="00480E61"/>
    <w:rsid w:val="00493D7C"/>
    <w:rsid w:val="004A4509"/>
    <w:rsid w:val="004B3B92"/>
    <w:rsid w:val="004E1803"/>
    <w:rsid w:val="004F4D44"/>
    <w:rsid w:val="00511003"/>
    <w:rsid w:val="005319BF"/>
    <w:rsid w:val="005440F2"/>
    <w:rsid w:val="005703D9"/>
    <w:rsid w:val="005820CB"/>
    <w:rsid w:val="005B0A00"/>
    <w:rsid w:val="005B4592"/>
    <w:rsid w:val="005C191D"/>
    <w:rsid w:val="005C1AD9"/>
    <w:rsid w:val="005D2B6F"/>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44C9"/>
    <w:rsid w:val="006A720F"/>
    <w:rsid w:val="006A7AFB"/>
    <w:rsid w:val="006A7EC8"/>
    <w:rsid w:val="006B3611"/>
    <w:rsid w:val="006E7A40"/>
    <w:rsid w:val="006F1164"/>
    <w:rsid w:val="00710FBE"/>
    <w:rsid w:val="0074741D"/>
    <w:rsid w:val="007654A3"/>
    <w:rsid w:val="00781F5A"/>
    <w:rsid w:val="00791811"/>
    <w:rsid w:val="007945C1"/>
    <w:rsid w:val="007B11D8"/>
    <w:rsid w:val="007C5D8B"/>
    <w:rsid w:val="007D5F91"/>
    <w:rsid w:val="007F213C"/>
    <w:rsid w:val="007F6516"/>
    <w:rsid w:val="007F6E68"/>
    <w:rsid w:val="0081408B"/>
    <w:rsid w:val="00822A51"/>
    <w:rsid w:val="00834F78"/>
    <w:rsid w:val="00847B6D"/>
    <w:rsid w:val="00847E25"/>
    <w:rsid w:val="00886013"/>
    <w:rsid w:val="008904B5"/>
    <w:rsid w:val="008B1866"/>
    <w:rsid w:val="008D7204"/>
    <w:rsid w:val="008E7D3D"/>
    <w:rsid w:val="008F15D5"/>
    <w:rsid w:val="00904561"/>
    <w:rsid w:val="00914E42"/>
    <w:rsid w:val="009458EB"/>
    <w:rsid w:val="0094778D"/>
    <w:rsid w:val="009506F5"/>
    <w:rsid w:val="00961253"/>
    <w:rsid w:val="00962BE2"/>
    <w:rsid w:val="0097251C"/>
    <w:rsid w:val="00983F95"/>
    <w:rsid w:val="00990AB2"/>
    <w:rsid w:val="00996B54"/>
    <w:rsid w:val="009A3B11"/>
    <w:rsid w:val="009B36AD"/>
    <w:rsid w:val="009B61D4"/>
    <w:rsid w:val="009D2BD1"/>
    <w:rsid w:val="009D2DEF"/>
    <w:rsid w:val="009D6CC6"/>
    <w:rsid w:val="009D7C6D"/>
    <w:rsid w:val="009E21C5"/>
    <w:rsid w:val="009F6E66"/>
    <w:rsid w:val="00A07857"/>
    <w:rsid w:val="00A115CA"/>
    <w:rsid w:val="00A40F13"/>
    <w:rsid w:val="00A42845"/>
    <w:rsid w:val="00A42D40"/>
    <w:rsid w:val="00A92D29"/>
    <w:rsid w:val="00A96840"/>
    <w:rsid w:val="00AA57EB"/>
    <w:rsid w:val="00AB15B7"/>
    <w:rsid w:val="00AB606F"/>
    <w:rsid w:val="00AC3505"/>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E1799"/>
    <w:rsid w:val="00BF5BF7"/>
    <w:rsid w:val="00BF7F4D"/>
    <w:rsid w:val="00C00267"/>
    <w:rsid w:val="00C018CE"/>
    <w:rsid w:val="00C06FF0"/>
    <w:rsid w:val="00C516C7"/>
    <w:rsid w:val="00C72BB6"/>
    <w:rsid w:val="00C9072C"/>
    <w:rsid w:val="00C9709B"/>
    <w:rsid w:val="00CB13C0"/>
    <w:rsid w:val="00CC37A3"/>
    <w:rsid w:val="00CD6B45"/>
    <w:rsid w:val="00D4070C"/>
    <w:rsid w:val="00D41291"/>
    <w:rsid w:val="00D568FF"/>
    <w:rsid w:val="00D672A1"/>
    <w:rsid w:val="00D87503"/>
    <w:rsid w:val="00DA3EF5"/>
    <w:rsid w:val="00DA5506"/>
    <w:rsid w:val="00DB323A"/>
    <w:rsid w:val="00DD7019"/>
    <w:rsid w:val="00E0261F"/>
    <w:rsid w:val="00E375B8"/>
    <w:rsid w:val="00E428D4"/>
    <w:rsid w:val="00E4504D"/>
    <w:rsid w:val="00E95087"/>
    <w:rsid w:val="00EA705A"/>
    <w:rsid w:val="00EC5208"/>
    <w:rsid w:val="00ED47CA"/>
    <w:rsid w:val="00EE336E"/>
    <w:rsid w:val="00EE3F83"/>
    <w:rsid w:val="00F2239B"/>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84319"/>
    <w:rsid w:val="0019142A"/>
    <w:rsid w:val="00191628"/>
    <w:rsid w:val="001D7353"/>
    <w:rsid w:val="00294366"/>
    <w:rsid w:val="002B4E0B"/>
    <w:rsid w:val="002B6C6A"/>
    <w:rsid w:val="003100F8"/>
    <w:rsid w:val="00344935"/>
    <w:rsid w:val="00435D83"/>
    <w:rsid w:val="00475039"/>
    <w:rsid w:val="004F5910"/>
    <w:rsid w:val="004F702A"/>
    <w:rsid w:val="005D3E3B"/>
    <w:rsid w:val="005E4F59"/>
    <w:rsid w:val="00621F4F"/>
    <w:rsid w:val="00625F33"/>
    <w:rsid w:val="006324BD"/>
    <w:rsid w:val="00695302"/>
    <w:rsid w:val="006F2DB8"/>
    <w:rsid w:val="008673CF"/>
    <w:rsid w:val="008C7502"/>
    <w:rsid w:val="008E731D"/>
    <w:rsid w:val="008F3E78"/>
    <w:rsid w:val="009B0B1A"/>
    <w:rsid w:val="00A32E9A"/>
    <w:rsid w:val="00B77D8C"/>
    <w:rsid w:val="00BC3D05"/>
    <w:rsid w:val="00BE0D65"/>
    <w:rsid w:val="00BF3E63"/>
    <w:rsid w:val="00C31B1D"/>
    <w:rsid w:val="00C87787"/>
    <w:rsid w:val="00CE4D28"/>
    <w:rsid w:val="00CF40CA"/>
    <w:rsid w:val="00DB3C90"/>
    <w:rsid w:val="00DC362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938F-19CA-422F-BC2D-1B0C7B89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3382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2020-08-20T18:18:00Z</dcterms:created>
  <dcterms:modified xsi:type="dcterms:W3CDTF">2020-08-20T18:18:00Z</dcterms:modified>
</cp:coreProperties>
</file>