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FB" w:rsidRPr="007F2DBA" w:rsidRDefault="00FA4097">
      <w:pPr>
        <w:rPr>
          <w:rFonts w:ascii="Montserrat" w:hAnsi="Montserrat"/>
          <w:noProof/>
        </w:rPr>
      </w:pPr>
      <w:r w:rsidRPr="00FA4097">
        <w:rPr>
          <w:rFonts w:ascii="Montserrat" w:hAnsi="Montserrat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3F687" wp14:editId="061594D4">
                <wp:simplePos x="0" y="0"/>
                <wp:positionH relativeFrom="margin">
                  <wp:align>right</wp:align>
                </wp:positionH>
                <wp:positionV relativeFrom="paragraph">
                  <wp:posOffset>-80645</wp:posOffset>
                </wp:positionV>
                <wp:extent cx="2647950" cy="1404620"/>
                <wp:effectExtent l="0" t="0" r="0" b="76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097" w:rsidRPr="00FA4097" w:rsidRDefault="00FA4097" w:rsidP="00FA40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A40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Clínica Hospital B ISSSTE Ciudad Valles</w:t>
                            </w:r>
                          </w:p>
                          <w:p w:rsidR="00FA4097" w:rsidRPr="00FA4097" w:rsidRDefault="00FA4097" w:rsidP="00FA40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A40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Departamento Epidemiologia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03F6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3pt;margin-top:-6.35pt;width:20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FuJQIAACUEAAAOAAAAZHJzL2Uyb0RvYy54bWysU9uO2yAQfa/Uf0C8N74ol40VZ7XNNlWl&#10;7UXa9gMw4BgVMxRI7O3Xd8DZbLR9q8oDAmY4nDlz2NyOvSYn6bwCU9NillMiDQehzKGmP77v391Q&#10;4gMzgmkwsqZP0tPb7ds3m8FWsoQOtJCOIIjx1WBr2oVgqyzzvJM98zOw0mCwBdezgFt3yIRjA6L3&#10;OivzfJkN4IR1wKX3eHo/Bek24bet5OFr23oZiK4pcgtpdmlu4pxtN6w6OGY7xc802D+w6Jky+OgF&#10;6p4FRo5O/QXVK+7AQxtmHPoM2lZxmWrAaor8VTWPHbMy1YLieHuRyf8/WP7l9M0RJWpaFitKDOux&#10;SbsjEw6IkCTIMQApo0yD9RVmP1rMD+N7GLHdqWRvH4D/9MTArmPmIO+cg6GTTCDNIt7Mrq5OOD6C&#10;NMNnEPgaOwZIQGPr+qghqkIQHdv1dGkR8iAcD8vlfLVeYIhjrJjn82WZmpix6vm6dT58lNCTuKip&#10;Qw8keHZ68CHSYdVzSnzNg1Zir7ROG3dodtqRE0O/7NNIFbxK04YMNV0vykVCNhDvJyv1KqCftepr&#10;epPHMTksyvHBiJQSmNLTGploc9YnSjKJE8ZmxMQoWgPiCZVyMPkW/xkuOnC/KRnQszX1v47MSUr0&#10;J4Nqr4v5PJo8beaLFUpD3HWkuY4wwxGqpoGSabkL6WMkHewddmWvkl4vTM5c0YtJxvO/iWa/3qes&#10;l9+9/QMAAP//AwBQSwMEFAAGAAgAAAAhAAj7iTPeAAAACAEAAA8AAABkcnMvZG93bnJldi54bWxM&#10;j8FOwzAQRO9I/IO1SNxaJxGlVRqnqqi4cECiIMHRjTdxVHtt2W4a/h5zguPsrGbeNLvZGjZhiKMj&#10;AeWyAIbUOTXSIODj/XmxARaTJCWNIxTwjRF27e1NI2vlrvSG0zENLIdQrKUAnZKvOY+dRivj0nmk&#10;7PUuWJmyDANXQV5zuDW8KopHbuVIuUFLj08au/PxYgV8Wj2qQ3j96pWZDi/9fuXn4IW4v5v3W2AJ&#10;5/T3DL/4GR3azHRyF1KRGQF5SBKwKKs1sGw/lOt8OQmois0KeNvw/wPaHwAAAP//AwBQSwECLQAU&#10;AAYACAAAACEAtoM4kv4AAADhAQAAEwAAAAAAAAAAAAAAAAAAAAAAW0NvbnRlbnRfVHlwZXNdLnht&#10;bFBLAQItABQABgAIAAAAIQA4/SH/1gAAAJQBAAALAAAAAAAAAAAAAAAAAC8BAABfcmVscy8ucmVs&#10;c1BLAQItABQABgAIAAAAIQDl2kFuJQIAACUEAAAOAAAAAAAAAAAAAAAAAC4CAABkcnMvZTJvRG9j&#10;LnhtbFBLAQItABQABgAIAAAAIQAI+4kz3gAAAAgBAAAPAAAAAAAAAAAAAAAAAH8EAABkcnMvZG93&#10;bnJldi54bWxQSwUGAAAAAAQABADzAAAAigUAAAAA&#10;" stroked="f">
                <v:textbox style="mso-fit-shape-to-text:t">
                  <w:txbxContent>
                    <w:p w:rsidR="00FA4097" w:rsidRPr="00FA4097" w:rsidRDefault="00FA4097" w:rsidP="00FA409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FA409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>Clínica Hospital B ISSSTE Ciudad Valles</w:t>
                      </w:r>
                    </w:p>
                    <w:p w:rsidR="00FA4097" w:rsidRPr="00FA4097" w:rsidRDefault="00FA4097" w:rsidP="00FA409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FA409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>Departamento Epidemiologia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823" w:rsidRPr="00ED5940" w:rsidRDefault="00522823">
      <w:pPr>
        <w:rPr>
          <w:rFonts w:ascii="Montserrat" w:hAnsi="Montserrat"/>
          <w:sz w:val="18"/>
          <w:szCs w:val="18"/>
        </w:rPr>
      </w:pPr>
    </w:p>
    <w:p w:rsidR="00522823" w:rsidRPr="00ED5940" w:rsidRDefault="00522823" w:rsidP="00522823">
      <w:pPr>
        <w:jc w:val="right"/>
        <w:rPr>
          <w:rFonts w:ascii="Montserrat" w:hAnsi="Montserrat"/>
          <w:sz w:val="18"/>
          <w:szCs w:val="18"/>
        </w:rPr>
      </w:pPr>
    </w:p>
    <w:p w:rsidR="00FA4097" w:rsidRDefault="00FA4097" w:rsidP="00522823">
      <w:pPr>
        <w:jc w:val="right"/>
        <w:rPr>
          <w:rFonts w:ascii="Arial" w:hAnsi="Arial" w:cs="Arial"/>
          <w:b/>
          <w:sz w:val="20"/>
          <w:szCs w:val="20"/>
        </w:rPr>
      </w:pPr>
    </w:p>
    <w:p w:rsidR="00ED5940" w:rsidRDefault="00FA4097" w:rsidP="0052282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 informativa</w:t>
      </w:r>
      <w:r w:rsidRPr="00FA4097">
        <w:rPr>
          <w:rFonts w:ascii="Arial" w:hAnsi="Arial" w:cs="Arial"/>
          <w:b/>
          <w:sz w:val="20"/>
          <w:szCs w:val="20"/>
        </w:rPr>
        <w:t>.</w:t>
      </w:r>
    </w:p>
    <w:p w:rsidR="00FA4097" w:rsidRDefault="00FA4097" w:rsidP="00522823">
      <w:pPr>
        <w:jc w:val="right"/>
        <w:rPr>
          <w:rFonts w:ascii="Arial" w:hAnsi="Arial" w:cs="Arial"/>
          <w:b/>
          <w:sz w:val="20"/>
          <w:szCs w:val="20"/>
        </w:rPr>
      </w:pPr>
    </w:p>
    <w:p w:rsidR="00FA4097" w:rsidRDefault="00FA4097" w:rsidP="0052282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22-02-21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</w:p>
    <w:p w:rsidR="00FA4097" w:rsidRPr="00047571" w:rsidRDefault="00FA4097" w:rsidP="00FA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Paciente: </w:t>
      </w:r>
      <w:r w:rsidRPr="00047571">
        <w:rPr>
          <w:rFonts w:ascii="Arial" w:hAnsi="Arial" w:cs="Arial"/>
          <w:sz w:val="20"/>
          <w:szCs w:val="20"/>
        </w:rPr>
        <w:t>Arnulfo Hernández Rodríguez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Edad: </w:t>
      </w:r>
      <w:r w:rsidRPr="00047571">
        <w:rPr>
          <w:rFonts w:ascii="Arial" w:hAnsi="Arial" w:cs="Arial"/>
          <w:sz w:val="20"/>
          <w:szCs w:val="20"/>
        </w:rPr>
        <w:t>60 años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Domicilio: </w:t>
      </w:r>
      <w:r w:rsidR="00047571" w:rsidRPr="00047571">
        <w:rPr>
          <w:rFonts w:ascii="Arial" w:hAnsi="Arial" w:cs="Arial"/>
          <w:sz w:val="20"/>
          <w:szCs w:val="20"/>
        </w:rPr>
        <w:t xml:space="preserve">frontera 1509, col </w:t>
      </w:r>
      <w:proofErr w:type="spellStart"/>
      <w:r w:rsidR="00047571" w:rsidRPr="00047571">
        <w:rPr>
          <w:rFonts w:ascii="Arial" w:hAnsi="Arial" w:cs="Arial"/>
          <w:sz w:val="20"/>
          <w:szCs w:val="20"/>
        </w:rPr>
        <w:t>Altavista</w:t>
      </w:r>
      <w:proofErr w:type="spellEnd"/>
      <w:r w:rsidR="00047571" w:rsidRPr="00047571">
        <w:rPr>
          <w:rFonts w:ascii="Arial" w:hAnsi="Arial" w:cs="Arial"/>
          <w:sz w:val="20"/>
          <w:szCs w:val="20"/>
        </w:rPr>
        <w:t xml:space="preserve"> Cd valles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ingreso:</w:t>
      </w:r>
      <w:r w:rsidR="007B43A5">
        <w:rPr>
          <w:rFonts w:ascii="Arial" w:hAnsi="Arial" w:cs="Arial"/>
          <w:b/>
          <w:sz w:val="20"/>
          <w:szCs w:val="20"/>
        </w:rPr>
        <w:t xml:space="preserve"> </w:t>
      </w:r>
      <w:r w:rsidR="007B43A5" w:rsidRPr="00047571">
        <w:rPr>
          <w:rFonts w:ascii="Arial" w:hAnsi="Arial" w:cs="Arial"/>
          <w:sz w:val="20"/>
          <w:szCs w:val="20"/>
        </w:rPr>
        <w:t>01-08-20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defunción:</w:t>
      </w:r>
      <w:r w:rsidR="007B43A5">
        <w:rPr>
          <w:rFonts w:ascii="Arial" w:hAnsi="Arial" w:cs="Arial"/>
          <w:b/>
          <w:sz w:val="20"/>
          <w:szCs w:val="20"/>
        </w:rPr>
        <w:t xml:space="preserve"> </w:t>
      </w:r>
      <w:r w:rsidR="007B43A5" w:rsidRPr="00047571">
        <w:rPr>
          <w:rFonts w:ascii="Arial" w:hAnsi="Arial" w:cs="Arial"/>
          <w:sz w:val="20"/>
          <w:szCs w:val="20"/>
        </w:rPr>
        <w:t>28-08-20</w:t>
      </w:r>
    </w:p>
    <w:p w:rsidR="00047571" w:rsidRDefault="00047571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Hora de defunción: </w:t>
      </w:r>
      <w:r w:rsidRPr="00047571">
        <w:rPr>
          <w:rFonts w:ascii="Arial" w:hAnsi="Arial" w:cs="Arial"/>
          <w:sz w:val="20"/>
          <w:szCs w:val="20"/>
        </w:rPr>
        <w:t>11:30hrs</w:t>
      </w:r>
    </w:p>
    <w:p w:rsidR="007B43A5" w:rsidRDefault="007B43A5" w:rsidP="00FA40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Folio de certificado: </w:t>
      </w:r>
      <w:r w:rsidRPr="00047571">
        <w:rPr>
          <w:rFonts w:ascii="Arial" w:hAnsi="Arial" w:cs="Arial"/>
          <w:sz w:val="20"/>
          <w:szCs w:val="20"/>
        </w:rPr>
        <w:t>200635982</w:t>
      </w:r>
    </w:p>
    <w:p w:rsidR="00FA4097" w:rsidRDefault="00FA4097" w:rsidP="00047571">
      <w:pPr>
        <w:jc w:val="both"/>
        <w:rPr>
          <w:rFonts w:ascii="Arial" w:hAnsi="Arial" w:cs="Arial"/>
          <w:b/>
          <w:sz w:val="20"/>
          <w:szCs w:val="20"/>
        </w:rPr>
      </w:pPr>
    </w:p>
    <w:p w:rsidR="00FA4097" w:rsidRPr="00047571" w:rsidRDefault="00FA4097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Antecedentes personales patológicos:</w:t>
      </w:r>
      <w:r w:rsidR="007B43A5">
        <w:rPr>
          <w:rFonts w:ascii="Arial" w:hAnsi="Arial" w:cs="Arial"/>
          <w:b/>
          <w:sz w:val="20"/>
          <w:szCs w:val="20"/>
        </w:rPr>
        <w:t xml:space="preserve"> </w:t>
      </w:r>
      <w:r w:rsidR="007B43A5" w:rsidRPr="00047571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7B43A5" w:rsidRPr="00047571">
        <w:rPr>
          <w:rFonts w:ascii="Arial" w:hAnsi="Arial" w:cs="Arial"/>
          <w:sz w:val="20"/>
          <w:szCs w:val="20"/>
        </w:rPr>
        <w:t>iega crónico degenerativos</w:t>
      </w:r>
    </w:p>
    <w:p w:rsidR="00FA4097" w:rsidRDefault="00FA4097" w:rsidP="00047571">
      <w:pPr>
        <w:jc w:val="both"/>
        <w:rPr>
          <w:rFonts w:ascii="Arial" w:hAnsi="Arial" w:cs="Arial"/>
          <w:b/>
          <w:sz w:val="20"/>
          <w:szCs w:val="20"/>
        </w:rPr>
      </w:pPr>
    </w:p>
    <w:p w:rsidR="00FA4097" w:rsidRDefault="00FA4097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Cuadro clínico:</w:t>
      </w:r>
      <w:r w:rsidR="007B43A5">
        <w:rPr>
          <w:rFonts w:ascii="Arial" w:hAnsi="Arial" w:cs="Arial"/>
          <w:b/>
          <w:sz w:val="20"/>
          <w:szCs w:val="20"/>
        </w:rPr>
        <w:t xml:space="preserve"> </w:t>
      </w:r>
      <w:r w:rsidR="007B43A5" w:rsidRPr="002314AC">
        <w:rPr>
          <w:rFonts w:ascii="Arial" w:hAnsi="Arial" w:cs="Arial"/>
          <w:sz w:val="20"/>
          <w:szCs w:val="20"/>
        </w:rPr>
        <w:t xml:space="preserve">Inicia su padecimiento 14 </w:t>
      </w:r>
      <w:r w:rsidR="002314AC" w:rsidRPr="002314AC">
        <w:rPr>
          <w:rFonts w:ascii="Arial" w:hAnsi="Arial" w:cs="Arial"/>
          <w:sz w:val="20"/>
          <w:szCs w:val="20"/>
        </w:rPr>
        <w:t>días</w:t>
      </w:r>
      <w:r w:rsidR="007B43A5" w:rsidRPr="002314AC">
        <w:rPr>
          <w:rFonts w:ascii="Arial" w:hAnsi="Arial" w:cs="Arial"/>
          <w:sz w:val="20"/>
          <w:szCs w:val="20"/>
        </w:rPr>
        <w:t xml:space="preserve"> previos</w:t>
      </w:r>
      <w:r w:rsidR="001C560A">
        <w:rPr>
          <w:rFonts w:ascii="Arial" w:hAnsi="Arial" w:cs="Arial"/>
          <w:sz w:val="20"/>
          <w:szCs w:val="20"/>
        </w:rPr>
        <w:t xml:space="preserve"> (17-07-20) </w:t>
      </w:r>
      <w:r w:rsidR="007B43A5" w:rsidRPr="002314AC">
        <w:rPr>
          <w:rFonts w:ascii="Arial" w:hAnsi="Arial" w:cs="Arial"/>
          <w:sz w:val="20"/>
          <w:szCs w:val="20"/>
        </w:rPr>
        <w:t xml:space="preserve"> a su ingreso</w:t>
      </w:r>
      <w:r w:rsidR="002314AC" w:rsidRPr="002314AC">
        <w:rPr>
          <w:rFonts w:ascii="Arial" w:hAnsi="Arial" w:cs="Arial"/>
          <w:sz w:val="20"/>
          <w:szCs w:val="20"/>
        </w:rPr>
        <w:t xml:space="preserve"> con tos, fiebre, acudió a médico privado quien otorgo tratamiento para faringitis y clasificado como caso sospechoso a COVID-19 enviado a toma de muestra pero no acudió</w:t>
      </w:r>
      <w:r w:rsidR="002314AC">
        <w:rPr>
          <w:rFonts w:ascii="Arial" w:hAnsi="Arial" w:cs="Arial"/>
          <w:sz w:val="20"/>
          <w:szCs w:val="20"/>
        </w:rPr>
        <w:t xml:space="preserve">, durante la evolución de la enfermedad presento diarrea, disgeusia, mialgias y artralgias, hasta ese momento que ingresa en silla de ruedas </w:t>
      </w:r>
      <w:proofErr w:type="spellStart"/>
      <w:r w:rsidR="002314AC">
        <w:rPr>
          <w:rFonts w:ascii="Arial" w:hAnsi="Arial" w:cs="Arial"/>
          <w:sz w:val="20"/>
          <w:szCs w:val="20"/>
        </w:rPr>
        <w:t>polipneico</w:t>
      </w:r>
      <w:proofErr w:type="spellEnd"/>
      <w:r w:rsidR="002314AC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2314AC">
        <w:rPr>
          <w:rFonts w:ascii="Arial" w:hAnsi="Arial" w:cs="Arial"/>
          <w:sz w:val="20"/>
          <w:szCs w:val="20"/>
        </w:rPr>
        <w:t>desaturando</w:t>
      </w:r>
      <w:proofErr w:type="spellEnd"/>
      <w:r w:rsidR="002314AC">
        <w:rPr>
          <w:rFonts w:ascii="Arial" w:hAnsi="Arial" w:cs="Arial"/>
          <w:sz w:val="20"/>
          <w:szCs w:val="20"/>
        </w:rPr>
        <w:t xml:space="preserve"> de hasta 60% de oxigenación, por lo que se decide su ingreso a área respiratoria y hospitalización. </w:t>
      </w:r>
    </w:p>
    <w:p w:rsidR="00051BC3" w:rsidRDefault="00051BC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los días próximos con mascarilla reservorio con alto flujo de oxígeno, antibioticoterapia, antiagregantes plaquetarios, anticoagulación, antiviral, AINES.</w:t>
      </w:r>
      <w:r w:rsidR="00047571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047571">
        <w:rPr>
          <w:rFonts w:ascii="Arial" w:hAnsi="Arial" w:cs="Arial"/>
          <w:sz w:val="20"/>
          <w:szCs w:val="20"/>
        </w:rPr>
        <w:t>Rx</w:t>
      </w:r>
      <w:proofErr w:type="spellEnd"/>
      <w:r w:rsidR="0004757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47571">
        <w:rPr>
          <w:rFonts w:ascii="Arial" w:hAnsi="Arial" w:cs="Arial"/>
          <w:sz w:val="20"/>
          <w:szCs w:val="20"/>
        </w:rPr>
        <w:t>torax</w:t>
      </w:r>
      <w:proofErr w:type="spellEnd"/>
      <w:r w:rsidR="00047571">
        <w:rPr>
          <w:rFonts w:ascii="Arial" w:hAnsi="Arial" w:cs="Arial"/>
          <w:sz w:val="20"/>
          <w:szCs w:val="20"/>
        </w:rPr>
        <w:t xml:space="preserve"> se comenta infiltrados laterales en imagen en vidrio despulido.</w:t>
      </w:r>
    </w:p>
    <w:p w:rsidR="00051BC3" w:rsidRDefault="00051BC3" w:rsidP="00047571">
      <w:pPr>
        <w:jc w:val="both"/>
        <w:rPr>
          <w:rFonts w:ascii="Arial" w:hAnsi="Arial" w:cs="Arial"/>
          <w:sz w:val="20"/>
          <w:szCs w:val="20"/>
        </w:rPr>
      </w:pPr>
    </w:p>
    <w:p w:rsidR="00051BC3" w:rsidRDefault="00051BC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 hasta el día 5 de agosto que paciente se encuentra con complicación franca de mecánica ventilatoria, medico refiere estado neurológico soporoso, deterioro en función respiratoria, uso de </w:t>
      </w:r>
      <w:r w:rsidR="001C560A">
        <w:rPr>
          <w:rFonts w:ascii="Arial" w:hAnsi="Arial" w:cs="Arial"/>
          <w:sz w:val="20"/>
          <w:szCs w:val="20"/>
        </w:rPr>
        <w:t>músculos</w:t>
      </w:r>
      <w:r>
        <w:rPr>
          <w:rFonts w:ascii="Arial" w:hAnsi="Arial" w:cs="Arial"/>
          <w:sz w:val="20"/>
          <w:szCs w:val="20"/>
        </w:rPr>
        <w:t xml:space="preserve"> accesorios, </w:t>
      </w:r>
      <w:proofErr w:type="spellStart"/>
      <w:r>
        <w:rPr>
          <w:rFonts w:ascii="Arial" w:hAnsi="Arial" w:cs="Arial"/>
          <w:sz w:val="20"/>
          <w:szCs w:val="20"/>
        </w:rPr>
        <w:t>polipneico</w:t>
      </w:r>
      <w:proofErr w:type="spellEnd"/>
      <w:r>
        <w:rPr>
          <w:rFonts w:ascii="Arial" w:hAnsi="Arial" w:cs="Arial"/>
          <w:sz w:val="20"/>
          <w:szCs w:val="20"/>
        </w:rPr>
        <w:t xml:space="preserve"> de 40x´en reposo, por lo que se pide autorización para soporte ventilatorio, el cual se realiza sin contratiempos ni complicaciones, paciente se reporta muy grave.</w:t>
      </w:r>
    </w:p>
    <w:p w:rsidR="00F661C2" w:rsidRDefault="00F661C2" w:rsidP="00047571">
      <w:pPr>
        <w:jc w:val="both"/>
        <w:rPr>
          <w:rFonts w:ascii="Arial" w:hAnsi="Arial" w:cs="Arial"/>
          <w:sz w:val="20"/>
          <w:szCs w:val="20"/>
        </w:rPr>
      </w:pPr>
    </w:p>
    <w:p w:rsidR="00F661C2" w:rsidRDefault="00F661C2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8-08-20 signos vitales dentro de parámetros normales, paciente con lesión pulmonar con rudeza respiratoria generalizada, estertores crepitantes diseminados.</w:t>
      </w:r>
    </w:p>
    <w:p w:rsidR="00051BC3" w:rsidRDefault="00051BC3" w:rsidP="00047571">
      <w:pPr>
        <w:jc w:val="both"/>
        <w:rPr>
          <w:rFonts w:ascii="Arial" w:hAnsi="Arial" w:cs="Arial"/>
          <w:sz w:val="20"/>
          <w:szCs w:val="20"/>
        </w:rPr>
      </w:pPr>
    </w:p>
    <w:p w:rsidR="00051BC3" w:rsidRDefault="00051BC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11-08-20 </w:t>
      </w:r>
      <w:r w:rsidR="00F661C2">
        <w:rPr>
          <w:rFonts w:ascii="Arial" w:hAnsi="Arial" w:cs="Arial"/>
          <w:sz w:val="20"/>
          <w:szCs w:val="20"/>
        </w:rPr>
        <w:t xml:space="preserve">se comenta uso de norepinefrina, </w:t>
      </w:r>
      <w:r>
        <w:rPr>
          <w:rFonts w:ascii="Arial" w:hAnsi="Arial" w:cs="Arial"/>
          <w:sz w:val="20"/>
          <w:szCs w:val="20"/>
        </w:rPr>
        <w:t xml:space="preserve">se documenta inicio de falla renal con volúmenes </w:t>
      </w:r>
      <w:r w:rsidR="00F661C2">
        <w:rPr>
          <w:rFonts w:ascii="Arial" w:hAnsi="Arial" w:cs="Arial"/>
          <w:sz w:val="20"/>
          <w:szCs w:val="20"/>
        </w:rPr>
        <w:t>urinarios</w:t>
      </w:r>
      <w:r>
        <w:rPr>
          <w:rFonts w:ascii="Arial" w:hAnsi="Arial" w:cs="Arial"/>
          <w:sz w:val="20"/>
          <w:szCs w:val="20"/>
        </w:rPr>
        <w:t xml:space="preserve"> bajos</w:t>
      </w:r>
      <w:r w:rsidR="00F661C2">
        <w:rPr>
          <w:rFonts w:ascii="Arial" w:hAnsi="Arial" w:cs="Arial"/>
          <w:sz w:val="20"/>
          <w:szCs w:val="20"/>
        </w:rPr>
        <w:t xml:space="preserve"> 1.18 durante turno solicitan exámenes de </w:t>
      </w:r>
      <w:proofErr w:type="spellStart"/>
      <w:r w:rsidR="00F661C2">
        <w:rPr>
          <w:rFonts w:ascii="Arial" w:hAnsi="Arial" w:cs="Arial"/>
          <w:sz w:val="20"/>
          <w:szCs w:val="20"/>
        </w:rPr>
        <w:t>labs</w:t>
      </w:r>
      <w:proofErr w:type="spellEnd"/>
      <w:r w:rsidR="00F661C2">
        <w:rPr>
          <w:rFonts w:ascii="Arial" w:hAnsi="Arial" w:cs="Arial"/>
          <w:sz w:val="20"/>
          <w:szCs w:val="20"/>
        </w:rPr>
        <w:t xml:space="preserve"> que reportan Urea 55, </w:t>
      </w:r>
      <w:proofErr w:type="spellStart"/>
      <w:r w:rsidR="00F661C2">
        <w:rPr>
          <w:rFonts w:ascii="Arial" w:hAnsi="Arial" w:cs="Arial"/>
          <w:sz w:val="20"/>
          <w:szCs w:val="20"/>
        </w:rPr>
        <w:t>cr</w:t>
      </w:r>
      <w:proofErr w:type="spellEnd"/>
      <w:r w:rsidR="00F661C2">
        <w:rPr>
          <w:rFonts w:ascii="Arial" w:hAnsi="Arial" w:cs="Arial"/>
          <w:sz w:val="20"/>
          <w:szCs w:val="20"/>
        </w:rPr>
        <w:t xml:space="preserve"> 0.49, BUN 25.7, </w:t>
      </w:r>
      <w:proofErr w:type="spellStart"/>
      <w:r w:rsidR="00F661C2">
        <w:rPr>
          <w:rFonts w:ascii="Arial" w:hAnsi="Arial" w:cs="Arial"/>
          <w:sz w:val="20"/>
          <w:szCs w:val="20"/>
        </w:rPr>
        <w:t>Leucocitosisi</w:t>
      </w:r>
      <w:proofErr w:type="spellEnd"/>
      <w:r w:rsidR="00F661C2">
        <w:rPr>
          <w:rFonts w:ascii="Arial" w:hAnsi="Arial" w:cs="Arial"/>
          <w:sz w:val="20"/>
          <w:szCs w:val="20"/>
        </w:rPr>
        <w:t xml:space="preserve"> 11.8 se reporta muy grave.</w:t>
      </w:r>
    </w:p>
    <w:p w:rsidR="00F661C2" w:rsidRDefault="00F661C2" w:rsidP="00047571">
      <w:pPr>
        <w:jc w:val="both"/>
        <w:rPr>
          <w:rFonts w:ascii="Arial" w:hAnsi="Arial" w:cs="Arial"/>
          <w:sz w:val="20"/>
          <w:szCs w:val="20"/>
        </w:rPr>
      </w:pPr>
    </w:p>
    <w:p w:rsidR="00F661C2" w:rsidRDefault="00F661C2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18-08-20 Paciente con diagnóstico de neumonía viral Pb infección por SARS CoV2, paciente muy grave candidato a manejo en unidad de cuidados intensivos, aun fuera de metas de protección pulmonar con concentraciones de FIO2 altas, el soporte </w:t>
      </w:r>
      <w:proofErr w:type="spellStart"/>
      <w:r>
        <w:rPr>
          <w:rFonts w:ascii="Arial" w:hAnsi="Arial" w:cs="Arial"/>
          <w:sz w:val="20"/>
          <w:szCs w:val="20"/>
        </w:rPr>
        <w:t>vasopresor</w:t>
      </w:r>
      <w:proofErr w:type="spellEnd"/>
      <w:r>
        <w:rPr>
          <w:rFonts w:ascii="Arial" w:hAnsi="Arial" w:cs="Arial"/>
          <w:sz w:val="20"/>
          <w:szCs w:val="20"/>
        </w:rPr>
        <w:t xml:space="preserve"> es mínimo con función renal y metabólica conservada. </w:t>
      </w:r>
    </w:p>
    <w:p w:rsidR="00F661C2" w:rsidRDefault="00F661C2" w:rsidP="00047571">
      <w:pPr>
        <w:jc w:val="both"/>
        <w:rPr>
          <w:rFonts w:ascii="Arial" w:hAnsi="Arial" w:cs="Arial"/>
          <w:sz w:val="20"/>
          <w:szCs w:val="20"/>
        </w:rPr>
      </w:pPr>
    </w:p>
    <w:p w:rsidR="00F661C2" w:rsidRDefault="007C413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19-08-20 aun su estado es muy grave con mejoría leve en cuanto a función renal al observarse mejores flujos urinarios y se </w:t>
      </w:r>
      <w:proofErr w:type="spellStart"/>
      <w:r>
        <w:rPr>
          <w:rFonts w:ascii="Arial" w:hAnsi="Arial" w:cs="Arial"/>
          <w:sz w:val="20"/>
          <w:szCs w:val="20"/>
        </w:rPr>
        <w:t>retiro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vasopresor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C4133" w:rsidRDefault="007C4133" w:rsidP="00047571">
      <w:pPr>
        <w:jc w:val="both"/>
        <w:rPr>
          <w:rFonts w:ascii="Arial" w:hAnsi="Arial" w:cs="Arial"/>
          <w:sz w:val="20"/>
          <w:szCs w:val="20"/>
        </w:rPr>
      </w:pPr>
    </w:p>
    <w:p w:rsidR="007C4133" w:rsidRDefault="007C413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24-08-20 se documenta lesión renal AKIN III aunado a la </w:t>
      </w:r>
      <w:proofErr w:type="spellStart"/>
      <w:r>
        <w:rPr>
          <w:rFonts w:ascii="Arial" w:hAnsi="Arial" w:cs="Arial"/>
          <w:sz w:val="20"/>
          <w:szCs w:val="20"/>
        </w:rPr>
        <w:t>Neumonia</w:t>
      </w:r>
      <w:proofErr w:type="spellEnd"/>
      <w:r>
        <w:rPr>
          <w:rFonts w:ascii="Arial" w:hAnsi="Arial" w:cs="Arial"/>
          <w:sz w:val="20"/>
          <w:szCs w:val="20"/>
        </w:rPr>
        <w:t xml:space="preserve"> Viral por sospecha de SARS CoV2, se mantiene bajo sedación, se evalúa posibilidad de </w:t>
      </w:r>
      <w:proofErr w:type="spellStart"/>
      <w:r>
        <w:rPr>
          <w:rFonts w:ascii="Arial" w:hAnsi="Arial" w:cs="Arial"/>
          <w:sz w:val="20"/>
          <w:szCs w:val="20"/>
        </w:rPr>
        <w:t>traqueostomia</w:t>
      </w:r>
      <w:proofErr w:type="spellEnd"/>
      <w:r>
        <w:rPr>
          <w:rFonts w:ascii="Arial" w:hAnsi="Arial" w:cs="Arial"/>
          <w:sz w:val="20"/>
          <w:szCs w:val="20"/>
        </w:rPr>
        <w:t xml:space="preserve">, flujos urinarios disminuidos, se aumenta aporte hídrico, leucocitosis. </w:t>
      </w:r>
    </w:p>
    <w:p w:rsidR="007C4133" w:rsidRDefault="007C4133" w:rsidP="00047571">
      <w:pPr>
        <w:jc w:val="both"/>
        <w:rPr>
          <w:rFonts w:ascii="Arial" w:hAnsi="Arial" w:cs="Arial"/>
          <w:sz w:val="20"/>
          <w:szCs w:val="20"/>
        </w:rPr>
      </w:pPr>
    </w:p>
    <w:p w:rsidR="007C4133" w:rsidRDefault="007C4133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26-08-20 se reporta tratamiento con hemodiálisis por lesión renal aguda AKIN III y KIRBY 143</w:t>
      </w:r>
      <w:r w:rsidR="00047571">
        <w:rPr>
          <w:rFonts w:ascii="Arial" w:hAnsi="Arial" w:cs="Arial"/>
          <w:sz w:val="20"/>
          <w:szCs w:val="20"/>
        </w:rPr>
        <w:t xml:space="preserve">, se inicia protocolo para colocación de catéter </w:t>
      </w:r>
      <w:proofErr w:type="spellStart"/>
      <w:r w:rsidR="00047571">
        <w:rPr>
          <w:rFonts w:ascii="Arial" w:hAnsi="Arial" w:cs="Arial"/>
          <w:sz w:val="20"/>
          <w:szCs w:val="20"/>
        </w:rPr>
        <w:t>mahurkar</w:t>
      </w:r>
      <w:proofErr w:type="spellEnd"/>
      <w:r w:rsidR="00047571">
        <w:rPr>
          <w:rFonts w:ascii="Arial" w:hAnsi="Arial" w:cs="Arial"/>
          <w:sz w:val="20"/>
          <w:szCs w:val="20"/>
        </w:rPr>
        <w:t xml:space="preserve"> se solicitan laboratorios de control. </w:t>
      </w: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27-08-20 se coloca catéter </w:t>
      </w:r>
      <w:proofErr w:type="spellStart"/>
      <w:r>
        <w:rPr>
          <w:rFonts w:ascii="Arial" w:hAnsi="Arial" w:cs="Arial"/>
          <w:sz w:val="20"/>
          <w:szCs w:val="20"/>
        </w:rPr>
        <w:t>mahurkar</w:t>
      </w:r>
      <w:proofErr w:type="spellEnd"/>
      <w:r>
        <w:rPr>
          <w:rFonts w:ascii="Arial" w:hAnsi="Arial" w:cs="Arial"/>
          <w:sz w:val="20"/>
          <w:szCs w:val="20"/>
        </w:rPr>
        <w:t xml:space="preserve"> sin complicaciones y se solicita sesión de hemodiálisis. Paciente muy grave pronostico malo para la vida y la función.</w:t>
      </w: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28-08-20 masculino de 27 días de estancia con diagnóstico de Neumonía viral secundaria a Pb SARS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2 con evolución tórpida con falla orgánica, respiratoria, hemodinámica y renal, presentado paro cardiorrespiratorio refractario a maniobras avanzadas de reanimación. </w:t>
      </w:r>
    </w:p>
    <w:p w:rsidR="00047571" w:rsidRDefault="00047571" w:rsidP="00047571">
      <w:pPr>
        <w:jc w:val="both"/>
        <w:rPr>
          <w:rFonts w:ascii="Arial" w:hAnsi="Arial" w:cs="Arial"/>
          <w:sz w:val="20"/>
          <w:szCs w:val="20"/>
        </w:rPr>
      </w:pPr>
    </w:p>
    <w:p w:rsidR="00047571" w:rsidRDefault="00EE7501" w:rsidP="00FA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CAUSAS DE DEFUNCION.</w:t>
      </w:r>
    </w:p>
    <w:p w:rsidR="00EE7501" w:rsidRDefault="00EE7501" w:rsidP="00FA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E7501" w:rsidRDefault="00EE7501" w:rsidP="00EE7501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 I</w:t>
      </w:r>
    </w:p>
    <w:p w:rsidR="00EE7501" w:rsidRDefault="00EE7501" w:rsidP="00EE750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Falla </w:t>
      </w:r>
      <w:proofErr w:type="spellStart"/>
      <w:r>
        <w:rPr>
          <w:rFonts w:ascii="Arial" w:hAnsi="Arial" w:cs="Arial"/>
          <w:sz w:val="20"/>
          <w:szCs w:val="20"/>
        </w:rPr>
        <w:t>Organica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Multiple</w:t>
      </w:r>
      <w:proofErr w:type="spellEnd"/>
      <w:r>
        <w:rPr>
          <w:rFonts w:ascii="Arial" w:hAnsi="Arial" w:cs="Arial"/>
          <w:sz w:val="20"/>
          <w:szCs w:val="20"/>
        </w:rPr>
        <w:t xml:space="preserve">………….. 4 </w:t>
      </w:r>
      <w:proofErr w:type="spellStart"/>
      <w:r>
        <w:rPr>
          <w:rFonts w:ascii="Arial" w:hAnsi="Arial" w:cs="Arial"/>
          <w:sz w:val="20"/>
          <w:szCs w:val="20"/>
        </w:rPr>
        <w:t>dias</w:t>
      </w:r>
      <w:proofErr w:type="spellEnd"/>
    </w:p>
    <w:p w:rsidR="00EE7501" w:rsidRDefault="00EE7501" w:rsidP="00EE750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Neumonia</w:t>
      </w:r>
      <w:proofErr w:type="spellEnd"/>
      <w:r>
        <w:rPr>
          <w:rFonts w:ascii="Arial" w:hAnsi="Arial" w:cs="Arial"/>
          <w:sz w:val="20"/>
          <w:szCs w:val="20"/>
        </w:rPr>
        <w:t>…………………………3 semanas</w:t>
      </w:r>
    </w:p>
    <w:p w:rsidR="00EE7501" w:rsidRDefault="00EE7501" w:rsidP="00EE750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COVID – 19……………………… 1 mes</w:t>
      </w:r>
    </w:p>
    <w:p w:rsidR="00EE7501" w:rsidRDefault="00EE7501" w:rsidP="00EE7501">
      <w:pPr>
        <w:rPr>
          <w:rFonts w:ascii="Arial" w:hAnsi="Arial" w:cs="Arial"/>
          <w:sz w:val="20"/>
          <w:szCs w:val="20"/>
        </w:rPr>
      </w:pPr>
    </w:p>
    <w:p w:rsidR="00EE7501" w:rsidRDefault="00EE7501" w:rsidP="00EE7501">
      <w:pPr>
        <w:rPr>
          <w:rFonts w:ascii="Arial" w:hAnsi="Arial" w:cs="Arial"/>
          <w:sz w:val="20"/>
          <w:szCs w:val="20"/>
        </w:rPr>
      </w:pPr>
    </w:p>
    <w:p w:rsidR="00EE7501" w:rsidRDefault="00EE7501" w:rsidP="00EE7501">
      <w:pPr>
        <w:rPr>
          <w:rFonts w:ascii="Arial" w:hAnsi="Arial" w:cs="Arial"/>
          <w:sz w:val="20"/>
          <w:szCs w:val="20"/>
        </w:rPr>
      </w:pPr>
    </w:p>
    <w:p w:rsidR="00EE7501" w:rsidRDefault="00EE7501" w:rsidP="00EE7501">
      <w:pPr>
        <w:rPr>
          <w:rFonts w:ascii="Arial" w:hAnsi="Arial" w:cs="Arial"/>
          <w:sz w:val="20"/>
          <w:szCs w:val="20"/>
        </w:rPr>
      </w:pPr>
    </w:p>
    <w:p w:rsidR="00EE7501" w:rsidRDefault="00EE7501" w:rsidP="00EE75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Pr="00FD794B">
        <w:rPr>
          <w:rFonts w:ascii="Arial" w:hAnsi="Arial" w:cs="Arial"/>
          <w:b/>
          <w:sz w:val="20"/>
          <w:szCs w:val="20"/>
        </w:rPr>
        <w:t>rectifica</w:t>
      </w:r>
      <w:r>
        <w:rPr>
          <w:rFonts w:ascii="Arial" w:hAnsi="Arial" w:cs="Arial"/>
          <w:sz w:val="20"/>
          <w:szCs w:val="20"/>
        </w:rPr>
        <w:t xml:space="preserve"> causas y diagnósticos de defunción de acuerdo al resumen clínico y la evolución del cuadro de la enfermedad. </w:t>
      </w:r>
    </w:p>
    <w:p w:rsidR="00570E38" w:rsidRPr="00FD794B" w:rsidRDefault="00570E38" w:rsidP="00EE7501">
      <w:pPr>
        <w:rPr>
          <w:rFonts w:ascii="Arial" w:hAnsi="Arial" w:cs="Arial"/>
          <w:sz w:val="20"/>
          <w:szCs w:val="20"/>
        </w:rPr>
      </w:pPr>
    </w:p>
    <w:p w:rsidR="00EE7501" w:rsidRDefault="00EE7501" w:rsidP="00FA4097">
      <w:pPr>
        <w:rPr>
          <w:rFonts w:ascii="Arial" w:hAnsi="Arial" w:cs="Arial"/>
          <w:sz w:val="20"/>
          <w:szCs w:val="20"/>
        </w:rPr>
      </w:pPr>
    </w:p>
    <w:p w:rsidR="00EE7501" w:rsidRDefault="00EE7501" w:rsidP="00FA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Parte I</w:t>
      </w:r>
    </w:p>
    <w:p w:rsidR="00EE7501" w:rsidRDefault="00EE7501" w:rsidP="00EE750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Falla Orgánica Múltiple………………………. 4 </w:t>
      </w:r>
      <w:r w:rsidR="00570E38">
        <w:rPr>
          <w:rFonts w:ascii="Arial" w:hAnsi="Arial" w:cs="Arial"/>
          <w:sz w:val="20"/>
          <w:szCs w:val="20"/>
        </w:rPr>
        <w:t>días   ……………………… R68.8</w:t>
      </w:r>
    </w:p>
    <w:p w:rsidR="00EE7501" w:rsidRDefault="00EE7501" w:rsidP="00EE750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</w:t>
      </w:r>
      <w:r w:rsidR="00570E38">
        <w:rPr>
          <w:rFonts w:ascii="Arial" w:hAnsi="Arial" w:cs="Arial"/>
          <w:sz w:val="20"/>
          <w:szCs w:val="20"/>
        </w:rPr>
        <w:t xml:space="preserve"> viral   </w:t>
      </w:r>
      <w:r>
        <w:rPr>
          <w:rFonts w:ascii="Arial" w:hAnsi="Arial" w:cs="Arial"/>
          <w:sz w:val="20"/>
          <w:szCs w:val="20"/>
        </w:rPr>
        <w:t>…</w:t>
      </w:r>
      <w:r w:rsidR="00570E3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…………………………… 27 </w:t>
      </w:r>
      <w:r w:rsidR="00570E38">
        <w:rPr>
          <w:rFonts w:ascii="Arial" w:hAnsi="Arial" w:cs="Arial"/>
          <w:sz w:val="20"/>
          <w:szCs w:val="20"/>
        </w:rPr>
        <w:t>días   …………………….   J12</w:t>
      </w:r>
    </w:p>
    <w:p w:rsidR="00EE7501" w:rsidRPr="00EE7501" w:rsidRDefault="00EE7501" w:rsidP="00EE750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Sospechoso de SARS cOv2…………………</w:t>
      </w:r>
      <w:r w:rsidR="00570E38">
        <w:rPr>
          <w:rFonts w:ascii="Arial" w:hAnsi="Arial" w:cs="Arial"/>
          <w:sz w:val="20"/>
          <w:szCs w:val="20"/>
        </w:rPr>
        <w:t>.  41 días   ………………… U07.2</w:t>
      </w:r>
    </w:p>
    <w:p w:rsidR="00047571" w:rsidRDefault="00047571" w:rsidP="00FA4097">
      <w:pPr>
        <w:rPr>
          <w:rFonts w:ascii="Arial" w:hAnsi="Arial" w:cs="Arial"/>
          <w:sz w:val="20"/>
          <w:szCs w:val="20"/>
        </w:rPr>
      </w:pPr>
    </w:p>
    <w:p w:rsidR="00051BC3" w:rsidRDefault="00570E38" w:rsidP="00570E38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 II</w:t>
      </w:r>
    </w:p>
    <w:p w:rsidR="00570E38" w:rsidRPr="00570E38" w:rsidRDefault="00570E38" w:rsidP="00570E38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0E38">
        <w:rPr>
          <w:rFonts w:ascii="Arial" w:hAnsi="Arial" w:cs="Arial"/>
          <w:sz w:val="20"/>
          <w:szCs w:val="20"/>
        </w:rPr>
        <w:t>Falla renal aguda…………………………….. 4 días</w:t>
      </w:r>
      <w:r>
        <w:rPr>
          <w:rFonts w:ascii="Arial" w:hAnsi="Arial" w:cs="Arial"/>
          <w:sz w:val="20"/>
          <w:szCs w:val="20"/>
        </w:rPr>
        <w:t>……………………….. N17</w:t>
      </w:r>
    </w:p>
    <w:p w:rsidR="00051BC3" w:rsidRDefault="00051BC3" w:rsidP="00FA4097">
      <w:pPr>
        <w:rPr>
          <w:rFonts w:ascii="Arial" w:hAnsi="Arial" w:cs="Arial"/>
          <w:b/>
          <w:sz w:val="20"/>
          <w:szCs w:val="20"/>
        </w:rPr>
      </w:pP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</w:p>
    <w:p w:rsidR="00FA4097" w:rsidRPr="00570E38" w:rsidRDefault="00570E38" w:rsidP="00FA4097">
      <w:pPr>
        <w:rPr>
          <w:rFonts w:ascii="Arial" w:hAnsi="Arial" w:cs="Arial"/>
          <w:sz w:val="20"/>
          <w:szCs w:val="20"/>
        </w:rPr>
      </w:pPr>
      <w:r w:rsidRPr="00570E38">
        <w:rPr>
          <w:rFonts w:ascii="Arial" w:hAnsi="Arial" w:cs="Arial"/>
          <w:sz w:val="20"/>
          <w:szCs w:val="20"/>
        </w:rPr>
        <w:t xml:space="preserve">*No hay registro en plataforma SINAVE módulo SISVER. </w:t>
      </w: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</w:p>
    <w:p w:rsidR="00FA4097" w:rsidRDefault="00FA4097" w:rsidP="00FA4097">
      <w:pPr>
        <w:rPr>
          <w:rFonts w:ascii="Arial" w:hAnsi="Arial" w:cs="Arial"/>
          <w:b/>
          <w:sz w:val="20"/>
          <w:szCs w:val="20"/>
        </w:rPr>
      </w:pPr>
    </w:p>
    <w:p w:rsidR="00570E38" w:rsidRDefault="00570E38" w:rsidP="00522823">
      <w:pPr>
        <w:jc w:val="right"/>
        <w:rPr>
          <w:rFonts w:ascii="Arial" w:hAnsi="Arial" w:cs="Arial"/>
          <w:b/>
          <w:sz w:val="20"/>
          <w:szCs w:val="20"/>
        </w:rPr>
      </w:pPr>
    </w:p>
    <w:p w:rsidR="00570E38" w:rsidRPr="00570E38" w:rsidRDefault="00570E38" w:rsidP="00570E38">
      <w:pPr>
        <w:rPr>
          <w:rFonts w:ascii="Arial" w:hAnsi="Arial" w:cs="Arial"/>
          <w:sz w:val="20"/>
          <w:szCs w:val="20"/>
        </w:rPr>
      </w:pPr>
    </w:p>
    <w:p w:rsidR="00570E38" w:rsidRDefault="00570E38" w:rsidP="00570E38">
      <w:pPr>
        <w:rPr>
          <w:rFonts w:ascii="Arial" w:hAnsi="Arial" w:cs="Arial"/>
          <w:sz w:val="20"/>
          <w:szCs w:val="20"/>
        </w:rPr>
      </w:pPr>
    </w:p>
    <w:p w:rsidR="00570E38" w:rsidRDefault="00570E38" w:rsidP="00570E38">
      <w:pPr>
        <w:rPr>
          <w:rFonts w:ascii="Arial" w:hAnsi="Arial" w:cs="Arial"/>
          <w:sz w:val="20"/>
          <w:szCs w:val="20"/>
        </w:rPr>
      </w:pPr>
    </w:p>
    <w:p w:rsidR="00570E38" w:rsidRPr="001C560A" w:rsidRDefault="00570E38" w:rsidP="00570E38">
      <w:pPr>
        <w:rPr>
          <w:rFonts w:ascii="Arial" w:hAnsi="Arial" w:cs="Arial"/>
          <w:sz w:val="20"/>
          <w:szCs w:val="20"/>
          <w:lang w:val="es-MX"/>
        </w:rPr>
      </w:pPr>
      <w:r w:rsidRPr="001C560A">
        <w:rPr>
          <w:rFonts w:ascii="Arial" w:hAnsi="Arial" w:cs="Arial"/>
          <w:sz w:val="20"/>
          <w:szCs w:val="20"/>
          <w:lang w:val="es-MX"/>
        </w:rPr>
        <w:t xml:space="preserve">Dr. </w:t>
      </w:r>
      <w:proofErr w:type="spellStart"/>
      <w:r w:rsidRPr="001C560A">
        <w:rPr>
          <w:rFonts w:ascii="Arial" w:hAnsi="Arial" w:cs="Arial"/>
          <w:sz w:val="20"/>
          <w:szCs w:val="20"/>
          <w:lang w:val="es-MX"/>
        </w:rPr>
        <w:t>Jannay</w:t>
      </w:r>
      <w:proofErr w:type="spellEnd"/>
      <w:r w:rsidRPr="001C560A">
        <w:rPr>
          <w:rFonts w:ascii="Arial" w:hAnsi="Arial" w:cs="Arial"/>
          <w:sz w:val="20"/>
          <w:szCs w:val="20"/>
          <w:lang w:val="es-MX"/>
        </w:rPr>
        <w:t xml:space="preserve"> Becerril </w:t>
      </w:r>
      <w:proofErr w:type="spellStart"/>
      <w:r w:rsidRPr="001C560A">
        <w:rPr>
          <w:rFonts w:ascii="Arial" w:hAnsi="Arial" w:cs="Arial"/>
          <w:sz w:val="20"/>
          <w:szCs w:val="20"/>
          <w:lang w:val="es-MX"/>
        </w:rPr>
        <w:t>Becerril</w:t>
      </w:r>
      <w:proofErr w:type="spellEnd"/>
    </w:p>
    <w:p w:rsidR="00570E38" w:rsidRPr="001C560A" w:rsidRDefault="00570E38" w:rsidP="00570E38">
      <w:pPr>
        <w:rPr>
          <w:rFonts w:ascii="Arial" w:hAnsi="Arial" w:cs="Arial"/>
          <w:sz w:val="16"/>
          <w:szCs w:val="20"/>
          <w:lang w:val="es-MX"/>
        </w:rPr>
      </w:pPr>
      <w:proofErr w:type="spellStart"/>
      <w:r w:rsidRPr="001C560A">
        <w:rPr>
          <w:rFonts w:ascii="Arial" w:hAnsi="Arial" w:cs="Arial"/>
          <w:sz w:val="16"/>
          <w:szCs w:val="20"/>
          <w:lang w:val="es-MX"/>
        </w:rPr>
        <w:t>Ced</w:t>
      </w:r>
      <w:proofErr w:type="spellEnd"/>
      <w:r w:rsidRPr="001C560A">
        <w:rPr>
          <w:rFonts w:ascii="Arial" w:hAnsi="Arial" w:cs="Arial"/>
          <w:sz w:val="16"/>
          <w:szCs w:val="20"/>
          <w:lang w:val="es-MX"/>
        </w:rPr>
        <w:t xml:space="preserve">. </w:t>
      </w:r>
      <w:proofErr w:type="spellStart"/>
      <w:r w:rsidRPr="001C560A">
        <w:rPr>
          <w:rFonts w:ascii="Arial" w:hAnsi="Arial" w:cs="Arial"/>
          <w:sz w:val="16"/>
          <w:szCs w:val="20"/>
          <w:lang w:val="es-MX"/>
        </w:rPr>
        <w:t>Prof</w:t>
      </w:r>
      <w:proofErr w:type="spellEnd"/>
      <w:r w:rsidRPr="001C560A">
        <w:rPr>
          <w:rFonts w:ascii="Arial" w:hAnsi="Arial" w:cs="Arial"/>
          <w:sz w:val="16"/>
          <w:szCs w:val="20"/>
          <w:lang w:val="es-MX"/>
        </w:rPr>
        <w:t xml:space="preserve"> 7912346</w:t>
      </w:r>
    </w:p>
    <w:p w:rsidR="00570E38" w:rsidRPr="00570E38" w:rsidRDefault="00570E38" w:rsidP="00570E38">
      <w:pPr>
        <w:rPr>
          <w:rFonts w:ascii="Arial" w:hAnsi="Arial" w:cs="Arial"/>
          <w:b/>
          <w:sz w:val="16"/>
          <w:szCs w:val="20"/>
          <w:lang w:val="es-MX"/>
        </w:rPr>
      </w:pPr>
      <w:proofErr w:type="spellStart"/>
      <w:r w:rsidRPr="00570E38">
        <w:rPr>
          <w:rFonts w:ascii="Arial" w:hAnsi="Arial" w:cs="Arial"/>
          <w:b/>
          <w:sz w:val="16"/>
          <w:szCs w:val="20"/>
          <w:lang w:val="es-MX"/>
        </w:rPr>
        <w:t>Responsible</w:t>
      </w:r>
      <w:proofErr w:type="spellEnd"/>
      <w:r w:rsidRPr="00570E38">
        <w:rPr>
          <w:rFonts w:ascii="Arial" w:hAnsi="Arial" w:cs="Arial"/>
          <w:b/>
          <w:sz w:val="16"/>
          <w:szCs w:val="20"/>
          <w:lang w:val="es-MX"/>
        </w:rPr>
        <w:t xml:space="preserve"> de Epidemiologia</w:t>
      </w:r>
    </w:p>
    <w:p w:rsidR="00570E38" w:rsidRPr="00A003E3" w:rsidRDefault="00570E38" w:rsidP="00570E38">
      <w:pPr>
        <w:rPr>
          <w:rFonts w:ascii="Arial" w:hAnsi="Arial" w:cs="Arial"/>
          <w:b/>
          <w:sz w:val="16"/>
          <w:szCs w:val="20"/>
          <w:lang w:val="es-MX"/>
        </w:rPr>
      </w:pPr>
      <w:r w:rsidRPr="00A003E3">
        <w:rPr>
          <w:rFonts w:ascii="Arial" w:hAnsi="Arial" w:cs="Arial"/>
          <w:b/>
          <w:sz w:val="16"/>
          <w:szCs w:val="20"/>
          <w:lang w:val="es-MX"/>
        </w:rPr>
        <w:t>Clínica Hospital B ISSSTE Ciudad Valles</w:t>
      </w:r>
    </w:p>
    <w:p w:rsidR="00FA4097" w:rsidRPr="00570E38" w:rsidRDefault="00FA4097" w:rsidP="00570E38">
      <w:pPr>
        <w:rPr>
          <w:rFonts w:ascii="Arial" w:hAnsi="Arial" w:cs="Arial"/>
          <w:sz w:val="20"/>
          <w:szCs w:val="20"/>
          <w:lang w:val="es-MX"/>
        </w:rPr>
      </w:pPr>
    </w:p>
    <w:sectPr w:rsidR="00FA4097" w:rsidRPr="00570E38" w:rsidSect="00FA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3F" w:rsidRDefault="00800F3F" w:rsidP="00522823">
      <w:r>
        <w:separator/>
      </w:r>
    </w:p>
  </w:endnote>
  <w:endnote w:type="continuationSeparator" w:id="0">
    <w:p w:rsidR="00800F3F" w:rsidRDefault="00800F3F" w:rsidP="005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-SemiBold">
    <w:altName w:val="Montserrat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 w:rsidP="00522823">
    <w:pPr>
      <w:autoSpaceDE w:val="0"/>
      <w:autoSpaceDN w:val="0"/>
      <w:adjustRightInd w:val="0"/>
      <w:rPr>
        <w:rFonts w:ascii="Montserrat-SemiBold" w:hAnsi="Montserrat-SemiBold" w:cs="Montserrat-SemiBold"/>
        <w:b/>
        <w:bCs/>
        <w:color w:val="FFC000"/>
        <w:sz w:val="14"/>
        <w:szCs w:val="14"/>
      </w:rPr>
    </w:pPr>
  </w:p>
  <w:p w:rsidR="005C6EFB" w:rsidRPr="00ED5940" w:rsidRDefault="005C6EFB" w:rsidP="00522823">
    <w:pPr>
      <w:autoSpaceDE w:val="0"/>
      <w:autoSpaceDN w:val="0"/>
      <w:adjustRightInd w:val="0"/>
      <w:rPr>
        <w:rFonts w:ascii="Montserrat" w:hAnsi="Montserrat" w:cs="Montserrat-SemiBold"/>
        <w:bCs/>
        <w:color w:val="CB9D49"/>
        <w:sz w:val="14"/>
        <w:szCs w:val="14"/>
      </w:rPr>
    </w:pPr>
    <w:r w:rsidRPr="00ED5940">
      <w:rPr>
        <w:rFonts w:ascii="Montserrat" w:hAnsi="Montserrat" w:cs="Montserrat-SemiBold"/>
        <w:bCs/>
        <w:color w:val="CB9D49"/>
        <w:sz w:val="14"/>
        <w:szCs w:val="14"/>
      </w:rPr>
      <w:t xml:space="preserve">Av. Jesús García Corona 140, piso 4 ala “A”, colonia Buenavista, Alcaldía Cuauhtémoc, </w:t>
    </w:r>
  </w:p>
  <w:p w:rsidR="005C6EFB" w:rsidRPr="00ED5940" w:rsidRDefault="005C6EFB" w:rsidP="00522823">
    <w:pPr>
      <w:autoSpaceDE w:val="0"/>
      <w:autoSpaceDN w:val="0"/>
      <w:adjustRightInd w:val="0"/>
      <w:rPr>
        <w:rFonts w:ascii="Montserrat" w:hAnsi="Montserrat" w:cs="Montserrat-SemiBold"/>
        <w:bCs/>
        <w:color w:val="CB9D49"/>
        <w:sz w:val="14"/>
        <w:szCs w:val="14"/>
      </w:rPr>
    </w:pPr>
    <w:r w:rsidRPr="00ED5940">
      <w:rPr>
        <w:rFonts w:ascii="Montserrat" w:hAnsi="Montserrat" w:cs="Montserrat-SemiBold"/>
        <w:bCs/>
        <w:color w:val="CB9D49"/>
        <w:sz w:val="14"/>
        <w:szCs w:val="14"/>
      </w:rPr>
      <w:t>C.P. 06350, Ciudad de México, Teléfono: 51409617 extensión 22119</w:t>
    </w:r>
  </w:p>
  <w:p w:rsidR="005C6EFB" w:rsidRPr="00ED5940" w:rsidRDefault="005C6EFB" w:rsidP="007F2DBA">
    <w:pPr>
      <w:autoSpaceDE w:val="0"/>
      <w:autoSpaceDN w:val="0"/>
      <w:adjustRightInd w:val="0"/>
      <w:rPr>
        <w:rFonts w:ascii="Montserrat" w:hAnsi="Montserrat" w:cs="Montserrat-SemiBold"/>
        <w:bCs/>
        <w:color w:val="CB9D49"/>
        <w:sz w:val="14"/>
        <w:szCs w:val="14"/>
      </w:rPr>
    </w:pPr>
    <w:r w:rsidRPr="00ED5940">
      <w:rPr>
        <w:rFonts w:ascii="Montserrat" w:hAnsi="Montserrat" w:cs="Montserrat-SemiBold"/>
        <w:bCs/>
        <w:color w:val="CB9D49"/>
        <w:sz w:val="14"/>
        <w:szCs w:val="14"/>
      </w:rPr>
      <w:t xml:space="preserve">www.gob.mx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3F" w:rsidRDefault="00800F3F" w:rsidP="00522823">
      <w:r>
        <w:separator/>
      </w:r>
    </w:p>
  </w:footnote>
  <w:footnote w:type="continuationSeparator" w:id="0">
    <w:p w:rsidR="00800F3F" w:rsidRDefault="00800F3F" w:rsidP="0052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A797642" wp14:editId="40BA7767">
          <wp:simplePos x="0" y="0"/>
          <wp:positionH relativeFrom="column">
            <wp:posOffset>-1143000</wp:posOffset>
          </wp:positionH>
          <wp:positionV relativeFrom="paragraph">
            <wp:posOffset>-349885</wp:posOffset>
          </wp:positionV>
          <wp:extent cx="7772400" cy="10057130"/>
          <wp:effectExtent l="0" t="0" r="0" b="1270"/>
          <wp:wrapNone/>
          <wp:docPr id="2" name="Imagen 2" descr="ADATA HV100:Manual 4T:Hoja membretada carta:SECRETARÍA_membretada_CARTA_EZ_CC_SEMARNAT_membre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HV100:Manual 4T:Hoja membretada carta:SECRETARÍA_membretada_CARTA_EZ_CC_SEMARNAT_membret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6EFB" w:rsidRDefault="005C6EF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FB" w:rsidRDefault="005C6E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579D"/>
    <w:multiLevelType w:val="hybridMultilevel"/>
    <w:tmpl w:val="1CA2CE92"/>
    <w:lvl w:ilvl="0" w:tplc="1DCEE9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880314"/>
    <w:multiLevelType w:val="hybridMultilevel"/>
    <w:tmpl w:val="C3DA05F6"/>
    <w:lvl w:ilvl="0" w:tplc="2D2A30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327CE0"/>
    <w:multiLevelType w:val="hybridMultilevel"/>
    <w:tmpl w:val="C518E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17E43"/>
    <w:multiLevelType w:val="hybridMultilevel"/>
    <w:tmpl w:val="EB72052A"/>
    <w:lvl w:ilvl="0" w:tplc="27FE89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23"/>
    <w:rsid w:val="00005A6D"/>
    <w:rsid w:val="00037DEF"/>
    <w:rsid w:val="00042109"/>
    <w:rsid w:val="00047571"/>
    <w:rsid w:val="00051BC3"/>
    <w:rsid w:val="00054FFD"/>
    <w:rsid w:val="00063FE8"/>
    <w:rsid w:val="00066701"/>
    <w:rsid w:val="000703DA"/>
    <w:rsid w:val="0007690F"/>
    <w:rsid w:val="00086230"/>
    <w:rsid w:val="00092ED8"/>
    <w:rsid w:val="00094ACB"/>
    <w:rsid w:val="000D207D"/>
    <w:rsid w:val="000E1586"/>
    <w:rsid w:val="000E76F7"/>
    <w:rsid w:val="00116537"/>
    <w:rsid w:val="00121FB7"/>
    <w:rsid w:val="00125D99"/>
    <w:rsid w:val="00137B2F"/>
    <w:rsid w:val="001432A0"/>
    <w:rsid w:val="0014371A"/>
    <w:rsid w:val="00144BD6"/>
    <w:rsid w:val="001570C0"/>
    <w:rsid w:val="001771C9"/>
    <w:rsid w:val="001810E2"/>
    <w:rsid w:val="001B7D1D"/>
    <w:rsid w:val="001C560A"/>
    <w:rsid w:val="001D0CB0"/>
    <w:rsid w:val="001D3B09"/>
    <w:rsid w:val="001F4476"/>
    <w:rsid w:val="0020362C"/>
    <w:rsid w:val="0020766B"/>
    <w:rsid w:val="002177AA"/>
    <w:rsid w:val="00221476"/>
    <w:rsid w:val="002314AC"/>
    <w:rsid w:val="002318C8"/>
    <w:rsid w:val="00241053"/>
    <w:rsid w:val="002671E6"/>
    <w:rsid w:val="00281341"/>
    <w:rsid w:val="00283E3F"/>
    <w:rsid w:val="00293B52"/>
    <w:rsid w:val="002B5ADE"/>
    <w:rsid w:val="002B5DEE"/>
    <w:rsid w:val="002D0FFA"/>
    <w:rsid w:val="002D13EA"/>
    <w:rsid w:val="002E10EF"/>
    <w:rsid w:val="002E2248"/>
    <w:rsid w:val="002E38F1"/>
    <w:rsid w:val="002E6502"/>
    <w:rsid w:val="002F23C3"/>
    <w:rsid w:val="002F61A7"/>
    <w:rsid w:val="00322900"/>
    <w:rsid w:val="00325FB7"/>
    <w:rsid w:val="00327E47"/>
    <w:rsid w:val="003316C1"/>
    <w:rsid w:val="0033247D"/>
    <w:rsid w:val="00332764"/>
    <w:rsid w:val="00337997"/>
    <w:rsid w:val="00341B3E"/>
    <w:rsid w:val="00341EC4"/>
    <w:rsid w:val="00345A74"/>
    <w:rsid w:val="003461F2"/>
    <w:rsid w:val="0035216F"/>
    <w:rsid w:val="00356380"/>
    <w:rsid w:val="003663E8"/>
    <w:rsid w:val="00370239"/>
    <w:rsid w:val="00381F49"/>
    <w:rsid w:val="0039010F"/>
    <w:rsid w:val="0039061D"/>
    <w:rsid w:val="00394AEE"/>
    <w:rsid w:val="003A5A87"/>
    <w:rsid w:val="003A6AA9"/>
    <w:rsid w:val="003B290E"/>
    <w:rsid w:val="003C53E5"/>
    <w:rsid w:val="003D47A1"/>
    <w:rsid w:val="003D47A3"/>
    <w:rsid w:val="003D656B"/>
    <w:rsid w:val="003D6AE3"/>
    <w:rsid w:val="003E082B"/>
    <w:rsid w:val="003F5E08"/>
    <w:rsid w:val="00401337"/>
    <w:rsid w:val="004309F6"/>
    <w:rsid w:val="00430A8D"/>
    <w:rsid w:val="00463706"/>
    <w:rsid w:val="00466290"/>
    <w:rsid w:val="004672E5"/>
    <w:rsid w:val="00486EBE"/>
    <w:rsid w:val="004A4492"/>
    <w:rsid w:val="004A7211"/>
    <w:rsid w:val="004B2B0F"/>
    <w:rsid w:val="004B6A16"/>
    <w:rsid w:val="004C3C83"/>
    <w:rsid w:val="004D0BA2"/>
    <w:rsid w:val="00501800"/>
    <w:rsid w:val="00510C8A"/>
    <w:rsid w:val="005142EA"/>
    <w:rsid w:val="00522823"/>
    <w:rsid w:val="00524F0A"/>
    <w:rsid w:val="00527CFE"/>
    <w:rsid w:val="00530878"/>
    <w:rsid w:val="0053751A"/>
    <w:rsid w:val="00537588"/>
    <w:rsid w:val="00550227"/>
    <w:rsid w:val="00563220"/>
    <w:rsid w:val="00570E38"/>
    <w:rsid w:val="00576C25"/>
    <w:rsid w:val="0058543E"/>
    <w:rsid w:val="005A029F"/>
    <w:rsid w:val="005A3BF6"/>
    <w:rsid w:val="005C65AE"/>
    <w:rsid w:val="005C6EFB"/>
    <w:rsid w:val="005D50E8"/>
    <w:rsid w:val="005E0EFC"/>
    <w:rsid w:val="005F4A0F"/>
    <w:rsid w:val="0061588A"/>
    <w:rsid w:val="0061717D"/>
    <w:rsid w:val="006217FE"/>
    <w:rsid w:val="0062688C"/>
    <w:rsid w:val="0063545A"/>
    <w:rsid w:val="00640C9F"/>
    <w:rsid w:val="006523FC"/>
    <w:rsid w:val="006576F5"/>
    <w:rsid w:val="0066791A"/>
    <w:rsid w:val="0067570C"/>
    <w:rsid w:val="00686114"/>
    <w:rsid w:val="00687814"/>
    <w:rsid w:val="00687C29"/>
    <w:rsid w:val="006923AB"/>
    <w:rsid w:val="006C77E6"/>
    <w:rsid w:val="006D70A1"/>
    <w:rsid w:val="006E24A2"/>
    <w:rsid w:val="006E3347"/>
    <w:rsid w:val="006E6542"/>
    <w:rsid w:val="006F081F"/>
    <w:rsid w:val="006F2982"/>
    <w:rsid w:val="00712004"/>
    <w:rsid w:val="007140C1"/>
    <w:rsid w:val="0071657A"/>
    <w:rsid w:val="0072625B"/>
    <w:rsid w:val="00745793"/>
    <w:rsid w:val="00752679"/>
    <w:rsid w:val="007539D3"/>
    <w:rsid w:val="0077610B"/>
    <w:rsid w:val="00785466"/>
    <w:rsid w:val="00797A0C"/>
    <w:rsid w:val="007A4EDA"/>
    <w:rsid w:val="007B43A5"/>
    <w:rsid w:val="007C154D"/>
    <w:rsid w:val="007C1C6B"/>
    <w:rsid w:val="007C4133"/>
    <w:rsid w:val="007C6037"/>
    <w:rsid w:val="007D7A49"/>
    <w:rsid w:val="007E105C"/>
    <w:rsid w:val="007F2DBA"/>
    <w:rsid w:val="007F49BA"/>
    <w:rsid w:val="007F7972"/>
    <w:rsid w:val="00800F3F"/>
    <w:rsid w:val="00804A0F"/>
    <w:rsid w:val="008064E1"/>
    <w:rsid w:val="00807ACB"/>
    <w:rsid w:val="00813AC9"/>
    <w:rsid w:val="00815869"/>
    <w:rsid w:val="0081729B"/>
    <w:rsid w:val="00832918"/>
    <w:rsid w:val="00836B49"/>
    <w:rsid w:val="00842F97"/>
    <w:rsid w:val="0084310F"/>
    <w:rsid w:val="00857B91"/>
    <w:rsid w:val="0089047E"/>
    <w:rsid w:val="00890B80"/>
    <w:rsid w:val="008948D3"/>
    <w:rsid w:val="008A0D05"/>
    <w:rsid w:val="008A23A1"/>
    <w:rsid w:val="008A318D"/>
    <w:rsid w:val="008A3547"/>
    <w:rsid w:val="008A5805"/>
    <w:rsid w:val="008B4162"/>
    <w:rsid w:val="008C4C92"/>
    <w:rsid w:val="008D1D7F"/>
    <w:rsid w:val="008D4EFF"/>
    <w:rsid w:val="008D6080"/>
    <w:rsid w:val="008E1ABA"/>
    <w:rsid w:val="008E4EA8"/>
    <w:rsid w:val="00903052"/>
    <w:rsid w:val="0092609A"/>
    <w:rsid w:val="00930771"/>
    <w:rsid w:val="0094020F"/>
    <w:rsid w:val="00944584"/>
    <w:rsid w:val="009543FC"/>
    <w:rsid w:val="00956162"/>
    <w:rsid w:val="0096242F"/>
    <w:rsid w:val="009736D4"/>
    <w:rsid w:val="009A0F5C"/>
    <w:rsid w:val="009A542A"/>
    <w:rsid w:val="009B32E0"/>
    <w:rsid w:val="009D5C5E"/>
    <w:rsid w:val="009E6492"/>
    <w:rsid w:val="009E7ACA"/>
    <w:rsid w:val="009F21FB"/>
    <w:rsid w:val="009F323C"/>
    <w:rsid w:val="009F669F"/>
    <w:rsid w:val="00A00AB0"/>
    <w:rsid w:val="00A118C3"/>
    <w:rsid w:val="00A21D1B"/>
    <w:rsid w:val="00A30426"/>
    <w:rsid w:val="00A3271C"/>
    <w:rsid w:val="00A4761C"/>
    <w:rsid w:val="00A53898"/>
    <w:rsid w:val="00A55227"/>
    <w:rsid w:val="00A55B7F"/>
    <w:rsid w:val="00A7130F"/>
    <w:rsid w:val="00A731B0"/>
    <w:rsid w:val="00A812CD"/>
    <w:rsid w:val="00A81FE6"/>
    <w:rsid w:val="00A83BE8"/>
    <w:rsid w:val="00A909E1"/>
    <w:rsid w:val="00A91B9C"/>
    <w:rsid w:val="00A9236E"/>
    <w:rsid w:val="00A93A1F"/>
    <w:rsid w:val="00A96C71"/>
    <w:rsid w:val="00AC47C4"/>
    <w:rsid w:val="00AC548A"/>
    <w:rsid w:val="00AD0CC0"/>
    <w:rsid w:val="00AE183D"/>
    <w:rsid w:val="00AE77C5"/>
    <w:rsid w:val="00B004F1"/>
    <w:rsid w:val="00B004FA"/>
    <w:rsid w:val="00B0138F"/>
    <w:rsid w:val="00B02F14"/>
    <w:rsid w:val="00B203DA"/>
    <w:rsid w:val="00B20776"/>
    <w:rsid w:val="00B211A1"/>
    <w:rsid w:val="00B25E9C"/>
    <w:rsid w:val="00B35A9B"/>
    <w:rsid w:val="00B442DF"/>
    <w:rsid w:val="00B46D47"/>
    <w:rsid w:val="00B47A4A"/>
    <w:rsid w:val="00B5240A"/>
    <w:rsid w:val="00B85E3E"/>
    <w:rsid w:val="00B8723C"/>
    <w:rsid w:val="00B90674"/>
    <w:rsid w:val="00B924A2"/>
    <w:rsid w:val="00B927E1"/>
    <w:rsid w:val="00B95A82"/>
    <w:rsid w:val="00BB0F5C"/>
    <w:rsid w:val="00BB2419"/>
    <w:rsid w:val="00BD1675"/>
    <w:rsid w:val="00BE45CC"/>
    <w:rsid w:val="00BE7C55"/>
    <w:rsid w:val="00C05B13"/>
    <w:rsid w:val="00C1083A"/>
    <w:rsid w:val="00C15E78"/>
    <w:rsid w:val="00C16F1B"/>
    <w:rsid w:val="00C20D26"/>
    <w:rsid w:val="00C21F2F"/>
    <w:rsid w:val="00C30BFE"/>
    <w:rsid w:val="00C30EB4"/>
    <w:rsid w:val="00C558D4"/>
    <w:rsid w:val="00C70DC8"/>
    <w:rsid w:val="00C73F99"/>
    <w:rsid w:val="00C8142E"/>
    <w:rsid w:val="00C85627"/>
    <w:rsid w:val="00C86B2D"/>
    <w:rsid w:val="00C86DF7"/>
    <w:rsid w:val="00C91F7C"/>
    <w:rsid w:val="00C9220B"/>
    <w:rsid w:val="00C924AC"/>
    <w:rsid w:val="00C960F9"/>
    <w:rsid w:val="00C96386"/>
    <w:rsid w:val="00CC67D1"/>
    <w:rsid w:val="00CD3D23"/>
    <w:rsid w:val="00CE1E5A"/>
    <w:rsid w:val="00CE4F16"/>
    <w:rsid w:val="00CF461E"/>
    <w:rsid w:val="00CF508A"/>
    <w:rsid w:val="00CF7A6A"/>
    <w:rsid w:val="00D16993"/>
    <w:rsid w:val="00D17C40"/>
    <w:rsid w:val="00D25289"/>
    <w:rsid w:val="00D25A0D"/>
    <w:rsid w:val="00D421BA"/>
    <w:rsid w:val="00D51E4C"/>
    <w:rsid w:val="00D53FAF"/>
    <w:rsid w:val="00D75111"/>
    <w:rsid w:val="00D81AFA"/>
    <w:rsid w:val="00D93FAC"/>
    <w:rsid w:val="00D9575E"/>
    <w:rsid w:val="00DA00A6"/>
    <w:rsid w:val="00DA6E5C"/>
    <w:rsid w:val="00DA7486"/>
    <w:rsid w:val="00DB000E"/>
    <w:rsid w:val="00DB29C8"/>
    <w:rsid w:val="00DB707B"/>
    <w:rsid w:val="00DE2210"/>
    <w:rsid w:val="00E041DF"/>
    <w:rsid w:val="00E0754A"/>
    <w:rsid w:val="00E15556"/>
    <w:rsid w:val="00E346FE"/>
    <w:rsid w:val="00E37452"/>
    <w:rsid w:val="00E41D09"/>
    <w:rsid w:val="00E54F08"/>
    <w:rsid w:val="00E61463"/>
    <w:rsid w:val="00E61817"/>
    <w:rsid w:val="00E80954"/>
    <w:rsid w:val="00E87068"/>
    <w:rsid w:val="00E87619"/>
    <w:rsid w:val="00E91B91"/>
    <w:rsid w:val="00E95A36"/>
    <w:rsid w:val="00EA2408"/>
    <w:rsid w:val="00EA2DF9"/>
    <w:rsid w:val="00EA5CB4"/>
    <w:rsid w:val="00EA6E77"/>
    <w:rsid w:val="00EB1F89"/>
    <w:rsid w:val="00EC066E"/>
    <w:rsid w:val="00ED0213"/>
    <w:rsid w:val="00ED14CA"/>
    <w:rsid w:val="00ED5940"/>
    <w:rsid w:val="00EE5337"/>
    <w:rsid w:val="00EE7501"/>
    <w:rsid w:val="00EF3101"/>
    <w:rsid w:val="00F00C9F"/>
    <w:rsid w:val="00F17489"/>
    <w:rsid w:val="00F24E17"/>
    <w:rsid w:val="00F256A6"/>
    <w:rsid w:val="00F44536"/>
    <w:rsid w:val="00F47B79"/>
    <w:rsid w:val="00F55406"/>
    <w:rsid w:val="00F55DC5"/>
    <w:rsid w:val="00F57BDB"/>
    <w:rsid w:val="00F629D3"/>
    <w:rsid w:val="00F6458F"/>
    <w:rsid w:val="00F661C2"/>
    <w:rsid w:val="00F70709"/>
    <w:rsid w:val="00F749DD"/>
    <w:rsid w:val="00F775C4"/>
    <w:rsid w:val="00F77993"/>
    <w:rsid w:val="00F845C7"/>
    <w:rsid w:val="00F964A6"/>
    <w:rsid w:val="00FA1B7E"/>
    <w:rsid w:val="00FA4097"/>
    <w:rsid w:val="00FA68CC"/>
    <w:rsid w:val="00FB384E"/>
    <w:rsid w:val="00FB78BF"/>
    <w:rsid w:val="00FC075E"/>
    <w:rsid w:val="00FC6CFE"/>
    <w:rsid w:val="00FD2589"/>
    <w:rsid w:val="00FE0E7F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0C3AE17-DA67-431D-98B8-55EBD75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28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2823"/>
  </w:style>
  <w:style w:type="paragraph" w:styleId="Piedepgina">
    <w:name w:val="footer"/>
    <w:basedOn w:val="Normal"/>
    <w:link w:val="PiedepginaCar"/>
    <w:uiPriority w:val="99"/>
    <w:unhideWhenUsed/>
    <w:rsid w:val="005228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2823"/>
  </w:style>
  <w:style w:type="character" w:styleId="Hipervnculo">
    <w:name w:val="Hyperlink"/>
    <w:basedOn w:val="Fuentedeprrafopredeter"/>
    <w:uiPriority w:val="99"/>
    <w:unhideWhenUsed/>
    <w:rsid w:val="0052282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282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E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EF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5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01EF-D87A-4A63-B930-7F508CAF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Mishel Gil Garcia</dc:creator>
  <cp:keywords/>
  <dc:description/>
  <cp:lastModifiedBy>Antonio Alonso Tzintzun</cp:lastModifiedBy>
  <cp:revision>4</cp:revision>
  <cp:lastPrinted>2019-12-11T02:24:00Z</cp:lastPrinted>
  <dcterms:created xsi:type="dcterms:W3CDTF">2021-02-24T02:21:00Z</dcterms:created>
  <dcterms:modified xsi:type="dcterms:W3CDTF">2021-02-24T02:36:00Z</dcterms:modified>
</cp:coreProperties>
</file>